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9C" w:rsidRDefault="003E169C" w:rsidP="003E169C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FEDERALNO MINISTARSTVO OKOLIŠA I TURIZMA </w:t>
      </w:r>
    </w:p>
    <w:p w:rsidR="003E169C" w:rsidRDefault="003E169C" w:rsidP="003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Sektor za upravljanje otpadom, realizaciju planova i pripremu strateških projekata</w:t>
      </w:r>
    </w:p>
    <w:p w:rsidR="003E169C" w:rsidRDefault="003E169C" w:rsidP="003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Odsjek za upravljanje otpadom</w:t>
      </w:r>
    </w:p>
    <w:p w:rsidR="003E169C" w:rsidRDefault="003E169C" w:rsidP="003E169C">
      <w:pPr>
        <w:rPr>
          <w:rFonts w:ascii="Arial" w:hAnsi="Arial" w:cs="Arial"/>
          <w:sz w:val="24"/>
          <w:szCs w:val="24"/>
          <w:lang w:val="bs-Latn-BA"/>
        </w:rPr>
      </w:pPr>
    </w:p>
    <w:p w:rsidR="00FB4AEA" w:rsidRDefault="00FB4AEA">
      <w:pPr>
        <w:rPr>
          <w:lang w:val="bs-Latn-BA"/>
        </w:rPr>
      </w:pP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3E169C">
        <w:rPr>
          <w:rFonts w:ascii="Arial" w:hAnsi="Arial" w:cs="Arial"/>
          <w:sz w:val="24"/>
          <w:szCs w:val="24"/>
          <w:lang w:val="bs-Latn-BA"/>
        </w:rPr>
        <w:t>Izrač</w:t>
      </w:r>
      <w:r>
        <w:rPr>
          <w:rFonts w:ascii="Arial" w:hAnsi="Arial" w:cs="Arial"/>
          <w:sz w:val="24"/>
          <w:szCs w:val="24"/>
          <w:lang w:val="bs-Latn-BA"/>
        </w:rPr>
        <w:t>un police osiguranja ili garancije</w:t>
      </w:r>
      <w:r w:rsidRPr="003E169C">
        <w:rPr>
          <w:rFonts w:ascii="Arial" w:hAnsi="Arial" w:cs="Arial"/>
          <w:sz w:val="24"/>
          <w:szCs w:val="24"/>
          <w:lang w:val="bs-Latn-BA"/>
        </w:rPr>
        <w:t xml:space="preserve"> banke u skladu sa </w:t>
      </w:r>
      <w:r w:rsidRPr="003E169C">
        <w:rPr>
          <w:rFonts w:ascii="Arial" w:eastAsiaTheme="minorHAnsi" w:hAnsi="Arial" w:cs="Arial"/>
          <w:sz w:val="24"/>
          <w:szCs w:val="24"/>
          <w:lang w:val="bs-Latn-BA"/>
        </w:rPr>
        <w:t>u skladu sa</w:t>
      </w:r>
      <w:r w:rsidRPr="003E169C">
        <w:rPr>
          <w:rFonts w:ascii="Arial" w:eastAsiaTheme="minorHAnsi" w:hAnsi="Arial" w:cs="Arial"/>
          <w:b/>
          <w:sz w:val="24"/>
          <w:szCs w:val="24"/>
          <w:lang w:val="bs-Latn-BA"/>
        </w:rPr>
        <w:t xml:space="preserve">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Uredbom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o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vrstama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finansijskih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garancija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kojima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se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osigurava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prekogranični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transport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opasnog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otpada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(„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Službene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novine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Federacije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BiH“, </w:t>
      </w:r>
      <w:proofErr w:type="spellStart"/>
      <w:r w:rsidRPr="003E169C">
        <w:rPr>
          <w:rFonts w:ascii="Arial" w:eastAsiaTheme="minorHAnsi" w:hAnsi="Arial" w:cs="Arial"/>
          <w:sz w:val="24"/>
          <w:szCs w:val="24"/>
        </w:rPr>
        <w:t>broj</w:t>
      </w:r>
      <w:proofErr w:type="spellEnd"/>
      <w:r w:rsidRPr="003E169C">
        <w:rPr>
          <w:rFonts w:ascii="Arial" w:eastAsiaTheme="minorHAnsi" w:hAnsi="Arial" w:cs="Arial"/>
          <w:sz w:val="24"/>
          <w:szCs w:val="24"/>
        </w:rPr>
        <w:t xml:space="preserve"> </w:t>
      </w:r>
      <w:hyperlink r:id="rId5" w:history="1">
        <w:r w:rsidRPr="003E169C">
          <w:rPr>
            <w:rFonts w:ascii="Arial" w:eastAsiaTheme="minorHAnsi" w:hAnsi="Arial" w:cs="Arial"/>
            <w:sz w:val="24"/>
            <w:szCs w:val="24"/>
            <w:u w:val="single"/>
          </w:rPr>
          <w:t>41/05</w:t>
        </w:r>
      </w:hyperlink>
      <w:r>
        <w:rPr>
          <w:rFonts w:ascii="Arial" w:eastAsiaTheme="minorHAnsi" w:hAnsi="Arial" w:cs="Arial"/>
          <w:sz w:val="24"/>
          <w:szCs w:val="24"/>
        </w:rPr>
        <w:t xml:space="preserve">): </w:t>
      </w: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FG = N x (TT + TZO + TS) x 1,2 </w:t>
      </w: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FG – </w:t>
      </w:r>
      <w:proofErr w:type="spellStart"/>
      <w:r>
        <w:rPr>
          <w:rFonts w:ascii="Arial" w:eastAsiaTheme="minorHAnsi" w:hAnsi="Arial" w:cs="Arial"/>
          <w:sz w:val="24"/>
          <w:szCs w:val="24"/>
        </w:rPr>
        <w:t>Finasijska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granacija</w:t>
      </w:r>
      <w:proofErr w:type="spellEnd"/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N- </w:t>
      </w:r>
      <w:proofErr w:type="spellStart"/>
      <w:r>
        <w:rPr>
          <w:rFonts w:ascii="Arial" w:eastAsiaTheme="minorHAnsi" w:hAnsi="Arial" w:cs="Arial"/>
          <w:sz w:val="24"/>
          <w:szCs w:val="24"/>
        </w:rPr>
        <w:t>ukupna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količina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otpada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Theme="minorHAnsi" w:hAnsi="Arial" w:cs="Arial"/>
          <w:sz w:val="24"/>
          <w:szCs w:val="24"/>
        </w:rPr>
        <w:t>tonama</w:t>
      </w:r>
      <w:proofErr w:type="spellEnd"/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TT – </w:t>
      </w:r>
      <w:proofErr w:type="spellStart"/>
      <w:r>
        <w:rPr>
          <w:rFonts w:ascii="Arial" w:eastAsiaTheme="minorHAnsi" w:hAnsi="Arial" w:cs="Arial"/>
          <w:sz w:val="24"/>
          <w:szCs w:val="24"/>
        </w:rPr>
        <w:t>troškovi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transporta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za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kilometar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po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toni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TZO – </w:t>
      </w:r>
      <w:proofErr w:type="spellStart"/>
      <w:r>
        <w:rPr>
          <w:rFonts w:ascii="Arial" w:eastAsiaTheme="minorHAnsi" w:hAnsi="Arial" w:cs="Arial"/>
          <w:sz w:val="24"/>
          <w:szCs w:val="24"/>
        </w:rPr>
        <w:t>troškovi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operacije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zbrinjavanja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ili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obrade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po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toni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Theme="minorHAnsi" w:hAnsi="Arial" w:cs="Arial"/>
          <w:sz w:val="24"/>
          <w:szCs w:val="24"/>
        </w:rPr>
        <w:t>uključujući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sve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neophodne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međuopreacije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) </w:t>
      </w: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TS – </w:t>
      </w:r>
      <w:proofErr w:type="spellStart"/>
      <w:r>
        <w:rPr>
          <w:rFonts w:ascii="Arial" w:eastAsiaTheme="minorHAnsi" w:hAnsi="Arial" w:cs="Arial"/>
          <w:sz w:val="24"/>
          <w:szCs w:val="24"/>
        </w:rPr>
        <w:t>troškovi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skladištenja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za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period </w:t>
      </w:r>
      <w:proofErr w:type="spellStart"/>
      <w:r>
        <w:rPr>
          <w:rFonts w:ascii="Arial" w:eastAsiaTheme="minorHAnsi" w:hAnsi="Arial" w:cs="Arial"/>
          <w:sz w:val="24"/>
          <w:szCs w:val="24"/>
        </w:rPr>
        <w:t>od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90 dana </w:t>
      </w:r>
      <w:proofErr w:type="spellStart"/>
      <w:r>
        <w:rPr>
          <w:rFonts w:ascii="Arial" w:eastAsiaTheme="minorHAnsi" w:hAnsi="Arial" w:cs="Arial"/>
          <w:sz w:val="24"/>
          <w:szCs w:val="24"/>
        </w:rPr>
        <w:t>po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toni</w:t>
      </w:r>
      <w:proofErr w:type="spellEnd"/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1,2 – factor </w:t>
      </w:r>
      <w:proofErr w:type="spellStart"/>
      <w:r>
        <w:rPr>
          <w:rFonts w:ascii="Arial" w:eastAsiaTheme="minorHAnsi" w:hAnsi="Arial" w:cs="Arial"/>
          <w:sz w:val="24"/>
          <w:szCs w:val="24"/>
        </w:rPr>
        <w:t>sigurnosti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za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povrat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otpada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operacije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zbrinjavanja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ili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obrade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Theme="minorHAnsi" w:hAnsi="Arial" w:cs="Arial"/>
          <w:sz w:val="24"/>
          <w:szCs w:val="24"/>
        </w:rPr>
        <w:t>skladištenja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</w:p>
    <w:p w:rsid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</w:p>
    <w:p w:rsidR="003E169C" w:rsidRPr="003E169C" w:rsidRDefault="003E169C" w:rsidP="003E169C">
      <w:pPr>
        <w:spacing w:line="259" w:lineRule="auto"/>
        <w:contextualSpacing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Iznos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police </w:t>
      </w:r>
      <w:proofErr w:type="spellStart"/>
      <w:r>
        <w:rPr>
          <w:rFonts w:ascii="Arial" w:eastAsiaTheme="minorHAnsi" w:hAnsi="Arial" w:cs="Arial"/>
          <w:sz w:val="24"/>
          <w:szCs w:val="24"/>
        </w:rPr>
        <w:t>ili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garancije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banke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izražava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se u </w:t>
      </w:r>
      <w:proofErr w:type="spellStart"/>
      <w:r>
        <w:rPr>
          <w:rFonts w:ascii="Arial" w:eastAsiaTheme="minorHAnsi" w:hAnsi="Arial" w:cs="Arial"/>
          <w:sz w:val="24"/>
          <w:szCs w:val="24"/>
        </w:rPr>
        <w:t>konvertibilnimmarkama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(KM). </w:t>
      </w:r>
    </w:p>
    <w:p w:rsidR="003E169C" w:rsidRPr="003E169C" w:rsidRDefault="003E169C" w:rsidP="003E169C">
      <w:pPr>
        <w:spacing w:line="259" w:lineRule="auto"/>
        <w:ind w:left="720"/>
        <w:contextualSpacing/>
        <w:rPr>
          <w:rFonts w:ascii="Arial" w:eastAsiaTheme="minorHAnsi" w:hAnsi="Arial" w:cs="Arial"/>
          <w:b/>
          <w:i/>
          <w:sz w:val="24"/>
          <w:szCs w:val="24"/>
          <w:u w:val="single"/>
          <w:lang w:val="bs-Latn-BA"/>
        </w:rPr>
      </w:pPr>
    </w:p>
    <w:p w:rsidR="003E169C" w:rsidRPr="003E169C" w:rsidRDefault="003E169C">
      <w:pPr>
        <w:rPr>
          <w:lang w:val="bs-Latn-BA"/>
        </w:rPr>
      </w:pPr>
    </w:p>
    <w:sectPr w:rsidR="003E169C" w:rsidRPr="003E1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24A"/>
    <w:multiLevelType w:val="hybridMultilevel"/>
    <w:tmpl w:val="20BC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13"/>
    <w:rsid w:val="003E169C"/>
    <w:rsid w:val="00BC7C13"/>
    <w:rsid w:val="00F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20FE"/>
  <w15:chartTrackingRefBased/>
  <w15:docId w15:val="{A46ACA76-0976-4EEF-A62A-E22A3B3D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9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moit.gov.ba/upload/file/Sluzbene%20novine%2041%2005_1-3%20Uredba%20o%20finansijskim%20garancijama%20kojima%20se%20mo%C5%BEe%20osigurati%20prekograni%C4%8Dni%20promet%20otpada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admir.karovic@fmoit.gov.ba</dc:creator>
  <cp:keywords/>
  <dc:description/>
  <cp:lastModifiedBy>admir.karovic@fmoit.gov.ba</cp:lastModifiedBy>
  <cp:revision>2</cp:revision>
  <dcterms:created xsi:type="dcterms:W3CDTF">2020-07-27T07:36:00Z</dcterms:created>
  <dcterms:modified xsi:type="dcterms:W3CDTF">2020-07-27T07:45:00Z</dcterms:modified>
</cp:coreProperties>
</file>