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B413" w14:textId="77777777" w:rsidR="000B316B" w:rsidRPr="002765F4" w:rsidRDefault="000B316B" w:rsidP="000B316B">
      <w:pPr>
        <w:spacing w:line="276" w:lineRule="auto"/>
        <w:jc w:val="both"/>
        <w:rPr>
          <w:rFonts w:ascii="Arial" w:cs="Calibri"/>
          <w:color w:val="000000"/>
          <w:u w:color="000000"/>
          <w:lang w:val="bs-Latn-BA" w:eastAsia="bs-Latn-BA"/>
        </w:rPr>
      </w:pPr>
      <w:r w:rsidRPr="002765F4">
        <w:rPr>
          <w:rFonts w:ascii="Arial" w:cs="Calibri"/>
          <w:color w:val="000000"/>
          <w:u w:color="000000"/>
          <w:lang w:val="bs-Latn-BA" w:eastAsia="bs-Latn-BA"/>
        </w:rPr>
        <w:t xml:space="preserve">Na osnovu </w:t>
      </w:r>
      <w:r w:rsidRPr="002765F4">
        <w:rPr>
          <w:rFonts w:ascii="Arial" w:cs="Calibri"/>
          <w:color w:val="000000"/>
          <w:u w:color="000000"/>
          <w:lang w:val="bs-Latn-BA" w:eastAsia="bs-Latn-BA"/>
        </w:rPr>
        <w:t>č</w:t>
      </w:r>
      <w:r w:rsidRPr="002765F4">
        <w:rPr>
          <w:rFonts w:ascii="Arial" w:cs="Calibri"/>
          <w:color w:val="000000"/>
          <w:u w:color="000000"/>
          <w:lang w:val="bs-Latn-BA" w:eastAsia="bs-Latn-BA"/>
        </w:rPr>
        <w:t xml:space="preserve">lana 102. stav (1) i </w:t>
      </w:r>
      <w:r w:rsidRPr="002765F4">
        <w:rPr>
          <w:rFonts w:ascii="Arial" w:cs="Calibri"/>
          <w:color w:val="000000"/>
          <w:u w:color="000000"/>
          <w:lang w:val="bs-Latn-BA" w:eastAsia="bs-Latn-BA"/>
        </w:rPr>
        <w:t>č</w:t>
      </w:r>
      <w:r w:rsidRPr="002765F4">
        <w:rPr>
          <w:rFonts w:ascii="Arial" w:cs="Calibri"/>
          <w:color w:val="000000"/>
          <w:u w:color="000000"/>
          <w:lang w:val="bs-Latn-BA" w:eastAsia="bs-Latn-BA"/>
        </w:rPr>
        <w:t>lana 112. stav (2) Zakona o za</w:t>
      </w:r>
      <w:r w:rsidRPr="002765F4">
        <w:rPr>
          <w:rFonts w:ascii="Arial" w:cs="Calibri"/>
          <w:color w:val="000000"/>
          <w:u w:color="000000"/>
          <w:lang w:val="bs-Latn-BA" w:eastAsia="bs-Latn-BA"/>
        </w:rPr>
        <w:t>š</w:t>
      </w:r>
      <w:r w:rsidRPr="002765F4">
        <w:rPr>
          <w:rFonts w:ascii="Arial" w:cs="Calibri"/>
          <w:color w:val="000000"/>
          <w:u w:color="000000"/>
          <w:lang w:val="bs-Latn-BA" w:eastAsia="bs-Latn-BA"/>
        </w:rPr>
        <w:t>titi okoli</w:t>
      </w:r>
      <w:r w:rsidRPr="002765F4">
        <w:rPr>
          <w:rFonts w:ascii="Arial" w:cs="Calibri"/>
          <w:color w:val="000000"/>
          <w:u w:color="000000"/>
          <w:lang w:val="bs-Latn-BA" w:eastAsia="bs-Latn-BA"/>
        </w:rPr>
        <w:t>š</w:t>
      </w:r>
      <w:r w:rsidRPr="002765F4">
        <w:rPr>
          <w:rFonts w:ascii="Arial" w:cs="Calibri"/>
          <w:color w:val="000000"/>
          <w:u w:color="000000"/>
          <w:lang w:val="bs-Latn-BA" w:eastAsia="bs-Latn-BA"/>
        </w:rPr>
        <w:t>a ("Slu</w:t>
      </w:r>
      <w:r w:rsidRPr="002765F4">
        <w:rPr>
          <w:rFonts w:ascii="Arial" w:cs="Calibri"/>
          <w:color w:val="000000"/>
          <w:u w:color="000000"/>
          <w:lang w:val="bs-Latn-BA" w:eastAsia="bs-Latn-BA"/>
        </w:rPr>
        <w:t>ž</w:t>
      </w:r>
      <w:r w:rsidR="00F9056F">
        <w:rPr>
          <w:rFonts w:ascii="Arial" w:cs="Calibri"/>
          <w:color w:val="000000"/>
          <w:u w:color="000000"/>
          <w:lang w:val="bs-Latn-BA" w:eastAsia="bs-Latn-BA"/>
        </w:rPr>
        <w:t>bene novine FBiH", broj 15/21</w:t>
      </w:r>
      <w:r w:rsidRPr="002765F4">
        <w:rPr>
          <w:rFonts w:ascii="Arial" w:cs="Calibri"/>
          <w:color w:val="000000"/>
          <w:u w:color="000000"/>
          <w:lang w:val="bs-Latn-BA" w:eastAsia="bs-Latn-BA"/>
        </w:rPr>
        <w:t>), Federalno ministarstvo okoli</w:t>
      </w:r>
      <w:r w:rsidRPr="002765F4">
        <w:rPr>
          <w:rFonts w:ascii="Arial" w:cs="Calibri"/>
          <w:color w:val="000000"/>
          <w:u w:color="000000"/>
          <w:lang w:val="bs-Latn-BA" w:eastAsia="bs-Latn-BA"/>
        </w:rPr>
        <w:t>š</w:t>
      </w:r>
      <w:r w:rsidRPr="002765F4">
        <w:rPr>
          <w:rFonts w:ascii="Arial" w:cs="Calibri"/>
          <w:color w:val="000000"/>
          <w:u w:color="000000"/>
          <w:lang w:val="bs-Latn-BA" w:eastAsia="bs-Latn-BA"/>
        </w:rPr>
        <w:t>a i turizma donosi</w:t>
      </w:r>
    </w:p>
    <w:p w14:paraId="1CCE3431" w14:textId="77777777" w:rsidR="000B316B" w:rsidRPr="002765F4" w:rsidRDefault="000B316B" w:rsidP="000B316B">
      <w:pPr>
        <w:tabs>
          <w:tab w:val="left" w:pos="720"/>
        </w:tabs>
        <w:spacing w:after="0" w:line="276" w:lineRule="auto"/>
        <w:jc w:val="center"/>
        <w:rPr>
          <w:rFonts w:ascii="Arial Black" w:hAnsi="Arial Black" w:cs="Arial"/>
          <w:b/>
          <w:noProof/>
          <w:lang w:val="hr-HR"/>
        </w:rPr>
      </w:pPr>
    </w:p>
    <w:p w14:paraId="2DB4F5DF" w14:textId="77777777" w:rsidR="000B316B" w:rsidRPr="002765F4" w:rsidRDefault="000B316B" w:rsidP="000B316B">
      <w:pPr>
        <w:tabs>
          <w:tab w:val="left" w:pos="720"/>
        </w:tabs>
        <w:spacing w:after="0" w:line="276" w:lineRule="auto"/>
        <w:jc w:val="center"/>
        <w:rPr>
          <w:rFonts w:ascii="Arial Black" w:hAnsi="Arial Black" w:cs="Arial"/>
          <w:b/>
          <w:noProof/>
          <w:lang w:val="hr-HR"/>
        </w:rPr>
      </w:pPr>
      <w:r w:rsidRPr="002765F4">
        <w:rPr>
          <w:rFonts w:ascii="Arial Black" w:hAnsi="Arial Black" w:cs="Arial"/>
          <w:b/>
          <w:noProof/>
          <w:lang w:val="hr-HR"/>
        </w:rPr>
        <w:t>PRAVILNIK</w:t>
      </w:r>
    </w:p>
    <w:p w14:paraId="12493D16" w14:textId="0ADA3A72" w:rsidR="000B316B" w:rsidRPr="002765F4" w:rsidRDefault="00022570" w:rsidP="000B316B">
      <w:pPr>
        <w:tabs>
          <w:tab w:val="left" w:pos="720"/>
        </w:tabs>
        <w:spacing w:after="0" w:line="276" w:lineRule="auto"/>
        <w:jc w:val="center"/>
        <w:rPr>
          <w:rFonts w:ascii="Arial Black" w:hAnsi="Arial Black" w:cs="Arial"/>
          <w:b/>
          <w:noProof/>
          <w:lang w:val="hr-HR"/>
        </w:rPr>
      </w:pPr>
      <w:r>
        <w:rPr>
          <w:rFonts w:ascii="Arial Black" w:hAnsi="Arial Black" w:cs="Arial"/>
          <w:b/>
          <w:noProof/>
          <w:lang w:val="hr-HR"/>
        </w:rPr>
        <w:t>O POGONIMA, POSTROJENJIMA I SKLADIŠTIMA</w:t>
      </w:r>
      <w:r w:rsidR="009A58F7">
        <w:rPr>
          <w:rFonts w:ascii="Arial Black" w:hAnsi="Arial Black" w:cs="Arial"/>
          <w:b/>
          <w:noProof/>
          <w:lang w:val="hr-HR"/>
        </w:rPr>
        <w:t xml:space="preserve"> U KOJIMA SU PRISUTNE OPASNE SUPSTANCE KOJE MOGU DOVESTI DO NESREĆA VEĆIH RAZMJERA</w:t>
      </w:r>
    </w:p>
    <w:p w14:paraId="1EB93D00" w14:textId="77777777" w:rsidR="000B316B" w:rsidRPr="002765F4" w:rsidRDefault="000B316B" w:rsidP="000B316B">
      <w:pPr>
        <w:tabs>
          <w:tab w:val="left" w:pos="720"/>
        </w:tabs>
        <w:spacing w:after="0" w:line="276" w:lineRule="auto"/>
        <w:jc w:val="center"/>
        <w:rPr>
          <w:rFonts w:ascii="Arial" w:hAnsi="Arial" w:cs="Arial"/>
          <w:b/>
          <w:noProof/>
          <w:lang w:val="hr-HR"/>
        </w:rPr>
      </w:pPr>
    </w:p>
    <w:p w14:paraId="4365F1D5" w14:textId="77777777" w:rsidR="000B316B" w:rsidRPr="002765F4" w:rsidRDefault="000B316B" w:rsidP="000B316B">
      <w:pPr>
        <w:tabs>
          <w:tab w:val="left" w:pos="720"/>
        </w:tabs>
        <w:spacing w:after="0" w:line="276" w:lineRule="auto"/>
        <w:rPr>
          <w:rFonts w:ascii="Arial" w:hAnsi="Arial" w:cs="Arial"/>
          <w:b/>
          <w:noProof/>
          <w:lang w:val="hr-HR"/>
        </w:rPr>
      </w:pPr>
    </w:p>
    <w:p w14:paraId="38FB4123" w14:textId="77777777" w:rsidR="000B316B" w:rsidRPr="002765F4" w:rsidRDefault="000B316B" w:rsidP="000B316B">
      <w:pPr>
        <w:tabs>
          <w:tab w:val="left" w:pos="720"/>
        </w:tabs>
        <w:spacing w:after="0" w:line="276" w:lineRule="auto"/>
        <w:rPr>
          <w:rFonts w:ascii="Arial" w:hAnsi="Arial" w:cs="Arial"/>
          <w:b/>
          <w:noProof/>
          <w:lang w:val="hr-HR"/>
        </w:rPr>
      </w:pPr>
      <w:r w:rsidRPr="002765F4">
        <w:rPr>
          <w:rFonts w:ascii="Arial" w:hAnsi="Arial" w:cs="Arial"/>
          <w:b/>
          <w:noProof/>
          <w:lang w:val="hr-HR"/>
        </w:rPr>
        <w:t>POGLAVLJE I. OPĆE ODREDBE</w:t>
      </w:r>
    </w:p>
    <w:p w14:paraId="19FE9D81" w14:textId="77777777" w:rsidR="000B316B" w:rsidRPr="002765F4" w:rsidRDefault="000B316B" w:rsidP="000B316B">
      <w:pPr>
        <w:tabs>
          <w:tab w:val="left" w:pos="720"/>
        </w:tabs>
        <w:spacing w:after="0" w:line="276" w:lineRule="auto"/>
        <w:jc w:val="center"/>
        <w:rPr>
          <w:rFonts w:ascii="Arial" w:hAnsi="Arial" w:cs="Arial"/>
          <w:b/>
          <w:noProof/>
          <w:lang w:val="hr-HR"/>
        </w:rPr>
      </w:pPr>
      <w:r w:rsidRPr="002765F4">
        <w:rPr>
          <w:rFonts w:ascii="Arial" w:hAnsi="Arial" w:cs="Arial"/>
          <w:b/>
          <w:noProof/>
          <w:lang w:val="hr-HR"/>
        </w:rPr>
        <w:t>Član 1.</w:t>
      </w:r>
    </w:p>
    <w:p w14:paraId="57ED23C5" w14:textId="77777777" w:rsidR="000B316B" w:rsidRPr="002765F4" w:rsidRDefault="000B316B" w:rsidP="000B316B">
      <w:pPr>
        <w:tabs>
          <w:tab w:val="left" w:pos="720"/>
        </w:tabs>
        <w:spacing w:after="0" w:line="276" w:lineRule="auto"/>
        <w:jc w:val="center"/>
        <w:rPr>
          <w:rFonts w:ascii="Arial" w:hAnsi="Arial" w:cs="Arial"/>
          <w:b/>
          <w:noProof/>
          <w:lang w:val="hr-HR"/>
        </w:rPr>
      </w:pPr>
      <w:r w:rsidRPr="002765F4">
        <w:rPr>
          <w:rFonts w:ascii="Arial" w:hAnsi="Arial" w:cs="Arial"/>
          <w:b/>
          <w:noProof/>
          <w:lang w:val="hr-HR"/>
        </w:rPr>
        <w:t>(Predmet pravilnika)</w:t>
      </w:r>
    </w:p>
    <w:p w14:paraId="3F822877" w14:textId="77777777" w:rsidR="000B316B" w:rsidRPr="002765F4" w:rsidRDefault="000B316B" w:rsidP="000B316B"/>
    <w:p w14:paraId="7F572648" w14:textId="0FA91741" w:rsidR="000B316B" w:rsidRPr="002765F4" w:rsidRDefault="000B316B" w:rsidP="000B316B">
      <w:pPr>
        <w:pStyle w:val="BodyText"/>
        <w:spacing w:after="0"/>
        <w:jc w:val="both"/>
        <w:rPr>
          <w:rFonts w:ascii="Arial" w:hAnsi="Arial" w:cs="Arial"/>
          <w:noProof/>
          <w:lang w:val="hr-HR"/>
        </w:rPr>
      </w:pPr>
      <w:r w:rsidRPr="002765F4">
        <w:rPr>
          <w:rFonts w:ascii="Arial" w:hAnsi="Arial" w:cs="Arial"/>
          <w:noProof/>
          <w:lang w:val="hr-HR"/>
        </w:rPr>
        <w:t>Ovim pravilnikom se utvrđuju pravila za sprječavanje nesreća ve</w:t>
      </w:r>
      <w:r w:rsidR="009A58F7">
        <w:rPr>
          <w:rFonts w:ascii="Arial" w:hAnsi="Arial" w:cs="Arial"/>
          <w:noProof/>
          <w:lang w:val="hr-HR"/>
        </w:rPr>
        <w:t>ćih</w:t>
      </w:r>
      <w:r w:rsidRPr="002765F4">
        <w:rPr>
          <w:rFonts w:ascii="Arial" w:hAnsi="Arial" w:cs="Arial"/>
          <w:noProof/>
          <w:lang w:val="hr-HR"/>
        </w:rPr>
        <w:t xml:space="preserve"> razmjera u</w:t>
      </w:r>
      <w:r w:rsidR="00022570">
        <w:rPr>
          <w:rFonts w:ascii="Arial" w:hAnsi="Arial" w:cs="Arial"/>
          <w:noProof/>
          <w:lang w:val="hr-HR"/>
        </w:rPr>
        <w:t xml:space="preserve"> pogonima, postrojenjima</w:t>
      </w:r>
      <w:r w:rsidR="00896112">
        <w:rPr>
          <w:rFonts w:ascii="Arial" w:hAnsi="Arial" w:cs="Arial"/>
          <w:noProof/>
          <w:lang w:val="hr-HR"/>
        </w:rPr>
        <w:t xml:space="preserve"> i/ili </w:t>
      </w:r>
      <w:r w:rsidR="00022570">
        <w:rPr>
          <w:rFonts w:ascii="Arial" w:hAnsi="Arial" w:cs="Arial"/>
          <w:noProof/>
          <w:lang w:val="hr-HR"/>
        </w:rPr>
        <w:t>skladištima</w:t>
      </w:r>
      <w:r w:rsidRPr="002765F4">
        <w:rPr>
          <w:rFonts w:ascii="Arial" w:hAnsi="Arial" w:cs="Arial"/>
          <w:noProof/>
          <w:lang w:val="hr-HR"/>
        </w:rPr>
        <w:t xml:space="preserve"> koja mogu izazvati nesreće većih razmjera zbog prisutnosti  opasnih supstanci iznad propisanih količina</w:t>
      </w:r>
      <w:r w:rsidR="00022570">
        <w:rPr>
          <w:rFonts w:ascii="Arial" w:hAnsi="Arial" w:cs="Arial"/>
          <w:noProof/>
          <w:lang w:val="hr-HR"/>
        </w:rPr>
        <w:t xml:space="preserve"> koje su definisane prilozima ovog pravilnika</w:t>
      </w:r>
      <w:r w:rsidRPr="002765F4">
        <w:rPr>
          <w:rFonts w:ascii="Arial" w:hAnsi="Arial" w:cs="Arial"/>
          <w:noProof/>
          <w:lang w:val="hr-HR"/>
        </w:rPr>
        <w:t>, obavez</w:t>
      </w:r>
      <w:r w:rsidR="00E13C40">
        <w:rPr>
          <w:rFonts w:ascii="Arial" w:hAnsi="Arial" w:cs="Arial"/>
          <w:noProof/>
          <w:lang w:val="hr-HR"/>
        </w:rPr>
        <w:t>e  operatera, sadržaj I</w:t>
      </w:r>
      <w:r w:rsidRPr="002765F4">
        <w:rPr>
          <w:rFonts w:ascii="Arial" w:hAnsi="Arial" w:cs="Arial"/>
          <w:noProof/>
          <w:lang w:val="hr-HR"/>
        </w:rPr>
        <w:t>zvještaja o stanju sigurnosti,</w:t>
      </w:r>
      <w:r w:rsidR="00E13C40">
        <w:rPr>
          <w:rFonts w:ascii="Arial" w:hAnsi="Arial" w:cs="Arial"/>
          <w:noProof/>
          <w:lang w:val="hr-HR"/>
        </w:rPr>
        <w:t xml:space="preserve"> sadržaj Informacije o sigurnosnim  mjerama, sadržaj unutarnjih</w:t>
      </w:r>
      <w:r w:rsidRPr="002765F4">
        <w:rPr>
          <w:rFonts w:ascii="Arial" w:hAnsi="Arial" w:cs="Arial"/>
          <w:noProof/>
          <w:lang w:val="hr-HR"/>
        </w:rPr>
        <w:t xml:space="preserve"> i vanjski</w:t>
      </w:r>
      <w:r w:rsidR="00E13C40">
        <w:rPr>
          <w:rFonts w:ascii="Arial" w:hAnsi="Arial" w:cs="Arial"/>
          <w:noProof/>
          <w:lang w:val="hr-HR"/>
        </w:rPr>
        <w:t>h planova intervencije</w:t>
      </w:r>
      <w:r w:rsidRPr="002765F4">
        <w:rPr>
          <w:rFonts w:ascii="Arial" w:hAnsi="Arial" w:cs="Arial"/>
          <w:noProof/>
          <w:lang w:val="hr-HR"/>
        </w:rPr>
        <w:t xml:space="preserve"> i druga pitanja važna za sprečavanje nesreća većih razmjera, u skladu sa Zakonom o zaštiti okoliša (u daljem tekstu: Zakon).</w:t>
      </w:r>
    </w:p>
    <w:p w14:paraId="4D649C2E" w14:textId="77777777" w:rsidR="000B316B" w:rsidRPr="002765F4" w:rsidRDefault="000B316B" w:rsidP="000B316B">
      <w:pPr>
        <w:pStyle w:val="BodyText"/>
        <w:jc w:val="both"/>
        <w:rPr>
          <w:rFonts w:ascii="Arial" w:hAnsi="Arial" w:cs="Arial"/>
          <w:noProof/>
          <w:lang w:val="hr-HR"/>
        </w:rPr>
      </w:pPr>
    </w:p>
    <w:p w14:paraId="27C86CA6" w14:textId="77777777" w:rsidR="000B316B" w:rsidRPr="002765F4" w:rsidRDefault="000B316B" w:rsidP="000B316B">
      <w:pPr>
        <w:tabs>
          <w:tab w:val="left" w:pos="720"/>
        </w:tabs>
        <w:spacing w:after="0" w:line="276" w:lineRule="auto"/>
        <w:jc w:val="center"/>
        <w:rPr>
          <w:rFonts w:ascii="Arial" w:hAnsi="Arial" w:cs="Arial"/>
          <w:b/>
          <w:noProof/>
          <w:lang w:val="hr-HR"/>
        </w:rPr>
      </w:pPr>
      <w:r w:rsidRPr="002765F4">
        <w:rPr>
          <w:rFonts w:ascii="Arial" w:hAnsi="Arial" w:cs="Arial"/>
          <w:b/>
          <w:noProof/>
          <w:lang w:val="hr-HR"/>
        </w:rPr>
        <w:t>Član 2.</w:t>
      </w:r>
    </w:p>
    <w:p w14:paraId="4EFCF146" w14:textId="77777777" w:rsidR="000B316B" w:rsidRPr="002765F4" w:rsidRDefault="000B316B" w:rsidP="000B316B">
      <w:pPr>
        <w:tabs>
          <w:tab w:val="left" w:pos="720"/>
        </w:tabs>
        <w:spacing w:after="0" w:line="276" w:lineRule="auto"/>
        <w:jc w:val="center"/>
        <w:rPr>
          <w:rFonts w:ascii="Arial" w:hAnsi="Arial" w:cs="Arial"/>
          <w:b/>
          <w:noProof/>
          <w:lang w:val="hr-HR"/>
        </w:rPr>
      </w:pPr>
      <w:r w:rsidRPr="002765F4">
        <w:rPr>
          <w:rFonts w:ascii="Arial" w:hAnsi="Arial" w:cs="Arial"/>
          <w:b/>
          <w:noProof/>
          <w:lang w:val="hr-HR"/>
        </w:rPr>
        <w:t>(Područje primjene)</w:t>
      </w:r>
    </w:p>
    <w:p w14:paraId="58C0E385" w14:textId="77777777" w:rsidR="000B316B" w:rsidRPr="002765F4" w:rsidRDefault="000B316B" w:rsidP="000B316B">
      <w:pPr>
        <w:pStyle w:val="BodyText"/>
        <w:jc w:val="both"/>
        <w:rPr>
          <w:rFonts w:ascii="Arial" w:hAnsi="Arial" w:cs="Arial"/>
          <w:noProof/>
          <w:lang w:val="hr-HR"/>
        </w:rPr>
      </w:pPr>
    </w:p>
    <w:p w14:paraId="7AE53E07" w14:textId="7C680B97" w:rsidR="000B316B" w:rsidRPr="002765F4" w:rsidRDefault="000B316B" w:rsidP="000B316B">
      <w:pPr>
        <w:pStyle w:val="BodyText"/>
        <w:jc w:val="both"/>
        <w:rPr>
          <w:rFonts w:ascii="Arial" w:hAnsi="Arial" w:cs="Arial"/>
          <w:noProof/>
        </w:rPr>
      </w:pPr>
      <w:r w:rsidRPr="002765F4">
        <w:rPr>
          <w:rFonts w:ascii="Arial" w:hAnsi="Arial" w:cs="Arial"/>
          <w:noProof/>
        </w:rPr>
        <w:t>(1) Ovaj pravi</w:t>
      </w:r>
      <w:r w:rsidR="00E13C40">
        <w:rPr>
          <w:rFonts w:ascii="Arial" w:hAnsi="Arial" w:cs="Arial"/>
          <w:noProof/>
        </w:rPr>
        <w:t>lnik primjenjuje se na pogone, postrojenja</w:t>
      </w:r>
      <w:r w:rsidR="00896112">
        <w:rPr>
          <w:rFonts w:ascii="Arial" w:hAnsi="Arial" w:cs="Arial"/>
          <w:noProof/>
        </w:rPr>
        <w:t xml:space="preserve"> i/ili skladišta koji podrazumijevaju </w:t>
      </w:r>
      <w:r w:rsidRPr="002765F4">
        <w:rPr>
          <w:rFonts w:ascii="Arial" w:hAnsi="Arial" w:cs="Arial"/>
          <w:noProof/>
        </w:rPr>
        <w:t xml:space="preserve">cijelu lokaciju pod kontrolom određenog operatera, na kojoj su opasne supstance prisutne u jednom ili više </w:t>
      </w:r>
      <w:r w:rsidR="00E13C40">
        <w:rPr>
          <w:rFonts w:ascii="Arial" w:hAnsi="Arial" w:cs="Arial"/>
          <w:noProof/>
        </w:rPr>
        <w:t>pogona, postrojenja i/ili skladišta</w:t>
      </w:r>
      <w:r w:rsidRPr="002765F4">
        <w:rPr>
          <w:rFonts w:ascii="Arial" w:hAnsi="Arial" w:cs="Arial"/>
          <w:noProof/>
        </w:rPr>
        <w:t>, uključujući zajedničke ili povezane infrastrukture ili djelatnosti.</w:t>
      </w:r>
    </w:p>
    <w:p w14:paraId="47899525" w14:textId="77777777" w:rsidR="000B316B" w:rsidRPr="002765F4" w:rsidRDefault="000B316B" w:rsidP="000B316B">
      <w:pPr>
        <w:pStyle w:val="BodyText"/>
        <w:jc w:val="both"/>
        <w:rPr>
          <w:rFonts w:ascii="Arial" w:hAnsi="Arial" w:cs="Arial"/>
          <w:noProof/>
        </w:rPr>
      </w:pPr>
      <w:r w:rsidRPr="002765F4">
        <w:rPr>
          <w:rFonts w:ascii="Arial" w:hAnsi="Arial" w:cs="Arial"/>
          <w:noProof/>
        </w:rPr>
        <w:t>(2) Odredbe ovog pravilnika ne primjenjuju se na:</w:t>
      </w:r>
    </w:p>
    <w:p w14:paraId="042B7700" w14:textId="77777777" w:rsidR="000B316B" w:rsidRPr="002765F4" w:rsidRDefault="000B316B" w:rsidP="000B316B">
      <w:pPr>
        <w:pStyle w:val="ListParagraph"/>
        <w:numPr>
          <w:ilvl w:val="0"/>
          <w:numId w:val="15"/>
        </w:numPr>
        <w:tabs>
          <w:tab w:val="left" w:pos="720"/>
        </w:tabs>
        <w:spacing w:after="0" w:line="276" w:lineRule="auto"/>
        <w:jc w:val="both"/>
        <w:rPr>
          <w:rFonts w:ascii="Arial" w:hAnsi="Arial" w:cs="Arial"/>
          <w:noProof/>
        </w:rPr>
      </w:pPr>
      <w:r w:rsidRPr="002765F4">
        <w:rPr>
          <w:rFonts w:ascii="Arial" w:hAnsi="Arial" w:cs="Arial"/>
          <w:noProof/>
        </w:rPr>
        <w:t>vojne objekte, postrojenja ili skladišta;</w:t>
      </w:r>
    </w:p>
    <w:p w14:paraId="1280E437" w14:textId="77777777" w:rsidR="000B316B" w:rsidRPr="002765F4" w:rsidRDefault="000B316B" w:rsidP="000B316B">
      <w:pPr>
        <w:pStyle w:val="ListParagraph"/>
        <w:numPr>
          <w:ilvl w:val="0"/>
          <w:numId w:val="15"/>
        </w:numPr>
        <w:tabs>
          <w:tab w:val="left" w:pos="720"/>
        </w:tabs>
        <w:spacing w:after="0" w:line="276" w:lineRule="auto"/>
        <w:jc w:val="both"/>
        <w:rPr>
          <w:rFonts w:ascii="Arial" w:hAnsi="Arial" w:cs="Arial"/>
          <w:noProof/>
        </w:rPr>
      </w:pPr>
      <w:r w:rsidRPr="002765F4">
        <w:rPr>
          <w:rFonts w:ascii="Arial" w:hAnsi="Arial" w:cs="Arial"/>
          <w:noProof/>
        </w:rPr>
        <w:t xml:space="preserve">opasnosti nastale jonizirajućim zračenjem koje potječe iz supstanci; </w:t>
      </w:r>
    </w:p>
    <w:p w14:paraId="75BFC1B5" w14:textId="5BE007B0" w:rsidR="000B316B" w:rsidRPr="002765F4" w:rsidRDefault="000B316B" w:rsidP="000B316B">
      <w:pPr>
        <w:pStyle w:val="ListParagraph"/>
        <w:numPr>
          <w:ilvl w:val="0"/>
          <w:numId w:val="15"/>
        </w:numPr>
        <w:tabs>
          <w:tab w:val="left" w:pos="720"/>
        </w:tabs>
        <w:spacing w:after="0" w:line="276" w:lineRule="auto"/>
        <w:jc w:val="both"/>
        <w:rPr>
          <w:rFonts w:ascii="Arial" w:hAnsi="Arial" w:cs="Arial"/>
          <w:noProof/>
        </w:rPr>
      </w:pPr>
      <w:r w:rsidRPr="002765F4">
        <w:rPr>
          <w:rFonts w:ascii="Arial" w:hAnsi="Arial" w:cs="Arial"/>
          <w:noProof/>
        </w:rPr>
        <w:t xml:space="preserve">prijevoz opasnih supstanci cestovnim putem, željeznicom, unutarnjim plovnim putevima, morskim ili zračnim putem te izravno povezano posredno privremeno skladištenje, izvan </w:t>
      </w:r>
      <w:r w:rsidR="00896112">
        <w:rPr>
          <w:rFonts w:ascii="Arial" w:hAnsi="Arial" w:cs="Arial"/>
          <w:noProof/>
        </w:rPr>
        <w:t>objekata</w:t>
      </w:r>
      <w:r w:rsidRPr="002765F4">
        <w:rPr>
          <w:rFonts w:ascii="Arial" w:hAnsi="Arial" w:cs="Arial"/>
          <w:noProof/>
        </w:rPr>
        <w:t xml:space="preserve"> koji su obuhvaćeni ovim pravilnikom, uključujući utovar i istovar te prijevoz iz jednog u drugo prijevozno sredstvo na dokovima, molovima ili ranžirnim kolodvorima; </w:t>
      </w:r>
    </w:p>
    <w:p w14:paraId="587731A4" w14:textId="77777777" w:rsidR="000B316B" w:rsidRPr="002765F4" w:rsidRDefault="000B316B" w:rsidP="000B316B">
      <w:pPr>
        <w:pStyle w:val="ListParagraph"/>
        <w:numPr>
          <w:ilvl w:val="0"/>
          <w:numId w:val="15"/>
        </w:numPr>
        <w:tabs>
          <w:tab w:val="left" w:pos="720"/>
        </w:tabs>
        <w:spacing w:after="0" w:line="276" w:lineRule="auto"/>
        <w:jc w:val="both"/>
        <w:rPr>
          <w:rFonts w:ascii="Arial" w:hAnsi="Arial" w:cs="Arial"/>
          <w:noProof/>
        </w:rPr>
      </w:pPr>
      <w:r w:rsidRPr="002765F4">
        <w:rPr>
          <w:rFonts w:ascii="Arial" w:hAnsi="Arial" w:cs="Arial"/>
          <w:noProof/>
        </w:rPr>
        <w:t xml:space="preserve">transport opasnih supstanci cjevovodima, uključujući crpne stanice, izvan objekata koji su obuhvaćeni ovim pravilnikom; </w:t>
      </w:r>
    </w:p>
    <w:p w14:paraId="6FB84834" w14:textId="77777777" w:rsidR="000B316B" w:rsidRPr="002765F4" w:rsidRDefault="000B316B" w:rsidP="000B316B">
      <w:pPr>
        <w:pStyle w:val="ListParagraph"/>
        <w:numPr>
          <w:ilvl w:val="0"/>
          <w:numId w:val="15"/>
        </w:numPr>
        <w:tabs>
          <w:tab w:val="left" w:pos="720"/>
        </w:tabs>
        <w:spacing w:after="0" w:line="276" w:lineRule="auto"/>
        <w:jc w:val="both"/>
        <w:rPr>
          <w:rFonts w:ascii="Arial" w:hAnsi="Arial" w:cs="Arial"/>
          <w:noProof/>
        </w:rPr>
      </w:pPr>
      <w:r w:rsidRPr="002765F4">
        <w:rPr>
          <w:rFonts w:ascii="Arial" w:hAnsi="Arial" w:cs="Arial"/>
          <w:noProof/>
        </w:rPr>
        <w:t xml:space="preserve">iskorištavanje, i to istraživanje, vađenje i preradu minerala u rudnicima i kamenolomima, uključujući i u obliku bušotina; </w:t>
      </w:r>
    </w:p>
    <w:p w14:paraId="0BB6D4C0" w14:textId="77777777" w:rsidR="000B316B" w:rsidRPr="002765F4" w:rsidRDefault="000B316B" w:rsidP="000B316B">
      <w:pPr>
        <w:pStyle w:val="ListParagraph"/>
        <w:numPr>
          <w:ilvl w:val="0"/>
          <w:numId w:val="15"/>
        </w:numPr>
        <w:tabs>
          <w:tab w:val="left" w:pos="720"/>
        </w:tabs>
        <w:spacing w:after="0" w:line="276" w:lineRule="auto"/>
        <w:jc w:val="both"/>
        <w:rPr>
          <w:rFonts w:ascii="Arial" w:hAnsi="Arial" w:cs="Arial"/>
          <w:noProof/>
        </w:rPr>
      </w:pPr>
      <w:r w:rsidRPr="002765F4">
        <w:rPr>
          <w:rFonts w:ascii="Arial" w:hAnsi="Arial" w:cs="Arial"/>
          <w:noProof/>
        </w:rPr>
        <w:t>istraživanje i iskorištavanje minerala na moru, uključujući ugljikovodike;</w:t>
      </w:r>
    </w:p>
    <w:p w14:paraId="000C85EC" w14:textId="77777777" w:rsidR="000B316B" w:rsidRPr="002765F4" w:rsidRDefault="000B316B" w:rsidP="000B316B">
      <w:pPr>
        <w:pStyle w:val="ListParagraph"/>
        <w:numPr>
          <w:ilvl w:val="0"/>
          <w:numId w:val="15"/>
        </w:numPr>
        <w:tabs>
          <w:tab w:val="left" w:pos="720"/>
        </w:tabs>
        <w:spacing w:after="0" w:line="276" w:lineRule="auto"/>
        <w:jc w:val="both"/>
        <w:rPr>
          <w:rFonts w:ascii="Arial" w:hAnsi="Arial" w:cs="Arial"/>
          <w:noProof/>
        </w:rPr>
      </w:pPr>
      <w:r w:rsidRPr="002765F4">
        <w:rPr>
          <w:rFonts w:ascii="Arial" w:hAnsi="Arial" w:cs="Arial"/>
          <w:noProof/>
        </w:rPr>
        <w:t xml:space="preserve">skladištenje plina u podzemnim lokacijama na moru, uključujući lokacije namijenjene skladištenju i lokacije u kojima se također provodi istraživanje i iskorištavanje minerala, uključujući ugljikovodike; </w:t>
      </w:r>
    </w:p>
    <w:p w14:paraId="7B7A5CBD" w14:textId="77777777" w:rsidR="000B316B" w:rsidRPr="002765F4" w:rsidRDefault="000B316B" w:rsidP="000B316B">
      <w:pPr>
        <w:pStyle w:val="ListParagraph"/>
        <w:numPr>
          <w:ilvl w:val="0"/>
          <w:numId w:val="15"/>
        </w:numPr>
        <w:tabs>
          <w:tab w:val="left" w:pos="720"/>
        </w:tabs>
        <w:spacing w:after="0" w:line="276" w:lineRule="auto"/>
        <w:jc w:val="both"/>
        <w:rPr>
          <w:rFonts w:ascii="Arial" w:hAnsi="Arial" w:cs="Arial"/>
          <w:noProof/>
        </w:rPr>
      </w:pPr>
      <w:r w:rsidRPr="002765F4">
        <w:rPr>
          <w:rFonts w:ascii="Arial" w:hAnsi="Arial" w:cs="Arial"/>
          <w:noProof/>
        </w:rPr>
        <w:lastRenderedPageBreak/>
        <w:t xml:space="preserve">odlagališta otpada, uključujući podzemno skladištenje otpada. </w:t>
      </w:r>
    </w:p>
    <w:p w14:paraId="2044ACBC" w14:textId="77777777" w:rsidR="000B316B" w:rsidRPr="002765F4" w:rsidRDefault="000B316B" w:rsidP="000B316B">
      <w:pPr>
        <w:tabs>
          <w:tab w:val="left" w:pos="720"/>
        </w:tabs>
        <w:spacing w:after="0" w:line="276" w:lineRule="auto"/>
        <w:jc w:val="both"/>
        <w:rPr>
          <w:rFonts w:ascii="Arial" w:hAnsi="Arial" w:cs="Arial"/>
          <w:noProof/>
        </w:rPr>
      </w:pPr>
    </w:p>
    <w:p w14:paraId="05A362F8" w14:textId="3C93D0EA" w:rsidR="000B316B" w:rsidRPr="002765F4" w:rsidRDefault="000B316B" w:rsidP="000B316B">
      <w:pPr>
        <w:tabs>
          <w:tab w:val="left" w:pos="720"/>
        </w:tabs>
        <w:spacing w:after="0" w:line="276" w:lineRule="auto"/>
        <w:jc w:val="both"/>
        <w:rPr>
          <w:rFonts w:ascii="Arial" w:hAnsi="Arial" w:cs="Arial"/>
          <w:noProof/>
        </w:rPr>
      </w:pPr>
      <w:r w:rsidRPr="002765F4">
        <w:rPr>
          <w:rFonts w:ascii="Arial" w:hAnsi="Arial" w:cs="Arial"/>
          <w:noProof/>
        </w:rPr>
        <w:t>(3) Ne dovodeći u pitanje stav (2) tačke (e) i (h) ovog člana, u područje primjene ovog pravilnika uključeno je podzemno skladištenje plina na kopnu u prirodnim slojevima, akviferima, slanicima i iscrpljenim rudnicima te hemijski i toplinski postupci prerade i skladištenja povezani s</w:t>
      </w:r>
      <w:r w:rsidR="00896112">
        <w:rPr>
          <w:rFonts w:ascii="Arial" w:hAnsi="Arial" w:cs="Arial"/>
          <w:noProof/>
        </w:rPr>
        <w:t>a</w:t>
      </w:r>
      <w:r w:rsidRPr="002765F4">
        <w:rPr>
          <w:rFonts w:ascii="Arial" w:hAnsi="Arial" w:cs="Arial"/>
          <w:noProof/>
        </w:rPr>
        <w:t xml:space="preserve"> postupcima koji uključuju opasne supstance, kao i pogoni za zbrinjavanje bezvrijednih ostataka eksploatacije, uključujući jezera ili nasipe, koji sadrže opasne supstance.</w:t>
      </w:r>
    </w:p>
    <w:p w14:paraId="6818802F" w14:textId="77777777" w:rsidR="000B316B" w:rsidRPr="002765F4" w:rsidRDefault="000B316B" w:rsidP="000B316B">
      <w:pPr>
        <w:tabs>
          <w:tab w:val="left" w:pos="720"/>
        </w:tabs>
        <w:spacing w:after="0" w:line="276" w:lineRule="auto"/>
        <w:rPr>
          <w:rFonts w:ascii="Arial" w:hAnsi="Arial" w:cs="Arial"/>
          <w:b/>
          <w:noProof/>
          <w:lang w:val="hr-HR"/>
        </w:rPr>
      </w:pPr>
    </w:p>
    <w:p w14:paraId="0EFA7ED7" w14:textId="77777777" w:rsidR="000B316B" w:rsidRPr="002765F4" w:rsidRDefault="000B316B" w:rsidP="000B316B">
      <w:pPr>
        <w:tabs>
          <w:tab w:val="left" w:pos="720"/>
        </w:tabs>
        <w:spacing w:after="0" w:line="276" w:lineRule="auto"/>
        <w:jc w:val="center"/>
        <w:rPr>
          <w:rFonts w:ascii="Arial" w:hAnsi="Arial" w:cs="Arial"/>
          <w:b/>
          <w:noProof/>
          <w:lang w:val="hr-HR"/>
        </w:rPr>
      </w:pPr>
      <w:r w:rsidRPr="002765F4">
        <w:rPr>
          <w:rFonts w:ascii="Arial" w:hAnsi="Arial" w:cs="Arial"/>
          <w:b/>
          <w:noProof/>
          <w:lang w:val="hr-HR"/>
        </w:rPr>
        <w:t>Član 3.</w:t>
      </w:r>
    </w:p>
    <w:p w14:paraId="3AE0C9EF" w14:textId="77777777" w:rsidR="000B316B" w:rsidRPr="002765F4" w:rsidRDefault="000B316B" w:rsidP="000B316B">
      <w:pPr>
        <w:tabs>
          <w:tab w:val="left" w:pos="720"/>
        </w:tabs>
        <w:spacing w:after="0" w:line="276" w:lineRule="auto"/>
        <w:jc w:val="center"/>
        <w:rPr>
          <w:rFonts w:ascii="Arial" w:hAnsi="Arial" w:cs="Arial"/>
          <w:b/>
          <w:noProof/>
          <w:lang w:val="hr-HR"/>
        </w:rPr>
      </w:pPr>
      <w:r w:rsidRPr="002765F4">
        <w:rPr>
          <w:rFonts w:ascii="Arial" w:hAnsi="Arial" w:cs="Arial"/>
          <w:b/>
          <w:noProof/>
          <w:lang w:val="hr-HR"/>
        </w:rPr>
        <w:t>(Definicije)</w:t>
      </w:r>
    </w:p>
    <w:p w14:paraId="5CAFA8C5" w14:textId="77777777" w:rsidR="000B316B" w:rsidRPr="002765F4" w:rsidRDefault="000B316B" w:rsidP="000B316B">
      <w:pPr>
        <w:tabs>
          <w:tab w:val="left" w:pos="720"/>
        </w:tabs>
        <w:spacing w:after="0" w:line="276" w:lineRule="auto"/>
        <w:jc w:val="center"/>
        <w:rPr>
          <w:rFonts w:ascii="Arial" w:hAnsi="Arial" w:cs="Arial"/>
          <w:b/>
          <w:noProof/>
          <w:lang w:val="hr-HR"/>
        </w:rPr>
      </w:pPr>
    </w:p>
    <w:p w14:paraId="59EA6A54" w14:textId="77777777" w:rsidR="000B316B" w:rsidRPr="002765F4" w:rsidRDefault="000B316B" w:rsidP="000B316B">
      <w:pPr>
        <w:tabs>
          <w:tab w:val="left" w:pos="720"/>
        </w:tabs>
        <w:spacing w:after="0" w:line="276" w:lineRule="auto"/>
        <w:jc w:val="both"/>
        <w:rPr>
          <w:rFonts w:ascii="Arial" w:hAnsi="Arial" w:cs="Arial"/>
          <w:noProof/>
          <w:lang w:val="hr-HR"/>
        </w:rPr>
      </w:pPr>
      <w:r w:rsidRPr="002765F4">
        <w:rPr>
          <w:rFonts w:ascii="Arial" w:hAnsi="Arial" w:cs="Arial"/>
          <w:noProof/>
          <w:lang w:val="hr-HR"/>
        </w:rPr>
        <w:t>Za potrebe ovog pravilnika, slijedeći izrazi imaju ovo značenje:</w:t>
      </w:r>
    </w:p>
    <w:p w14:paraId="10FDED6A" w14:textId="77777777" w:rsidR="000B316B" w:rsidRPr="002765F4" w:rsidRDefault="000B316B" w:rsidP="000B316B">
      <w:pPr>
        <w:tabs>
          <w:tab w:val="left" w:pos="720"/>
        </w:tabs>
        <w:spacing w:after="0" w:line="276" w:lineRule="auto"/>
        <w:jc w:val="both"/>
        <w:rPr>
          <w:rFonts w:ascii="Arial" w:hAnsi="Arial" w:cs="Arial"/>
          <w:noProof/>
          <w:lang w:val="hr-HR"/>
        </w:rPr>
      </w:pPr>
    </w:p>
    <w:p w14:paraId="7889A743" w14:textId="3110E0C7" w:rsidR="000B316B" w:rsidRPr="00896112" w:rsidRDefault="000B316B" w:rsidP="000B316B">
      <w:pPr>
        <w:pStyle w:val="ListParagraph"/>
        <w:numPr>
          <w:ilvl w:val="0"/>
          <w:numId w:val="1"/>
        </w:numPr>
        <w:tabs>
          <w:tab w:val="left" w:pos="720"/>
        </w:tabs>
        <w:spacing w:after="0" w:line="276" w:lineRule="auto"/>
        <w:jc w:val="both"/>
        <w:rPr>
          <w:rFonts w:ascii="Arial" w:hAnsi="Arial" w:cs="Arial"/>
          <w:noProof/>
          <w:lang w:val="hr-HR"/>
        </w:rPr>
      </w:pPr>
      <w:r w:rsidRPr="00896112">
        <w:rPr>
          <w:rFonts w:ascii="Arial" w:hAnsi="Arial" w:cs="Arial"/>
          <w:noProof/>
        </w:rPr>
        <w:t>„</w:t>
      </w:r>
      <w:r w:rsidR="00FE1EF0" w:rsidRPr="00896112">
        <w:rPr>
          <w:rFonts w:ascii="Arial" w:hAnsi="Arial" w:cs="Arial"/>
          <w:noProof/>
        </w:rPr>
        <w:t>pogon, postrojenje i/ili skladište</w:t>
      </w:r>
      <w:r w:rsidR="00022570">
        <w:rPr>
          <w:rFonts w:ascii="Arial" w:hAnsi="Arial" w:cs="Arial"/>
          <w:noProof/>
        </w:rPr>
        <w:t>” znači pogon, postrojenje i/ili skladište</w:t>
      </w:r>
      <w:r w:rsidR="00FE1EF0" w:rsidRPr="00896112">
        <w:rPr>
          <w:rFonts w:ascii="Arial" w:hAnsi="Arial" w:cs="Arial"/>
          <w:noProof/>
        </w:rPr>
        <w:t xml:space="preserve"> koje se nalazi na </w:t>
      </w:r>
      <w:r w:rsidRPr="00896112">
        <w:rPr>
          <w:rFonts w:ascii="Arial" w:hAnsi="Arial" w:cs="Arial"/>
          <w:noProof/>
        </w:rPr>
        <w:t>cijel</w:t>
      </w:r>
      <w:r w:rsidR="00FE1EF0" w:rsidRPr="00896112">
        <w:rPr>
          <w:rFonts w:ascii="Arial" w:hAnsi="Arial" w:cs="Arial"/>
          <w:noProof/>
        </w:rPr>
        <w:t>oj</w:t>
      </w:r>
      <w:r w:rsidRPr="00896112">
        <w:rPr>
          <w:rFonts w:ascii="Arial" w:hAnsi="Arial" w:cs="Arial"/>
          <w:noProof/>
        </w:rPr>
        <w:t xml:space="preserve"> lokacij</w:t>
      </w:r>
      <w:r w:rsidR="00FE1EF0" w:rsidRPr="00896112">
        <w:rPr>
          <w:rFonts w:ascii="Arial" w:hAnsi="Arial" w:cs="Arial"/>
          <w:noProof/>
        </w:rPr>
        <w:t>i</w:t>
      </w:r>
      <w:r w:rsidRPr="00896112">
        <w:rPr>
          <w:rFonts w:ascii="Arial" w:hAnsi="Arial" w:cs="Arial"/>
          <w:noProof/>
        </w:rPr>
        <w:t xml:space="preserve"> pod kontrolom određenog operatera, na kojoj su opasne supstance prisutne u jednom ili više </w:t>
      </w:r>
      <w:r w:rsidR="00FE1EF0" w:rsidRPr="00896112">
        <w:rPr>
          <w:rFonts w:ascii="Arial" w:hAnsi="Arial" w:cs="Arial"/>
          <w:noProof/>
        </w:rPr>
        <w:t xml:space="preserve">pogona, </w:t>
      </w:r>
      <w:r w:rsidRPr="00896112">
        <w:rPr>
          <w:rFonts w:ascii="Arial" w:hAnsi="Arial" w:cs="Arial"/>
          <w:noProof/>
        </w:rPr>
        <w:t>postrojenja</w:t>
      </w:r>
      <w:r w:rsidR="00FE1EF0" w:rsidRPr="00896112">
        <w:rPr>
          <w:rFonts w:ascii="Arial" w:hAnsi="Arial" w:cs="Arial"/>
          <w:noProof/>
        </w:rPr>
        <w:t xml:space="preserve"> i/ili skladišta,</w:t>
      </w:r>
      <w:r w:rsidRPr="00896112">
        <w:rPr>
          <w:rFonts w:ascii="Arial" w:hAnsi="Arial" w:cs="Arial"/>
          <w:noProof/>
        </w:rPr>
        <w:t xml:space="preserve"> uključujući zajedničke ili povezane infrastrukture ili djelatnosti; </w:t>
      </w:r>
      <w:r w:rsidR="00022570">
        <w:rPr>
          <w:rFonts w:ascii="Arial" w:hAnsi="Arial" w:cs="Arial"/>
          <w:noProof/>
        </w:rPr>
        <w:t xml:space="preserve">oni mogu biti pogoni, postrojenja i/ili skladišta nižeg razreda ili ili </w:t>
      </w:r>
      <w:r w:rsidRPr="00896112">
        <w:rPr>
          <w:rFonts w:ascii="Arial" w:hAnsi="Arial" w:cs="Arial"/>
          <w:noProof/>
        </w:rPr>
        <w:t>višeg razreda;</w:t>
      </w:r>
    </w:p>
    <w:p w14:paraId="53E2B88A" w14:textId="1BE3FCA5" w:rsidR="000B316B" w:rsidRPr="002765F4" w:rsidRDefault="000B316B" w:rsidP="000B316B">
      <w:pPr>
        <w:pStyle w:val="ListParagraph"/>
        <w:numPr>
          <w:ilvl w:val="0"/>
          <w:numId w:val="1"/>
        </w:numPr>
        <w:tabs>
          <w:tab w:val="left" w:pos="720"/>
        </w:tabs>
        <w:spacing w:after="0" w:line="276" w:lineRule="auto"/>
        <w:jc w:val="both"/>
        <w:rPr>
          <w:rFonts w:ascii="Arial" w:hAnsi="Arial" w:cs="Arial"/>
          <w:noProof/>
          <w:lang w:val="hr-HR"/>
        </w:rPr>
      </w:pPr>
      <w:r w:rsidRPr="002765F4">
        <w:rPr>
          <w:rFonts w:ascii="Arial" w:hAnsi="Arial" w:cs="Arial"/>
          <w:noProof/>
        </w:rPr>
        <w:t xml:space="preserve">„niži razred </w:t>
      </w:r>
      <w:r w:rsidR="00022570">
        <w:rPr>
          <w:rFonts w:ascii="Arial" w:hAnsi="Arial" w:cs="Arial"/>
          <w:noProof/>
        </w:rPr>
        <w:t>pogona, postrojenja i/ili skladišta” znači pogon, postrojenje i/ili skladište</w:t>
      </w:r>
      <w:r w:rsidRPr="002765F4">
        <w:rPr>
          <w:rFonts w:ascii="Arial" w:hAnsi="Arial" w:cs="Arial"/>
          <w:noProof/>
        </w:rPr>
        <w:t xml:space="preserve"> u kojem su opasne supstance prisutne u količinama koje su jednake ili veće od količina navedenih u Prilogu Ia. Dio 1. kolona 2. ili Prilogu Ia. Dio 2. Kolona 2., ali manje od količina navedenih u Prilogu Ia. Dio 1. Kolona 3. ili Prilogu Ia. Dio 2. kolona 3. iz člana 4. ovog pravilnika, prema potrebi koristeći pravilo zbrajanja utvrđeno u Bilješci uz Prilog I</w:t>
      </w:r>
      <w:r w:rsidR="008B038E">
        <w:rPr>
          <w:rFonts w:ascii="Arial" w:hAnsi="Arial" w:cs="Arial"/>
          <w:noProof/>
        </w:rPr>
        <w:t>a</w:t>
      </w:r>
      <w:r w:rsidRPr="002765F4">
        <w:rPr>
          <w:rFonts w:ascii="Arial" w:hAnsi="Arial" w:cs="Arial"/>
          <w:noProof/>
        </w:rPr>
        <w:t>.;</w:t>
      </w:r>
    </w:p>
    <w:p w14:paraId="3BCE6212" w14:textId="105E937C" w:rsidR="000B316B" w:rsidRPr="002765F4" w:rsidRDefault="0084509F" w:rsidP="000B316B">
      <w:pPr>
        <w:pStyle w:val="ListParagraph"/>
        <w:numPr>
          <w:ilvl w:val="0"/>
          <w:numId w:val="1"/>
        </w:numPr>
        <w:tabs>
          <w:tab w:val="left" w:pos="720"/>
        </w:tabs>
        <w:spacing w:after="0" w:line="276" w:lineRule="auto"/>
        <w:jc w:val="both"/>
        <w:rPr>
          <w:rFonts w:ascii="Arial" w:hAnsi="Arial" w:cs="Arial"/>
          <w:noProof/>
          <w:lang w:val="hr-HR"/>
        </w:rPr>
      </w:pPr>
      <w:r>
        <w:rPr>
          <w:rFonts w:ascii="Arial" w:hAnsi="Arial" w:cs="Arial"/>
          <w:noProof/>
        </w:rPr>
        <w:t>„</w:t>
      </w:r>
      <w:r w:rsidR="00022570">
        <w:rPr>
          <w:rFonts w:ascii="Arial" w:hAnsi="Arial" w:cs="Arial"/>
          <w:noProof/>
        </w:rPr>
        <w:t xml:space="preserve">viši razred pogona, postrojenja i/ili skladišta” znači pogon, postrojenje i/ili skladište </w:t>
      </w:r>
      <w:r w:rsidR="000B316B" w:rsidRPr="002765F4">
        <w:rPr>
          <w:rFonts w:ascii="Arial" w:hAnsi="Arial" w:cs="Arial"/>
          <w:noProof/>
        </w:rPr>
        <w:t>u kojem su opasne supstance prisutne u količinama koje su jednake ili veće od količina navedenih u Prilogu Ia. Dio 1. kolona 3. ili Prilogu Ia. Dio 2. kolona 3., prema potrebi koristeći pravilo zbrajanja utvrđeno u Bilješci uz Prilog I</w:t>
      </w:r>
      <w:r w:rsidR="008B038E">
        <w:rPr>
          <w:rFonts w:ascii="Arial" w:hAnsi="Arial" w:cs="Arial"/>
          <w:noProof/>
        </w:rPr>
        <w:t>a</w:t>
      </w:r>
      <w:r w:rsidR="000B316B" w:rsidRPr="002765F4">
        <w:rPr>
          <w:rFonts w:ascii="Arial" w:hAnsi="Arial" w:cs="Arial"/>
          <w:noProof/>
        </w:rPr>
        <w:t>.;</w:t>
      </w:r>
    </w:p>
    <w:p w14:paraId="77952181" w14:textId="5643197D" w:rsidR="000B316B" w:rsidRPr="002765F4" w:rsidRDefault="0084509F" w:rsidP="000B316B">
      <w:pPr>
        <w:pStyle w:val="ListParagraph"/>
        <w:numPr>
          <w:ilvl w:val="0"/>
          <w:numId w:val="1"/>
        </w:numPr>
        <w:tabs>
          <w:tab w:val="left" w:pos="720"/>
        </w:tabs>
        <w:spacing w:after="0" w:line="276" w:lineRule="auto"/>
        <w:jc w:val="both"/>
        <w:rPr>
          <w:rFonts w:ascii="Arial" w:hAnsi="Arial" w:cs="Arial"/>
          <w:noProof/>
          <w:lang w:val="hr-HR"/>
        </w:rPr>
      </w:pPr>
      <w:r>
        <w:rPr>
          <w:rFonts w:ascii="Arial" w:hAnsi="Arial" w:cs="Arial"/>
          <w:noProof/>
        </w:rPr>
        <w:t>„susjedni pogon, postrojenje i/ili skladište</w:t>
      </w:r>
      <w:r w:rsidR="000B316B" w:rsidRPr="002765F4">
        <w:rPr>
          <w:rFonts w:ascii="Arial" w:hAnsi="Arial" w:cs="Arial"/>
          <w:noProof/>
        </w:rPr>
        <w:t>” znači objek</w:t>
      </w:r>
      <w:r w:rsidR="008B038E">
        <w:rPr>
          <w:rFonts w:ascii="Arial" w:hAnsi="Arial" w:cs="Arial"/>
          <w:noProof/>
        </w:rPr>
        <w:t>a</w:t>
      </w:r>
      <w:r w:rsidR="000B316B" w:rsidRPr="002765F4">
        <w:rPr>
          <w:rFonts w:ascii="Arial" w:hAnsi="Arial" w:cs="Arial"/>
          <w:noProof/>
        </w:rPr>
        <w:t xml:space="preserve">t koji se nalazi toliko blizu drugog objekta da povećava rizik ili posljedice nesreće većih razmjera, koji je obuhvaćen područjem primjene ovog pravilnika; </w:t>
      </w:r>
    </w:p>
    <w:p w14:paraId="2F335151" w14:textId="569169A4" w:rsidR="000B316B" w:rsidRPr="002765F4" w:rsidRDefault="0084509F" w:rsidP="000B316B">
      <w:pPr>
        <w:pStyle w:val="ListParagraph"/>
        <w:numPr>
          <w:ilvl w:val="0"/>
          <w:numId w:val="1"/>
        </w:numPr>
        <w:tabs>
          <w:tab w:val="left" w:pos="720"/>
        </w:tabs>
        <w:spacing w:after="0" w:line="276" w:lineRule="auto"/>
        <w:jc w:val="both"/>
        <w:rPr>
          <w:rFonts w:ascii="Arial" w:hAnsi="Arial" w:cs="Arial"/>
          <w:noProof/>
        </w:rPr>
      </w:pPr>
      <w:r>
        <w:rPr>
          <w:rFonts w:ascii="Arial" w:hAnsi="Arial" w:cs="Arial"/>
          <w:noProof/>
        </w:rPr>
        <w:t>„novi pogon, postrojenje i/ili skladišta</w:t>
      </w:r>
      <w:r w:rsidR="000B316B" w:rsidRPr="002765F4">
        <w:rPr>
          <w:rFonts w:ascii="Arial" w:hAnsi="Arial" w:cs="Arial"/>
          <w:noProof/>
        </w:rPr>
        <w:t>” znači objek</w:t>
      </w:r>
      <w:r w:rsidR="008B038E">
        <w:rPr>
          <w:rFonts w:ascii="Arial" w:hAnsi="Arial" w:cs="Arial"/>
          <w:noProof/>
        </w:rPr>
        <w:t>a</w:t>
      </w:r>
      <w:r w:rsidR="000B316B" w:rsidRPr="002765F4">
        <w:rPr>
          <w:rFonts w:ascii="Arial" w:hAnsi="Arial" w:cs="Arial"/>
          <w:noProof/>
        </w:rPr>
        <w:t>t koji je izgrađen i</w:t>
      </w:r>
      <w:r w:rsidR="00701B4C">
        <w:rPr>
          <w:rFonts w:ascii="Arial" w:hAnsi="Arial" w:cs="Arial"/>
          <w:noProof/>
        </w:rPr>
        <w:t>li započeo sa radom nakon stupanja na snagu Zakona</w:t>
      </w:r>
      <w:r w:rsidR="000B316B" w:rsidRPr="002765F4">
        <w:rPr>
          <w:rFonts w:ascii="Arial" w:hAnsi="Arial" w:cs="Arial"/>
          <w:noProof/>
        </w:rPr>
        <w:t>, odnosno objek</w:t>
      </w:r>
      <w:r>
        <w:rPr>
          <w:rFonts w:ascii="Arial" w:hAnsi="Arial" w:cs="Arial"/>
          <w:noProof/>
        </w:rPr>
        <w:t>a</w:t>
      </w:r>
      <w:r w:rsidR="000B316B" w:rsidRPr="002765F4">
        <w:rPr>
          <w:rFonts w:ascii="Arial" w:hAnsi="Arial" w:cs="Arial"/>
          <w:noProof/>
        </w:rPr>
        <w:t xml:space="preserve">t koji zbog </w:t>
      </w:r>
      <w:r w:rsidR="008B038E">
        <w:rPr>
          <w:rFonts w:ascii="Arial" w:hAnsi="Arial" w:cs="Arial"/>
          <w:noProof/>
        </w:rPr>
        <w:t>izmjena u njegovim pogonima, postrojenjima i/ili skladištima</w:t>
      </w:r>
      <w:r w:rsidR="000B316B" w:rsidRPr="002765F4">
        <w:rPr>
          <w:rFonts w:ascii="Arial" w:hAnsi="Arial" w:cs="Arial"/>
          <w:noProof/>
        </w:rPr>
        <w:t xml:space="preserve"> ili djelatnostima, koje uzrokuju promjenu njegovog popisa opasnih tvari prelazi iz kategorije nižeg razreda u kategoriju višeg razreda i obratno;</w:t>
      </w:r>
    </w:p>
    <w:p w14:paraId="5EC36937" w14:textId="50200C23" w:rsidR="000B316B" w:rsidRPr="002765F4" w:rsidRDefault="0084509F" w:rsidP="000B316B">
      <w:pPr>
        <w:pStyle w:val="ListParagraph"/>
        <w:numPr>
          <w:ilvl w:val="0"/>
          <w:numId w:val="1"/>
        </w:numPr>
        <w:tabs>
          <w:tab w:val="left" w:pos="720"/>
        </w:tabs>
        <w:spacing w:after="0" w:line="276" w:lineRule="auto"/>
        <w:jc w:val="both"/>
        <w:rPr>
          <w:rFonts w:ascii="Arial" w:hAnsi="Arial" w:cs="Arial"/>
          <w:noProof/>
          <w:lang w:val="hr-HR"/>
        </w:rPr>
      </w:pPr>
      <w:r>
        <w:rPr>
          <w:rFonts w:ascii="Arial" w:hAnsi="Arial" w:cs="Arial"/>
          <w:noProof/>
        </w:rPr>
        <w:t>„postojeći pogon, postrojenje i/ili skladište</w:t>
      </w:r>
      <w:r w:rsidR="000B316B" w:rsidRPr="002765F4">
        <w:rPr>
          <w:rFonts w:ascii="Arial" w:hAnsi="Arial" w:cs="Arial"/>
          <w:noProof/>
        </w:rPr>
        <w:t>” znači objek</w:t>
      </w:r>
      <w:r w:rsidR="008B038E">
        <w:rPr>
          <w:rFonts w:ascii="Arial" w:hAnsi="Arial" w:cs="Arial"/>
          <w:noProof/>
        </w:rPr>
        <w:t>a</w:t>
      </w:r>
      <w:r w:rsidR="000B316B" w:rsidRPr="002765F4">
        <w:rPr>
          <w:rFonts w:ascii="Arial" w:hAnsi="Arial" w:cs="Arial"/>
          <w:noProof/>
        </w:rPr>
        <w:t>t koji je izgrađen i</w:t>
      </w:r>
      <w:r w:rsidR="00701B4C">
        <w:rPr>
          <w:rFonts w:ascii="Arial" w:hAnsi="Arial" w:cs="Arial"/>
          <w:noProof/>
        </w:rPr>
        <w:t>li započeo sa radom</w:t>
      </w:r>
      <w:r w:rsidR="000B316B" w:rsidRPr="002765F4">
        <w:rPr>
          <w:rFonts w:ascii="Arial" w:hAnsi="Arial" w:cs="Arial"/>
          <w:noProof/>
        </w:rPr>
        <w:t xml:space="preserve"> prije stupanja na snagu Zakona, a pritom ostaje razvrstan kao objek</w:t>
      </w:r>
      <w:r w:rsidR="008B038E">
        <w:rPr>
          <w:rFonts w:ascii="Arial" w:hAnsi="Arial" w:cs="Arial"/>
          <w:noProof/>
        </w:rPr>
        <w:t>a</w:t>
      </w:r>
      <w:r w:rsidR="000B316B" w:rsidRPr="002765F4">
        <w:rPr>
          <w:rFonts w:ascii="Arial" w:hAnsi="Arial" w:cs="Arial"/>
          <w:noProof/>
        </w:rPr>
        <w:t>t nižeg razreda ili objek</w:t>
      </w:r>
      <w:r w:rsidR="008B038E">
        <w:rPr>
          <w:rFonts w:ascii="Arial" w:hAnsi="Arial" w:cs="Arial"/>
          <w:noProof/>
        </w:rPr>
        <w:t>a</w:t>
      </w:r>
      <w:r w:rsidR="000B316B" w:rsidRPr="002765F4">
        <w:rPr>
          <w:rFonts w:ascii="Arial" w:hAnsi="Arial" w:cs="Arial"/>
          <w:noProof/>
        </w:rPr>
        <w:t>t višeg razreda;</w:t>
      </w:r>
    </w:p>
    <w:p w14:paraId="77E4FE83" w14:textId="1542FB7D" w:rsidR="00701B4C" w:rsidRPr="002765F4" w:rsidRDefault="000B316B" w:rsidP="00701B4C">
      <w:pPr>
        <w:pStyle w:val="ListParagraph"/>
        <w:numPr>
          <w:ilvl w:val="0"/>
          <w:numId w:val="1"/>
        </w:numPr>
        <w:tabs>
          <w:tab w:val="left" w:pos="720"/>
        </w:tabs>
        <w:spacing w:after="0" w:line="276" w:lineRule="auto"/>
        <w:jc w:val="both"/>
        <w:rPr>
          <w:rFonts w:ascii="Arial" w:hAnsi="Arial" w:cs="Arial"/>
          <w:noProof/>
          <w:lang w:val="hr-HR"/>
        </w:rPr>
      </w:pPr>
      <w:r w:rsidRPr="002765F4">
        <w:rPr>
          <w:rFonts w:ascii="Arial" w:hAnsi="Arial" w:cs="Arial"/>
          <w:noProof/>
        </w:rPr>
        <w:t>„drugi objek</w:t>
      </w:r>
      <w:r w:rsidR="008B038E">
        <w:rPr>
          <w:rFonts w:ascii="Arial" w:hAnsi="Arial" w:cs="Arial"/>
          <w:noProof/>
        </w:rPr>
        <w:t>a</w:t>
      </w:r>
      <w:r w:rsidRPr="002765F4">
        <w:rPr>
          <w:rFonts w:ascii="Arial" w:hAnsi="Arial" w:cs="Arial"/>
          <w:noProof/>
        </w:rPr>
        <w:t xml:space="preserve">t” znači </w:t>
      </w:r>
      <w:r w:rsidR="00701B4C" w:rsidRPr="002765F4">
        <w:rPr>
          <w:rFonts w:ascii="Arial" w:hAnsi="Arial" w:cs="Arial"/>
          <w:noProof/>
        </w:rPr>
        <w:t>objek</w:t>
      </w:r>
      <w:r w:rsidR="008B038E">
        <w:rPr>
          <w:rFonts w:ascii="Arial" w:hAnsi="Arial" w:cs="Arial"/>
          <w:noProof/>
        </w:rPr>
        <w:t>a</w:t>
      </w:r>
      <w:r w:rsidR="00701B4C" w:rsidRPr="002765F4">
        <w:rPr>
          <w:rFonts w:ascii="Arial" w:hAnsi="Arial" w:cs="Arial"/>
          <w:noProof/>
        </w:rPr>
        <w:t>t nižeg razreda koji danom stupanja na snagu Zakona ili kasnije postaje o</w:t>
      </w:r>
      <w:r w:rsidR="00701B4C">
        <w:rPr>
          <w:rFonts w:ascii="Arial" w:hAnsi="Arial" w:cs="Arial"/>
          <w:noProof/>
        </w:rPr>
        <w:t>bjek</w:t>
      </w:r>
      <w:r w:rsidR="008B038E">
        <w:rPr>
          <w:rFonts w:ascii="Arial" w:hAnsi="Arial" w:cs="Arial"/>
          <w:noProof/>
        </w:rPr>
        <w:t>a</w:t>
      </w:r>
      <w:r w:rsidR="00701B4C">
        <w:rPr>
          <w:rFonts w:ascii="Arial" w:hAnsi="Arial" w:cs="Arial"/>
          <w:noProof/>
        </w:rPr>
        <w:t>t višeg razreda ili obrnuto na istoj lokaciji koja je obuhvaćena primjenom ovog pravilnika,</w:t>
      </w:r>
      <w:r w:rsidR="00701B4C" w:rsidRPr="002765F4">
        <w:rPr>
          <w:rFonts w:ascii="Arial" w:hAnsi="Arial" w:cs="Arial"/>
          <w:noProof/>
        </w:rPr>
        <w:t xml:space="preserve"> iz razloga koji nisu navedeni u prethodnoj tački e. (odnosi se na novi objekat);</w:t>
      </w:r>
    </w:p>
    <w:p w14:paraId="179965CC" w14:textId="77777777" w:rsidR="000B316B" w:rsidRPr="002765F4" w:rsidRDefault="000B316B" w:rsidP="000B316B">
      <w:pPr>
        <w:pStyle w:val="ListParagraph"/>
        <w:numPr>
          <w:ilvl w:val="0"/>
          <w:numId w:val="1"/>
        </w:numPr>
        <w:tabs>
          <w:tab w:val="left" w:pos="720"/>
        </w:tabs>
        <w:spacing w:after="0" w:line="276" w:lineRule="auto"/>
        <w:jc w:val="both"/>
        <w:rPr>
          <w:rFonts w:ascii="Arial" w:hAnsi="Arial" w:cs="Arial"/>
          <w:noProof/>
          <w:lang w:val="hr-HR"/>
        </w:rPr>
      </w:pPr>
      <w:r w:rsidRPr="002765F4">
        <w:rPr>
          <w:rFonts w:ascii="Arial" w:hAnsi="Arial" w:cs="Arial"/>
          <w:noProof/>
        </w:rPr>
        <w:t>„smjesa” znači smjesa ili otopina koja se sastoji od dvije ili više supstanci;</w:t>
      </w:r>
    </w:p>
    <w:p w14:paraId="72E30C16" w14:textId="4CA7A305" w:rsidR="000B316B" w:rsidRPr="002765F4" w:rsidRDefault="000B316B" w:rsidP="000B316B">
      <w:pPr>
        <w:pStyle w:val="ListParagraph"/>
        <w:numPr>
          <w:ilvl w:val="0"/>
          <w:numId w:val="1"/>
        </w:numPr>
        <w:tabs>
          <w:tab w:val="left" w:pos="720"/>
        </w:tabs>
        <w:spacing w:after="0" w:line="276" w:lineRule="auto"/>
        <w:jc w:val="both"/>
        <w:rPr>
          <w:rFonts w:ascii="Arial" w:hAnsi="Arial" w:cs="Arial"/>
          <w:noProof/>
          <w:lang w:val="hr-HR"/>
        </w:rPr>
      </w:pPr>
      <w:r w:rsidRPr="002765F4">
        <w:rPr>
          <w:rFonts w:ascii="Arial" w:hAnsi="Arial" w:cs="Arial"/>
          <w:noProof/>
        </w:rPr>
        <w:lastRenderedPageBreak/>
        <w:t xml:space="preserve">„prisutnost opasnih supstanci” znači stvarna ili očekivana prisutnost opasnih supstanci u objektu ili opasnih supstanci za koje je razumno predvidjeti da mogu nastati za vrijeme gubitka kontrole nad procesima, uključujući djelatnosti skladištenja, u bilo kojem </w:t>
      </w:r>
      <w:r w:rsidR="008B038E">
        <w:rPr>
          <w:rFonts w:ascii="Arial" w:hAnsi="Arial" w:cs="Arial"/>
          <w:noProof/>
        </w:rPr>
        <w:t xml:space="preserve">pogonu, </w:t>
      </w:r>
      <w:r w:rsidRPr="002765F4">
        <w:rPr>
          <w:rFonts w:ascii="Arial" w:hAnsi="Arial" w:cs="Arial"/>
          <w:noProof/>
        </w:rPr>
        <w:t>postrojenju</w:t>
      </w:r>
      <w:r w:rsidR="008B038E">
        <w:rPr>
          <w:rFonts w:ascii="Arial" w:hAnsi="Arial" w:cs="Arial"/>
          <w:noProof/>
        </w:rPr>
        <w:t xml:space="preserve"> i/ili skladištu</w:t>
      </w:r>
      <w:r w:rsidRPr="002765F4">
        <w:rPr>
          <w:rFonts w:ascii="Arial" w:hAnsi="Arial" w:cs="Arial"/>
          <w:noProof/>
        </w:rPr>
        <w:t xml:space="preserve"> unutar objekta, u količinama koje su jednake ili veće od propisanih količina iz Priloga Ia. Dio 1. ili Priloga Ia. Dio 2. iz člana 4. ovog pravilnika;</w:t>
      </w:r>
    </w:p>
    <w:p w14:paraId="0B53A50D" w14:textId="3CF7D7E7" w:rsidR="000B316B" w:rsidRPr="002765F4" w:rsidRDefault="000B316B" w:rsidP="000B316B">
      <w:pPr>
        <w:pStyle w:val="ListParagraph"/>
        <w:numPr>
          <w:ilvl w:val="0"/>
          <w:numId w:val="1"/>
        </w:numPr>
        <w:tabs>
          <w:tab w:val="left" w:pos="720"/>
        </w:tabs>
        <w:spacing w:after="0" w:line="276" w:lineRule="auto"/>
        <w:jc w:val="both"/>
        <w:rPr>
          <w:rFonts w:ascii="Arial" w:hAnsi="Arial" w:cs="Arial"/>
          <w:noProof/>
          <w:lang w:val="hr-HR"/>
        </w:rPr>
      </w:pPr>
      <w:r w:rsidRPr="002765F4">
        <w:rPr>
          <w:rFonts w:ascii="Arial" w:hAnsi="Arial" w:cs="Arial"/>
          <w:noProof/>
        </w:rPr>
        <w:t>„inspekcija” znači sve radnje, uključujući obilaske mjesta, pr</w:t>
      </w:r>
      <w:r w:rsidR="008B038E">
        <w:rPr>
          <w:rFonts w:ascii="Arial" w:hAnsi="Arial" w:cs="Arial"/>
          <w:noProof/>
        </w:rPr>
        <w:t>ovjere unutarnjih mjera, sistema</w:t>
      </w:r>
      <w:r w:rsidRPr="002765F4">
        <w:rPr>
          <w:rFonts w:ascii="Arial" w:hAnsi="Arial" w:cs="Arial"/>
          <w:noProof/>
        </w:rPr>
        <w:t xml:space="preserve"> i izvješća te dodatne dokumente i daljnje aktivnosti, ako su potrebne, koje poduzima nadležna inspekcija ili se one poduzimaju u njihovo ime, da bi se provjerilo ispunjavaju li objekti zahtjeve ovog pravilnika i da bi ih se podržalo u tome.</w:t>
      </w:r>
    </w:p>
    <w:p w14:paraId="22EF9D58" w14:textId="77777777" w:rsidR="000B316B" w:rsidRPr="002765F4" w:rsidRDefault="000B316B" w:rsidP="000B316B"/>
    <w:p w14:paraId="472DD5F3" w14:textId="77777777" w:rsidR="000B316B" w:rsidRPr="002765F4" w:rsidRDefault="000B316B" w:rsidP="000B316B">
      <w:pPr>
        <w:jc w:val="center"/>
        <w:rPr>
          <w:rFonts w:ascii="Arial" w:hAnsi="Arial" w:cs="Arial"/>
          <w:b/>
          <w:noProof/>
          <w:lang w:val="hr-HR"/>
        </w:rPr>
      </w:pPr>
      <w:r w:rsidRPr="002765F4">
        <w:rPr>
          <w:rFonts w:ascii="Arial" w:hAnsi="Arial" w:cs="Arial"/>
          <w:b/>
          <w:noProof/>
          <w:lang w:val="hr-HR"/>
        </w:rPr>
        <w:t>Član 4.</w:t>
      </w:r>
    </w:p>
    <w:p w14:paraId="4475B839" w14:textId="77777777" w:rsidR="000B316B" w:rsidRPr="002765F4" w:rsidRDefault="000B316B" w:rsidP="000B316B">
      <w:pPr>
        <w:jc w:val="center"/>
        <w:rPr>
          <w:rFonts w:ascii="Arial" w:hAnsi="Arial" w:cs="Arial"/>
          <w:b/>
          <w:noProof/>
          <w:lang w:val="hr-HR"/>
        </w:rPr>
      </w:pPr>
      <w:r w:rsidRPr="002765F4">
        <w:rPr>
          <w:rFonts w:ascii="Arial" w:hAnsi="Arial" w:cs="Arial"/>
          <w:b/>
          <w:noProof/>
          <w:lang w:val="hr-HR"/>
        </w:rPr>
        <w:t>(Opasne supstance i kriteriji za njihovo određivanje)</w:t>
      </w:r>
    </w:p>
    <w:p w14:paraId="73294097" w14:textId="77777777" w:rsidR="000B316B" w:rsidRPr="002765F4" w:rsidRDefault="000B316B" w:rsidP="000B316B">
      <w:pPr>
        <w:jc w:val="both"/>
        <w:rPr>
          <w:rFonts w:ascii="Arial" w:hAnsi="Arial" w:cs="Arial"/>
          <w:noProof/>
          <w:lang w:val="hr-HR"/>
        </w:rPr>
      </w:pPr>
      <w:r w:rsidRPr="002765F4">
        <w:rPr>
          <w:rFonts w:ascii="Arial" w:hAnsi="Arial" w:cs="Arial"/>
          <w:noProof/>
          <w:lang w:val="hr-HR"/>
        </w:rPr>
        <w:t xml:space="preserve">(1) Supstance koje se smatraju opasnima i količine tih supstanci na koje se primjenjuju odredbe ovog </w:t>
      </w:r>
      <w:r w:rsidR="001E38E2">
        <w:rPr>
          <w:rFonts w:ascii="Arial" w:hAnsi="Arial" w:cs="Arial"/>
          <w:noProof/>
          <w:lang w:val="hr-HR"/>
        </w:rPr>
        <w:t>pravilnika utvrđene su u Prilozima</w:t>
      </w:r>
      <w:r w:rsidRPr="002765F4">
        <w:rPr>
          <w:rFonts w:ascii="Arial" w:hAnsi="Arial" w:cs="Arial"/>
          <w:noProof/>
          <w:lang w:val="hr-HR"/>
        </w:rPr>
        <w:t xml:space="preserve"> Ia.</w:t>
      </w:r>
      <w:r w:rsidR="001E38E2">
        <w:rPr>
          <w:rFonts w:ascii="Arial" w:hAnsi="Arial" w:cs="Arial"/>
          <w:noProof/>
          <w:lang w:val="hr-HR"/>
        </w:rPr>
        <w:t xml:space="preserve"> i Ib.</w:t>
      </w:r>
      <w:r w:rsidRPr="002765F4">
        <w:rPr>
          <w:rFonts w:ascii="Arial" w:hAnsi="Arial" w:cs="Arial"/>
          <w:noProof/>
          <w:lang w:val="hr-HR"/>
        </w:rPr>
        <w:t xml:space="preserve"> </w:t>
      </w:r>
      <w:r w:rsidR="001E38E2">
        <w:rPr>
          <w:rFonts w:ascii="Arial" w:hAnsi="Arial" w:cs="Arial"/>
          <w:noProof/>
          <w:lang w:val="hr-HR"/>
        </w:rPr>
        <w:t>ovog pravilnika i čine</w:t>
      </w:r>
      <w:r w:rsidRPr="002765F4">
        <w:rPr>
          <w:rFonts w:ascii="Arial" w:hAnsi="Arial" w:cs="Arial"/>
          <w:noProof/>
          <w:lang w:val="hr-HR"/>
        </w:rPr>
        <w:t xml:space="preserve"> njegov sastavni dio.</w:t>
      </w:r>
    </w:p>
    <w:p w14:paraId="109FD18D" w14:textId="4836F038" w:rsidR="000B316B" w:rsidRPr="002765F4" w:rsidRDefault="000B316B" w:rsidP="000B316B">
      <w:pPr>
        <w:jc w:val="both"/>
        <w:rPr>
          <w:rFonts w:ascii="Arial" w:hAnsi="Arial" w:cs="Arial"/>
          <w:noProof/>
          <w:lang w:val="hr-HR"/>
        </w:rPr>
      </w:pPr>
      <w:r w:rsidRPr="002765F4">
        <w:rPr>
          <w:rFonts w:ascii="Arial" w:hAnsi="Arial" w:cs="Arial"/>
          <w:noProof/>
          <w:lang w:val="hr-HR"/>
        </w:rPr>
        <w:t xml:space="preserve">(2) Kriteriji kada će se smatrati da su u </w:t>
      </w:r>
      <w:r w:rsidR="00A336AA">
        <w:rPr>
          <w:rFonts w:ascii="Arial" w:hAnsi="Arial" w:cs="Arial"/>
          <w:noProof/>
          <w:lang w:val="hr-HR"/>
        </w:rPr>
        <w:t>objektu</w:t>
      </w:r>
      <w:r w:rsidRPr="002765F4">
        <w:rPr>
          <w:rFonts w:ascii="Arial" w:hAnsi="Arial" w:cs="Arial"/>
          <w:noProof/>
          <w:lang w:val="hr-HR"/>
        </w:rPr>
        <w:t xml:space="preserve"> prisutne male količine </w:t>
      </w:r>
      <w:r w:rsidR="001E38E2">
        <w:rPr>
          <w:rFonts w:ascii="Arial" w:hAnsi="Arial" w:cs="Arial"/>
          <w:noProof/>
          <w:lang w:val="hr-HR"/>
        </w:rPr>
        <w:t xml:space="preserve">opasnih supstanci </w:t>
      </w:r>
      <w:r w:rsidRPr="002765F4">
        <w:rPr>
          <w:rFonts w:ascii="Arial" w:hAnsi="Arial" w:cs="Arial"/>
          <w:noProof/>
          <w:lang w:val="hr-HR"/>
        </w:rPr>
        <w:t>iz stava 1. ovoga člana, u</w:t>
      </w:r>
      <w:r w:rsidR="001E38E2">
        <w:rPr>
          <w:rFonts w:ascii="Arial" w:hAnsi="Arial" w:cs="Arial"/>
          <w:noProof/>
          <w:lang w:val="hr-HR"/>
        </w:rPr>
        <w:t xml:space="preserve">tvrđeni su u Prilogu Ia. </w:t>
      </w:r>
      <w:r w:rsidRPr="002765F4">
        <w:rPr>
          <w:rFonts w:ascii="Arial" w:hAnsi="Arial" w:cs="Arial"/>
          <w:noProof/>
          <w:lang w:val="hr-HR"/>
        </w:rPr>
        <w:t xml:space="preserve">u dijelovima 1. i 2., u koloni 2., odnosno prema </w:t>
      </w:r>
      <w:r w:rsidR="001E38E2">
        <w:rPr>
          <w:rFonts w:ascii="Arial" w:hAnsi="Arial" w:cs="Arial"/>
          <w:noProof/>
          <w:lang w:val="hr-HR"/>
        </w:rPr>
        <w:t xml:space="preserve">popisu iz Priloga Ib. </w:t>
      </w:r>
      <w:r w:rsidRPr="002765F4">
        <w:rPr>
          <w:rFonts w:ascii="Arial" w:hAnsi="Arial" w:cs="Arial"/>
          <w:noProof/>
          <w:lang w:val="hr-HR"/>
        </w:rPr>
        <w:t xml:space="preserve">u koloni 2. (niži razred </w:t>
      </w:r>
      <w:r w:rsidR="00A336AA">
        <w:rPr>
          <w:rFonts w:ascii="Arial" w:hAnsi="Arial" w:cs="Arial"/>
          <w:noProof/>
          <w:lang w:val="hr-HR"/>
        </w:rPr>
        <w:t>objekta</w:t>
      </w:r>
      <w:r w:rsidRPr="002765F4">
        <w:rPr>
          <w:rFonts w:ascii="Arial" w:hAnsi="Arial" w:cs="Arial"/>
          <w:noProof/>
          <w:lang w:val="hr-HR"/>
        </w:rPr>
        <w:t>) ovog pravilnika.</w:t>
      </w:r>
    </w:p>
    <w:p w14:paraId="5E36C8E4" w14:textId="39DCF0A0" w:rsidR="000B316B" w:rsidRPr="002765F4" w:rsidRDefault="000B316B" w:rsidP="000B316B">
      <w:pPr>
        <w:jc w:val="both"/>
        <w:rPr>
          <w:rFonts w:ascii="Arial" w:hAnsi="Arial" w:cs="Arial"/>
          <w:noProof/>
          <w:lang w:val="hr-HR"/>
        </w:rPr>
      </w:pPr>
      <w:r w:rsidRPr="002765F4">
        <w:rPr>
          <w:rFonts w:ascii="Arial" w:hAnsi="Arial" w:cs="Arial"/>
          <w:noProof/>
          <w:lang w:val="hr-HR"/>
        </w:rPr>
        <w:t xml:space="preserve">(3) Kriteriji kada će se smatrati da su u </w:t>
      </w:r>
      <w:r w:rsidR="00A336AA">
        <w:rPr>
          <w:rFonts w:ascii="Arial" w:hAnsi="Arial" w:cs="Arial"/>
          <w:noProof/>
          <w:lang w:val="hr-HR"/>
        </w:rPr>
        <w:t>objektu</w:t>
      </w:r>
      <w:r w:rsidRPr="002765F4">
        <w:rPr>
          <w:rFonts w:ascii="Arial" w:hAnsi="Arial" w:cs="Arial"/>
          <w:noProof/>
          <w:lang w:val="hr-HR"/>
        </w:rPr>
        <w:t xml:space="preserve"> prisutne velike koli</w:t>
      </w:r>
      <w:r w:rsidR="008B038E">
        <w:rPr>
          <w:rFonts w:ascii="Arial" w:hAnsi="Arial" w:cs="Arial"/>
          <w:noProof/>
          <w:lang w:val="hr-HR"/>
        </w:rPr>
        <w:t>čine opasnih supstanci</w:t>
      </w:r>
      <w:r w:rsidRPr="002765F4">
        <w:rPr>
          <w:rFonts w:ascii="Arial" w:hAnsi="Arial" w:cs="Arial"/>
          <w:noProof/>
          <w:lang w:val="hr-HR"/>
        </w:rPr>
        <w:t xml:space="preserve"> iz stava 1. ovoga člana, u</w:t>
      </w:r>
      <w:r w:rsidR="001E38E2">
        <w:rPr>
          <w:rFonts w:ascii="Arial" w:hAnsi="Arial" w:cs="Arial"/>
          <w:noProof/>
          <w:lang w:val="hr-HR"/>
        </w:rPr>
        <w:t xml:space="preserve">tvrđeni su u Prilogu Ia. u dijelovima 1. i 2., </w:t>
      </w:r>
      <w:r w:rsidRPr="002765F4">
        <w:rPr>
          <w:rFonts w:ascii="Arial" w:hAnsi="Arial" w:cs="Arial"/>
          <w:noProof/>
          <w:lang w:val="hr-HR"/>
        </w:rPr>
        <w:t xml:space="preserve">u koloni 3., odnosno prema </w:t>
      </w:r>
      <w:r w:rsidR="001E38E2">
        <w:rPr>
          <w:rFonts w:ascii="Arial" w:hAnsi="Arial" w:cs="Arial"/>
          <w:noProof/>
          <w:lang w:val="hr-HR"/>
        </w:rPr>
        <w:t>popisu iz Prilog</w:t>
      </w:r>
      <w:r w:rsidR="00A336AA">
        <w:rPr>
          <w:rFonts w:ascii="Arial" w:hAnsi="Arial" w:cs="Arial"/>
          <w:noProof/>
          <w:lang w:val="hr-HR"/>
        </w:rPr>
        <w:t>a</w:t>
      </w:r>
      <w:r w:rsidR="001E38E2">
        <w:rPr>
          <w:rFonts w:ascii="Arial" w:hAnsi="Arial" w:cs="Arial"/>
          <w:noProof/>
          <w:lang w:val="hr-HR"/>
        </w:rPr>
        <w:t xml:space="preserve"> Ib.</w:t>
      </w:r>
      <w:r w:rsidRPr="002765F4">
        <w:rPr>
          <w:rFonts w:ascii="Arial" w:hAnsi="Arial" w:cs="Arial"/>
          <w:noProof/>
          <w:lang w:val="hr-HR"/>
        </w:rPr>
        <w:t xml:space="preserve"> u koloni 3. (viši razred </w:t>
      </w:r>
      <w:r w:rsidR="00A336AA">
        <w:rPr>
          <w:rFonts w:ascii="Arial" w:hAnsi="Arial" w:cs="Arial"/>
          <w:noProof/>
          <w:lang w:val="hr-HR"/>
        </w:rPr>
        <w:t>objekta</w:t>
      </w:r>
      <w:r w:rsidRPr="002765F4">
        <w:rPr>
          <w:rFonts w:ascii="Arial" w:hAnsi="Arial" w:cs="Arial"/>
          <w:noProof/>
          <w:lang w:val="hr-HR"/>
        </w:rPr>
        <w:t>) ovog pravilnika.</w:t>
      </w:r>
    </w:p>
    <w:p w14:paraId="76C5B548" w14:textId="4F31DEAF" w:rsidR="000B316B" w:rsidRPr="002765F4" w:rsidRDefault="00E718EF" w:rsidP="000B316B">
      <w:pPr>
        <w:jc w:val="both"/>
        <w:rPr>
          <w:rFonts w:ascii="Arial" w:hAnsi="Arial" w:cs="Arial"/>
          <w:noProof/>
          <w:lang w:val="hr-HR"/>
        </w:rPr>
      </w:pPr>
      <w:r>
        <w:rPr>
          <w:rFonts w:ascii="Arial" w:hAnsi="Arial" w:cs="Arial"/>
          <w:noProof/>
          <w:lang w:val="hr-HR"/>
        </w:rPr>
        <w:t>(4) U skladu sa stavom (1) člana 112. Zakona, iznimno</w:t>
      </w:r>
      <w:r w:rsidR="001E38E2">
        <w:rPr>
          <w:rFonts w:ascii="Arial" w:hAnsi="Arial" w:cs="Arial"/>
          <w:noProof/>
          <w:lang w:val="hr-HR"/>
        </w:rPr>
        <w:t xml:space="preserve"> od Priloga Ia., odnosno Priloga Ib. </w:t>
      </w:r>
      <w:r w:rsidR="000B316B" w:rsidRPr="002765F4">
        <w:rPr>
          <w:rFonts w:ascii="Arial" w:hAnsi="Arial" w:cs="Arial"/>
          <w:noProof/>
          <w:lang w:val="hr-HR"/>
        </w:rPr>
        <w:t>ovog pravilnika, opasnim supstancama u smislu ovog pravilnika</w:t>
      </w:r>
      <w:r w:rsidR="000B316B" w:rsidRPr="002765F4" w:rsidDel="00DF4749">
        <w:rPr>
          <w:rFonts w:ascii="Arial" w:hAnsi="Arial" w:cs="Arial"/>
          <w:noProof/>
          <w:lang w:val="hr-HR"/>
        </w:rPr>
        <w:t xml:space="preserve"> </w:t>
      </w:r>
      <w:r w:rsidR="000B316B" w:rsidRPr="002765F4">
        <w:rPr>
          <w:rFonts w:ascii="Arial" w:hAnsi="Arial" w:cs="Arial"/>
          <w:noProof/>
          <w:lang w:val="hr-HR"/>
        </w:rPr>
        <w:t xml:space="preserve">smatrat će se i supstance čiju prisutnost operater utvrdi u </w:t>
      </w:r>
      <w:r w:rsidR="00A336AA">
        <w:rPr>
          <w:rFonts w:ascii="Arial" w:hAnsi="Arial" w:cs="Arial"/>
          <w:noProof/>
          <w:lang w:val="hr-HR"/>
        </w:rPr>
        <w:t>objektu</w:t>
      </w:r>
      <w:r w:rsidR="000B316B" w:rsidRPr="002765F4">
        <w:rPr>
          <w:rFonts w:ascii="Arial" w:hAnsi="Arial" w:cs="Arial"/>
          <w:noProof/>
          <w:lang w:val="hr-HR"/>
        </w:rPr>
        <w:t xml:space="preserve"> u količinama koje su manje od graničnih količina utvrđenih </w:t>
      </w:r>
      <w:r w:rsidR="001E38E2">
        <w:rPr>
          <w:rFonts w:ascii="Arial" w:hAnsi="Arial" w:cs="Arial"/>
          <w:noProof/>
          <w:lang w:val="hr-HR"/>
        </w:rPr>
        <w:t xml:space="preserve">u Prilogu Ia. </w:t>
      </w:r>
      <w:r w:rsidR="001E38E2" w:rsidRPr="00AA0A04">
        <w:rPr>
          <w:rFonts w:ascii="Arial" w:hAnsi="Arial" w:cs="Arial"/>
          <w:noProof/>
          <w:lang w:val="hr-HR"/>
        </w:rPr>
        <w:t xml:space="preserve">u dijelovima 1. i 2., u </w:t>
      </w:r>
      <w:r w:rsidR="001E38E2">
        <w:rPr>
          <w:rFonts w:ascii="Arial" w:hAnsi="Arial" w:cs="Arial"/>
          <w:noProof/>
          <w:lang w:val="hr-HR"/>
        </w:rPr>
        <w:t>koloni</w:t>
      </w:r>
      <w:r w:rsidR="001E38E2" w:rsidRPr="00AA0A04">
        <w:rPr>
          <w:rFonts w:ascii="Arial" w:hAnsi="Arial" w:cs="Arial"/>
          <w:noProof/>
          <w:lang w:val="hr-HR"/>
        </w:rPr>
        <w:t xml:space="preserve"> 2., od</w:t>
      </w:r>
      <w:r w:rsidR="001E38E2">
        <w:rPr>
          <w:rFonts w:ascii="Arial" w:hAnsi="Arial" w:cs="Arial"/>
          <w:noProof/>
          <w:lang w:val="hr-HR"/>
        </w:rPr>
        <w:t>nosno prema popisu u Prilogu Ib. u koloni</w:t>
      </w:r>
      <w:r w:rsidR="001E38E2" w:rsidRPr="00AA0A04">
        <w:rPr>
          <w:rFonts w:ascii="Arial" w:hAnsi="Arial" w:cs="Arial"/>
          <w:noProof/>
          <w:lang w:val="hr-HR"/>
        </w:rPr>
        <w:t xml:space="preserve"> 2.</w:t>
      </w:r>
      <w:r>
        <w:rPr>
          <w:rFonts w:ascii="Arial" w:hAnsi="Arial" w:cs="Arial"/>
          <w:noProof/>
          <w:lang w:val="hr-HR"/>
        </w:rPr>
        <w:t xml:space="preserve"> </w:t>
      </w:r>
      <w:r w:rsidR="000B316B" w:rsidRPr="002765F4">
        <w:rPr>
          <w:rFonts w:ascii="Arial" w:hAnsi="Arial" w:cs="Arial"/>
          <w:noProof/>
          <w:lang w:val="hr-HR"/>
        </w:rPr>
        <w:t xml:space="preserve">ovog pravilnika, </w:t>
      </w:r>
      <w:r>
        <w:rPr>
          <w:rFonts w:ascii="Arial" w:hAnsi="Arial" w:cs="Arial"/>
          <w:noProof/>
          <w:lang w:val="hr-HR"/>
        </w:rPr>
        <w:t>ukoliko</w:t>
      </w:r>
      <w:r w:rsidR="000B316B" w:rsidRPr="002765F4">
        <w:rPr>
          <w:rFonts w:ascii="Arial" w:hAnsi="Arial" w:cs="Arial"/>
          <w:noProof/>
          <w:lang w:val="hr-HR"/>
        </w:rPr>
        <w:t xml:space="preserve"> Federalno ministarstvo okoliša i turizma (u daljem tekstu: Federalno ministarstvo) </w:t>
      </w:r>
      <w:r>
        <w:rPr>
          <w:rFonts w:ascii="Arial" w:hAnsi="Arial" w:cs="Arial"/>
          <w:noProof/>
          <w:lang w:val="hr-HR"/>
        </w:rPr>
        <w:t>na osnovu Izvještaja o stanju sigurnosti utvrdi</w:t>
      </w:r>
      <w:r w:rsidR="000B316B" w:rsidRPr="002765F4">
        <w:rPr>
          <w:rFonts w:ascii="Arial" w:hAnsi="Arial" w:cs="Arial"/>
          <w:noProof/>
          <w:lang w:val="hr-HR"/>
        </w:rPr>
        <w:t xml:space="preserve"> vjero</w:t>
      </w:r>
      <w:r w:rsidR="00A336AA">
        <w:rPr>
          <w:rFonts w:ascii="Arial" w:hAnsi="Arial" w:cs="Arial"/>
          <w:noProof/>
          <w:lang w:val="hr-HR"/>
        </w:rPr>
        <w:t>v</w:t>
      </w:r>
      <w:r>
        <w:rPr>
          <w:rFonts w:ascii="Arial" w:hAnsi="Arial" w:cs="Arial"/>
          <w:noProof/>
          <w:lang w:val="hr-HR"/>
        </w:rPr>
        <w:t>atnost domino učinka</w:t>
      </w:r>
      <w:r w:rsidR="000B316B" w:rsidRPr="002765F4">
        <w:rPr>
          <w:rFonts w:ascii="Arial" w:hAnsi="Arial" w:cs="Arial"/>
          <w:noProof/>
          <w:lang w:val="hr-HR"/>
        </w:rPr>
        <w:t>.</w:t>
      </w:r>
    </w:p>
    <w:p w14:paraId="051F058D" w14:textId="77777777" w:rsidR="005A52C8" w:rsidRDefault="005A52C8" w:rsidP="005A52C8">
      <w:pPr>
        <w:rPr>
          <w:rFonts w:ascii="Arial" w:hAnsi="Arial" w:cs="Arial"/>
          <w:b/>
          <w:noProof/>
          <w:lang w:val="hr-HR"/>
        </w:rPr>
      </w:pPr>
    </w:p>
    <w:p w14:paraId="210FCB8F" w14:textId="58ACBCAE" w:rsidR="005A52C8" w:rsidRPr="00F51008" w:rsidRDefault="005A52C8" w:rsidP="005A52C8">
      <w:pPr>
        <w:rPr>
          <w:rFonts w:ascii="Arial" w:hAnsi="Arial" w:cs="Arial"/>
          <w:b/>
          <w:noProof/>
        </w:rPr>
      </w:pPr>
      <w:r w:rsidRPr="002765F4">
        <w:rPr>
          <w:rFonts w:ascii="Arial" w:hAnsi="Arial" w:cs="Arial"/>
          <w:b/>
          <w:noProof/>
          <w:lang w:val="hr-HR"/>
        </w:rPr>
        <w:t xml:space="preserve">POGLAVLJE II. </w:t>
      </w:r>
      <w:r w:rsidRPr="002765F4">
        <w:rPr>
          <w:rFonts w:ascii="Arial" w:hAnsi="Arial" w:cs="Arial"/>
          <w:b/>
          <w:noProof/>
        </w:rPr>
        <w:t>OBAVEZE OPERATERA</w:t>
      </w:r>
    </w:p>
    <w:p w14:paraId="19C87EEC" w14:textId="77777777" w:rsidR="000B316B" w:rsidRPr="00F51008" w:rsidRDefault="000B316B" w:rsidP="000B316B">
      <w:pPr>
        <w:tabs>
          <w:tab w:val="left" w:pos="720"/>
        </w:tabs>
        <w:spacing w:after="0" w:line="276" w:lineRule="auto"/>
        <w:jc w:val="center"/>
        <w:rPr>
          <w:rFonts w:ascii="Arial" w:hAnsi="Arial" w:cs="Arial"/>
          <w:b/>
          <w:noProof/>
          <w:lang w:val="hr-HR"/>
        </w:rPr>
      </w:pPr>
      <w:r w:rsidRPr="00F51008">
        <w:rPr>
          <w:rFonts w:ascii="Arial" w:hAnsi="Arial" w:cs="Arial"/>
          <w:b/>
          <w:noProof/>
          <w:lang w:val="hr-HR"/>
        </w:rPr>
        <w:t>Član 5.</w:t>
      </w:r>
    </w:p>
    <w:p w14:paraId="3BB9EFA3" w14:textId="77777777" w:rsidR="000B316B" w:rsidRPr="00F51008" w:rsidRDefault="000B316B" w:rsidP="000B316B">
      <w:pPr>
        <w:jc w:val="center"/>
        <w:rPr>
          <w:rFonts w:ascii="Arial" w:hAnsi="Arial" w:cs="Arial"/>
          <w:b/>
          <w:noProof/>
          <w:lang w:val="hr-HR"/>
        </w:rPr>
      </w:pPr>
      <w:r w:rsidRPr="00F51008">
        <w:rPr>
          <w:rFonts w:ascii="Arial" w:hAnsi="Arial" w:cs="Arial"/>
          <w:b/>
          <w:noProof/>
          <w:lang w:val="hr-HR"/>
        </w:rPr>
        <w:t>(Procjena opasnosti od nesreća većih razmjera za određenu opasnu supstancu)</w:t>
      </w:r>
    </w:p>
    <w:p w14:paraId="2EC834F2" w14:textId="3A95EF90" w:rsidR="005A52C8" w:rsidRPr="00F51008" w:rsidRDefault="005A52C8" w:rsidP="005A52C8">
      <w:pPr>
        <w:jc w:val="both"/>
        <w:rPr>
          <w:rFonts w:ascii="Arial" w:hAnsi="Arial" w:cs="Arial"/>
          <w:noProof/>
        </w:rPr>
      </w:pPr>
      <w:r w:rsidRPr="00F51008">
        <w:rPr>
          <w:rFonts w:ascii="Arial" w:hAnsi="Arial" w:cs="Arial"/>
          <w:noProof/>
          <w:lang w:val="hr-HR"/>
        </w:rPr>
        <w:t>(1) U skladu sa stavom (3) člana 104. Zakona</w:t>
      </w:r>
      <w:r w:rsidRPr="00F51008">
        <w:rPr>
          <w:rFonts w:ascii="Arial" w:hAnsi="Arial" w:cs="Arial"/>
          <w:noProof/>
        </w:rPr>
        <w:t>,</w:t>
      </w:r>
      <w:r w:rsidRPr="00F51008">
        <w:rPr>
          <w:rFonts w:ascii="Arial" w:hAnsi="Arial" w:cs="Arial"/>
          <w:noProof/>
          <w:lang w:val="hr-HR"/>
        </w:rPr>
        <w:t xml:space="preserve"> operater će prilikom obavještavanja Federalnog ministarstva </w:t>
      </w:r>
      <w:r w:rsidR="00E37223">
        <w:rPr>
          <w:rFonts w:ascii="Arial" w:hAnsi="Arial" w:cs="Arial"/>
          <w:noProof/>
          <w:lang w:val="hr-HR"/>
        </w:rPr>
        <w:t xml:space="preserve">i </w:t>
      </w:r>
      <w:r w:rsidRPr="00F51008">
        <w:rPr>
          <w:rFonts w:ascii="Arial" w:hAnsi="Arial" w:cs="Arial"/>
          <w:noProof/>
          <w:lang w:val="hr-HR"/>
        </w:rPr>
        <w:t xml:space="preserve">dostaviti obavezne </w:t>
      </w:r>
      <w:r w:rsidRPr="00F51008">
        <w:rPr>
          <w:rFonts w:ascii="Arial" w:hAnsi="Arial" w:cs="Arial"/>
          <w:noProof/>
        </w:rPr>
        <w:t xml:space="preserve">informacije koje su potrebne za procjenu svojstava dotične opasne supstance, u smislu opasnosti za zdravlje, fizičkih opasnosti i opasnosti za okoliš, a koje uključuju: </w:t>
      </w:r>
    </w:p>
    <w:p w14:paraId="51A3F8E9" w14:textId="77777777" w:rsidR="005A52C8" w:rsidRPr="00F51008" w:rsidRDefault="005A52C8" w:rsidP="005A52C8">
      <w:pPr>
        <w:jc w:val="both"/>
        <w:rPr>
          <w:rFonts w:ascii="Arial" w:hAnsi="Arial" w:cs="Arial"/>
          <w:noProof/>
        </w:rPr>
      </w:pPr>
      <w:r w:rsidRPr="00F51008">
        <w:rPr>
          <w:rFonts w:ascii="Arial" w:hAnsi="Arial" w:cs="Arial"/>
          <w:noProof/>
        </w:rPr>
        <w:t xml:space="preserve">a) detaljan popis svojstava koja su potrebna za procjenu mogućnosti da opasna supstanca prouzroči fizičku štetu, štetu za zdravlje ili štetu u okolišu; </w:t>
      </w:r>
    </w:p>
    <w:p w14:paraId="1A90EA0C" w14:textId="77777777" w:rsidR="005A52C8" w:rsidRPr="00F51008" w:rsidRDefault="005A52C8" w:rsidP="005A52C8">
      <w:pPr>
        <w:jc w:val="both"/>
        <w:rPr>
          <w:rFonts w:ascii="Arial" w:hAnsi="Arial" w:cs="Arial"/>
          <w:noProof/>
        </w:rPr>
      </w:pPr>
      <w:r w:rsidRPr="00F51008">
        <w:rPr>
          <w:rFonts w:ascii="Arial" w:hAnsi="Arial" w:cs="Arial"/>
          <w:noProof/>
        </w:rPr>
        <w:t xml:space="preserve">b) fizikalna i hemijska svojstva (na primjer molekularnu masu, pritisak zasićene vodene pare, inherentnu toksičnost, vrelište, reaktivnost, viskoznost, topljivost i druga relevantna svojstva); </w:t>
      </w:r>
    </w:p>
    <w:p w14:paraId="446F9B50" w14:textId="77777777" w:rsidR="005A52C8" w:rsidRPr="00F51008" w:rsidRDefault="005A52C8" w:rsidP="005A52C8">
      <w:pPr>
        <w:jc w:val="both"/>
        <w:rPr>
          <w:rFonts w:ascii="Arial" w:hAnsi="Arial" w:cs="Arial"/>
          <w:noProof/>
        </w:rPr>
      </w:pPr>
      <w:r w:rsidRPr="00F51008">
        <w:rPr>
          <w:rFonts w:ascii="Arial" w:hAnsi="Arial" w:cs="Arial"/>
          <w:noProof/>
        </w:rPr>
        <w:lastRenderedPageBreak/>
        <w:t>c) svojstva vezana uz opasnosti za zdravlje i fizičke opasnosti (na primjer, reaktivnost, zapaljivost, toksičnost, zajedno s dodatnim čimbenicima, kao što su način napada na tijelo, omjer ozljeda i smrtnosti, dugoročni učinci i druga relevantna svojstva);</w:t>
      </w:r>
    </w:p>
    <w:p w14:paraId="08A61472" w14:textId="77777777" w:rsidR="005A52C8" w:rsidRPr="00F51008" w:rsidRDefault="005A52C8" w:rsidP="005A52C8">
      <w:pPr>
        <w:jc w:val="both"/>
        <w:rPr>
          <w:rFonts w:ascii="Arial" w:hAnsi="Arial" w:cs="Arial"/>
          <w:noProof/>
        </w:rPr>
      </w:pPr>
      <w:r w:rsidRPr="00F51008">
        <w:rPr>
          <w:rFonts w:ascii="Arial" w:hAnsi="Arial" w:cs="Arial"/>
          <w:noProof/>
        </w:rPr>
        <w:t xml:space="preserve">d) svojstva vezana uz opasnosti za okoliš (na primjer ekotoksičnost, postojanost, bioakumulacija, mogućnost dalekosežnog prijenosa u okolišu i druga relevantna svojstva); </w:t>
      </w:r>
    </w:p>
    <w:p w14:paraId="666B1EB9" w14:textId="77777777" w:rsidR="005A52C8" w:rsidRPr="00F51008" w:rsidRDefault="005A52C8" w:rsidP="005A52C8">
      <w:pPr>
        <w:jc w:val="both"/>
        <w:rPr>
          <w:rFonts w:ascii="Arial" w:hAnsi="Arial" w:cs="Arial"/>
          <w:noProof/>
        </w:rPr>
      </w:pPr>
      <w:r w:rsidRPr="00F51008">
        <w:rPr>
          <w:rFonts w:ascii="Arial" w:hAnsi="Arial" w:cs="Arial"/>
          <w:noProof/>
        </w:rPr>
        <w:t xml:space="preserve">e) ako postoji, razvrstavanje supstanci ili smjese na nivou Federacije BiH; </w:t>
      </w:r>
    </w:p>
    <w:p w14:paraId="368679B9" w14:textId="77777777" w:rsidR="005A52C8" w:rsidRPr="00F51008" w:rsidRDefault="005A52C8" w:rsidP="005A52C8">
      <w:pPr>
        <w:jc w:val="both"/>
        <w:rPr>
          <w:rFonts w:ascii="Arial" w:hAnsi="Arial" w:cs="Arial"/>
          <w:noProof/>
        </w:rPr>
      </w:pPr>
      <w:r w:rsidRPr="00F51008">
        <w:rPr>
          <w:rFonts w:ascii="Arial" w:hAnsi="Arial" w:cs="Arial"/>
          <w:noProof/>
        </w:rPr>
        <w:t>f) informacije o radnim uvjetima koji su specifični za supstancu (na primjer temperatura, tlak i drugi relevantni uvjeti) i pod kojima se opasna supstanca skladišti, koristi i/ili može biti prisutna u slučaju predvidljivih neuobičajenih radnji ili nesreće, kao što je požar.</w:t>
      </w:r>
    </w:p>
    <w:p w14:paraId="672B1A20" w14:textId="1FE080CB" w:rsidR="000B316B" w:rsidRPr="00F51008" w:rsidRDefault="005A52C8" w:rsidP="000B316B">
      <w:pPr>
        <w:jc w:val="both"/>
        <w:rPr>
          <w:rFonts w:ascii="Arial" w:hAnsi="Arial" w:cs="Arial"/>
          <w:noProof/>
          <w:lang w:val="hr-HR"/>
        </w:rPr>
      </w:pPr>
      <w:r w:rsidRPr="00F51008">
        <w:rPr>
          <w:rFonts w:ascii="Arial" w:hAnsi="Arial" w:cs="Arial"/>
          <w:noProof/>
          <w:lang w:val="hr-HR"/>
        </w:rPr>
        <w:t xml:space="preserve">(2) Prilikom dostavljanja informacija navedenih u stavu (1) ovog člana, operater će posebno uzeti u obzir slijedeće </w:t>
      </w:r>
      <w:r w:rsidR="000B316B" w:rsidRPr="00F51008">
        <w:rPr>
          <w:rFonts w:ascii="Arial" w:hAnsi="Arial" w:cs="Arial"/>
          <w:noProof/>
          <w:lang w:val="hr-HR"/>
        </w:rPr>
        <w:t xml:space="preserve">informacije </w:t>
      </w:r>
      <w:r w:rsidRPr="00F51008">
        <w:rPr>
          <w:rFonts w:ascii="Arial" w:hAnsi="Arial" w:cs="Arial"/>
          <w:noProof/>
          <w:lang w:val="hr-HR"/>
        </w:rPr>
        <w:t>koje se temelje</w:t>
      </w:r>
      <w:r w:rsidR="000B316B" w:rsidRPr="00F51008">
        <w:rPr>
          <w:rFonts w:ascii="Arial" w:hAnsi="Arial" w:cs="Arial"/>
          <w:noProof/>
          <w:lang w:val="hr-HR"/>
        </w:rPr>
        <w:t xml:space="preserve"> na jednoj ili više </w:t>
      </w:r>
      <w:r w:rsidRPr="00F51008">
        <w:rPr>
          <w:rFonts w:ascii="Arial" w:hAnsi="Arial" w:cs="Arial"/>
          <w:noProof/>
          <w:lang w:val="hr-HR"/>
        </w:rPr>
        <w:t xml:space="preserve">od </w:t>
      </w:r>
      <w:r w:rsidR="000B316B" w:rsidRPr="00F51008">
        <w:rPr>
          <w:rFonts w:ascii="Arial" w:hAnsi="Arial" w:cs="Arial"/>
          <w:noProof/>
          <w:lang w:val="hr-HR"/>
        </w:rPr>
        <w:t xml:space="preserve">sljedećih karakteristika: </w:t>
      </w:r>
    </w:p>
    <w:p w14:paraId="7B963CA0" w14:textId="77777777" w:rsidR="000B316B" w:rsidRPr="00F51008" w:rsidRDefault="000B316B" w:rsidP="000B316B">
      <w:pPr>
        <w:jc w:val="both"/>
        <w:rPr>
          <w:rFonts w:ascii="Arial" w:hAnsi="Arial" w:cs="Arial"/>
          <w:noProof/>
          <w:lang w:val="hr-HR"/>
        </w:rPr>
      </w:pPr>
      <w:r w:rsidRPr="00F51008">
        <w:rPr>
          <w:rFonts w:ascii="Arial" w:hAnsi="Arial" w:cs="Arial"/>
          <w:noProof/>
          <w:lang w:val="hr-HR"/>
        </w:rPr>
        <w:t>a) fizički oblik opasne supstance u uobičajenim uvjetima prerade ili rukovanja ili kod neplaniranog gubitka sadržaja;</w:t>
      </w:r>
    </w:p>
    <w:p w14:paraId="4DA0C1C2" w14:textId="77777777" w:rsidR="000B316B" w:rsidRPr="00F51008" w:rsidRDefault="000B316B" w:rsidP="000B316B">
      <w:pPr>
        <w:jc w:val="both"/>
        <w:rPr>
          <w:rFonts w:ascii="Arial" w:hAnsi="Arial" w:cs="Arial"/>
          <w:noProof/>
        </w:rPr>
      </w:pPr>
      <w:r w:rsidRPr="00F51008">
        <w:rPr>
          <w:rFonts w:ascii="Arial" w:hAnsi="Arial" w:cs="Arial"/>
          <w:noProof/>
        </w:rPr>
        <w:t xml:space="preserve">b) inherentna svojstva opasne supstance, posebno ona vezana uz raspršivanje u scenariju nesreće većih razmjera, kao što su molekularna masa i tlak zasićene vodene pare; </w:t>
      </w:r>
    </w:p>
    <w:p w14:paraId="2B35FE3A" w14:textId="77777777" w:rsidR="000B316B" w:rsidRPr="00F51008" w:rsidRDefault="000B316B" w:rsidP="000B316B">
      <w:pPr>
        <w:jc w:val="both"/>
        <w:rPr>
          <w:rFonts w:ascii="Arial" w:hAnsi="Arial" w:cs="Arial"/>
          <w:noProof/>
        </w:rPr>
      </w:pPr>
      <w:r w:rsidRPr="00F51008">
        <w:rPr>
          <w:rFonts w:ascii="Arial" w:hAnsi="Arial" w:cs="Arial"/>
          <w:noProof/>
        </w:rPr>
        <w:t>c) najveća koncentracija supstance u slučaju smjesa.</w:t>
      </w:r>
    </w:p>
    <w:p w14:paraId="5166CD3D" w14:textId="2B0619A8" w:rsidR="000B316B" w:rsidRPr="00F51008" w:rsidRDefault="00F51008" w:rsidP="000B316B">
      <w:pPr>
        <w:jc w:val="both"/>
        <w:rPr>
          <w:rFonts w:ascii="Arial" w:hAnsi="Arial" w:cs="Arial"/>
          <w:noProof/>
        </w:rPr>
      </w:pPr>
      <w:r>
        <w:rPr>
          <w:rFonts w:ascii="Arial" w:hAnsi="Arial" w:cs="Arial"/>
          <w:noProof/>
        </w:rPr>
        <w:t>(3) Za potrebe tačke a)</w:t>
      </w:r>
      <w:r w:rsidR="000B316B" w:rsidRPr="00F51008">
        <w:rPr>
          <w:rFonts w:ascii="Arial" w:hAnsi="Arial" w:cs="Arial"/>
          <w:noProof/>
        </w:rPr>
        <w:t xml:space="preserve"> stava</w:t>
      </w:r>
      <w:r>
        <w:rPr>
          <w:rFonts w:ascii="Arial" w:hAnsi="Arial" w:cs="Arial"/>
          <w:noProof/>
        </w:rPr>
        <w:t xml:space="preserve"> (2)</w:t>
      </w:r>
      <w:r w:rsidR="000B316B" w:rsidRPr="00F51008">
        <w:rPr>
          <w:rFonts w:ascii="Arial" w:hAnsi="Arial" w:cs="Arial"/>
          <w:noProof/>
        </w:rPr>
        <w:t>, također bi trebalo, gdje je potrebno, voditi računa o zadržavanju sadržaja i običnoj ambalaži opasne supstance.</w:t>
      </w:r>
    </w:p>
    <w:p w14:paraId="6FDC72A7" w14:textId="7748A7A0" w:rsidR="000B316B" w:rsidRPr="00F51008" w:rsidRDefault="00F51008" w:rsidP="000B316B">
      <w:pPr>
        <w:jc w:val="both"/>
        <w:rPr>
          <w:rFonts w:ascii="Arial" w:hAnsi="Arial" w:cs="Arial"/>
          <w:noProof/>
        </w:rPr>
      </w:pPr>
      <w:r>
        <w:rPr>
          <w:rFonts w:ascii="Arial" w:hAnsi="Arial" w:cs="Arial"/>
          <w:noProof/>
        </w:rPr>
        <w:t>(4</w:t>
      </w:r>
      <w:r w:rsidR="000B316B" w:rsidRPr="00F51008">
        <w:rPr>
          <w:rFonts w:ascii="Arial" w:hAnsi="Arial" w:cs="Arial"/>
          <w:noProof/>
        </w:rPr>
        <w:t xml:space="preserve">) Ukoliko </w:t>
      </w:r>
      <w:r w:rsidR="005A52C8" w:rsidRPr="00F51008">
        <w:rPr>
          <w:rFonts w:ascii="Arial" w:hAnsi="Arial" w:cs="Arial"/>
          <w:noProof/>
        </w:rPr>
        <w:t>operater</w:t>
      </w:r>
      <w:r w:rsidR="000B316B" w:rsidRPr="00F51008">
        <w:rPr>
          <w:rFonts w:ascii="Arial" w:hAnsi="Arial" w:cs="Arial"/>
          <w:noProof/>
        </w:rPr>
        <w:t xml:space="preserve"> smatra da opasna supstanca ne predstavlja o</w:t>
      </w:r>
      <w:r w:rsidRPr="00F51008">
        <w:rPr>
          <w:rFonts w:ascii="Arial" w:hAnsi="Arial" w:cs="Arial"/>
          <w:noProof/>
        </w:rPr>
        <w:t xml:space="preserve">pasnost </w:t>
      </w:r>
      <w:r>
        <w:rPr>
          <w:rFonts w:ascii="Arial" w:hAnsi="Arial" w:cs="Arial"/>
          <w:noProof/>
        </w:rPr>
        <w:t xml:space="preserve">od </w:t>
      </w:r>
      <w:r w:rsidRPr="00F51008">
        <w:rPr>
          <w:rFonts w:ascii="Arial" w:hAnsi="Arial" w:cs="Arial"/>
          <w:noProof/>
        </w:rPr>
        <w:t>nesreće većih razmjera</w:t>
      </w:r>
      <w:r>
        <w:rPr>
          <w:rFonts w:ascii="Arial" w:hAnsi="Arial" w:cs="Arial"/>
          <w:noProof/>
        </w:rPr>
        <w:t xml:space="preserve"> u smislu stava (3) člana 104. Zakona</w:t>
      </w:r>
      <w:r w:rsidR="000B316B" w:rsidRPr="00F51008">
        <w:rPr>
          <w:rFonts w:ascii="Arial" w:hAnsi="Arial" w:cs="Arial"/>
          <w:noProof/>
        </w:rPr>
        <w:t xml:space="preserve">, on o tome obavještava </w:t>
      </w:r>
      <w:r w:rsidRPr="00F51008">
        <w:rPr>
          <w:rFonts w:ascii="Arial" w:hAnsi="Arial" w:cs="Arial"/>
          <w:noProof/>
        </w:rPr>
        <w:t xml:space="preserve">Federalno </w:t>
      </w:r>
      <w:r w:rsidR="000B316B" w:rsidRPr="00F51008">
        <w:rPr>
          <w:rFonts w:ascii="Arial" w:hAnsi="Arial" w:cs="Arial"/>
          <w:noProof/>
        </w:rPr>
        <w:t>ministarstvo kojem dost</w:t>
      </w:r>
      <w:r>
        <w:rPr>
          <w:rFonts w:ascii="Arial" w:hAnsi="Arial" w:cs="Arial"/>
          <w:noProof/>
        </w:rPr>
        <w:t>avlja popratno obrazloženje, koje će uključivati i</w:t>
      </w:r>
      <w:r w:rsidRPr="00F51008">
        <w:rPr>
          <w:rFonts w:ascii="Arial" w:hAnsi="Arial" w:cs="Arial"/>
          <w:noProof/>
        </w:rPr>
        <w:t xml:space="preserve"> informacije iz stavova (1</w:t>
      </w:r>
      <w:r w:rsidR="000B316B" w:rsidRPr="00F51008">
        <w:rPr>
          <w:rFonts w:ascii="Arial" w:hAnsi="Arial" w:cs="Arial"/>
          <w:noProof/>
        </w:rPr>
        <w:t>)</w:t>
      </w:r>
      <w:r w:rsidRPr="00F51008">
        <w:rPr>
          <w:rFonts w:ascii="Arial" w:hAnsi="Arial" w:cs="Arial"/>
          <w:noProof/>
        </w:rPr>
        <w:t xml:space="preserve"> i (2)</w:t>
      </w:r>
      <w:r w:rsidR="000B316B" w:rsidRPr="00F51008">
        <w:rPr>
          <w:rFonts w:ascii="Arial" w:hAnsi="Arial" w:cs="Arial"/>
          <w:noProof/>
        </w:rPr>
        <w:t xml:space="preserve"> ovog člana</w:t>
      </w:r>
      <w:r>
        <w:rPr>
          <w:rFonts w:ascii="Arial" w:hAnsi="Arial" w:cs="Arial"/>
          <w:noProof/>
        </w:rPr>
        <w:t xml:space="preserve"> pravilnika</w:t>
      </w:r>
      <w:r w:rsidR="000B316B" w:rsidRPr="00F51008">
        <w:rPr>
          <w:rFonts w:ascii="Arial" w:hAnsi="Arial" w:cs="Arial"/>
          <w:noProof/>
        </w:rPr>
        <w:t>.</w:t>
      </w:r>
    </w:p>
    <w:p w14:paraId="6BB4DC41" w14:textId="77777777" w:rsidR="000B316B" w:rsidRPr="002765F4" w:rsidRDefault="000B316B" w:rsidP="000B316B">
      <w:pPr>
        <w:pStyle w:val="NoSpacing"/>
        <w:rPr>
          <w:rFonts w:ascii="Arial" w:hAnsi="Arial" w:cs="Arial"/>
          <w:b/>
          <w:noProof/>
          <w:lang w:val="hr-HR"/>
        </w:rPr>
      </w:pPr>
    </w:p>
    <w:p w14:paraId="14729C7B" w14:textId="77777777" w:rsidR="000B316B" w:rsidRPr="002765F4" w:rsidRDefault="000B316B" w:rsidP="000B316B">
      <w:pPr>
        <w:pStyle w:val="NoSpacing"/>
        <w:jc w:val="center"/>
        <w:rPr>
          <w:rFonts w:ascii="Arial" w:hAnsi="Arial" w:cs="Arial"/>
          <w:b/>
          <w:noProof/>
          <w:lang w:val="hr-HR"/>
        </w:rPr>
      </w:pPr>
      <w:r w:rsidRPr="002765F4">
        <w:rPr>
          <w:rFonts w:ascii="Arial" w:hAnsi="Arial" w:cs="Arial"/>
          <w:b/>
          <w:noProof/>
          <w:lang w:val="hr-HR"/>
        </w:rPr>
        <w:t xml:space="preserve">Član 6. </w:t>
      </w:r>
    </w:p>
    <w:p w14:paraId="26376E4E" w14:textId="004EB671" w:rsidR="000B316B" w:rsidRPr="002765F4" w:rsidRDefault="000B316B" w:rsidP="00F51008">
      <w:pPr>
        <w:pStyle w:val="NoSpacing"/>
        <w:jc w:val="center"/>
        <w:rPr>
          <w:rFonts w:ascii="Arial" w:hAnsi="Arial" w:cs="Arial"/>
          <w:b/>
          <w:noProof/>
          <w:lang w:val="hr-HR"/>
        </w:rPr>
      </w:pPr>
      <w:r w:rsidRPr="002765F4">
        <w:rPr>
          <w:rFonts w:ascii="Arial" w:hAnsi="Arial" w:cs="Arial"/>
          <w:b/>
          <w:noProof/>
          <w:lang w:val="hr-HR"/>
        </w:rPr>
        <w:t>(Obaveze operatera o obavije</w:t>
      </w:r>
      <w:r w:rsidR="00F51008">
        <w:rPr>
          <w:rFonts w:ascii="Arial" w:hAnsi="Arial" w:cs="Arial"/>
          <w:b/>
          <w:noProof/>
          <w:lang w:val="hr-HR"/>
        </w:rPr>
        <w:t xml:space="preserve">sti o pogonu, postrojenju i/ili skladištu </w:t>
      </w:r>
      <w:r w:rsidRPr="002765F4">
        <w:rPr>
          <w:rFonts w:ascii="Arial" w:hAnsi="Arial" w:cs="Arial"/>
          <w:b/>
          <w:noProof/>
          <w:lang w:val="hr-HR"/>
        </w:rPr>
        <w:t>koje može izazvati nesreću većih razmjera)</w:t>
      </w:r>
    </w:p>
    <w:p w14:paraId="378F7A7B" w14:textId="77777777" w:rsidR="000B316B" w:rsidRPr="002765F4" w:rsidRDefault="000B316B" w:rsidP="000B316B">
      <w:pPr>
        <w:pStyle w:val="NoSpacing"/>
        <w:jc w:val="both"/>
        <w:rPr>
          <w:rFonts w:ascii="Arial" w:hAnsi="Arial" w:cs="Arial"/>
          <w:noProof/>
        </w:rPr>
      </w:pPr>
    </w:p>
    <w:p w14:paraId="165A99DA" w14:textId="23C13B06"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 xml:space="preserve">(1) </w:t>
      </w:r>
      <w:r w:rsidR="00F51008">
        <w:rPr>
          <w:rFonts w:ascii="Arial" w:hAnsi="Arial" w:cs="Arial"/>
          <w:noProof/>
        </w:rPr>
        <w:t xml:space="preserve">U skladu </w:t>
      </w:r>
      <w:r w:rsidR="00D11C46">
        <w:rPr>
          <w:rFonts w:ascii="Arial" w:hAnsi="Arial" w:cs="Arial"/>
          <w:noProof/>
        </w:rPr>
        <w:t>sa stavom (1) člana 102. i stavom</w:t>
      </w:r>
      <w:r w:rsidR="00F51008">
        <w:rPr>
          <w:rFonts w:ascii="Arial" w:hAnsi="Arial" w:cs="Arial"/>
          <w:noProof/>
        </w:rPr>
        <w:t xml:space="preserve"> (1) člana 104. Zakona, o</w:t>
      </w:r>
      <w:r w:rsidRPr="002765F4">
        <w:rPr>
          <w:rFonts w:ascii="Arial" w:hAnsi="Arial" w:cs="Arial"/>
          <w:noProof/>
        </w:rPr>
        <w:t xml:space="preserve">perater će utvrditi postojanje opasnih supstanci u </w:t>
      </w:r>
      <w:r w:rsidR="00F51008">
        <w:rPr>
          <w:rFonts w:ascii="Arial" w:hAnsi="Arial" w:cs="Arial"/>
          <w:noProof/>
        </w:rPr>
        <w:t>pogonu, postrojenju i/ili skladištu</w:t>
      </w:r>
      <w:r w:rsidR="00684B50">
        <w:rPr>
          <w:rFonts w:ascii="Arial" w:hAnsi="Arial" w:cs="Arial"/>
          <w:noProof/>
        </w:rPr>
        <w:t xml:space="preserve"> </w:t>
      </w:r>
      <w:r w:rsidRPr="002765F4">
        <w:rPr>
          <w:rFonts w:ascii="Arial" w:hAnsi="Arial" w:cs="Arial"/>
          <w:noProof/>
        </w:rPr>
        <w:t>prema vrstama i količinama i o tome obavijestiti Federalno ministarstvo ispunjavanjem obrasc</w:t>
      </w:r>
      <w:r w:rsidR="00F51008">
        <w:rPr>
          <w:rFonts w:ascii="Arial" w:hAnsi="Arial" w:cs="Arial"/>
          <w:noProof/>
        </w:rPr>
        <w:t xml:space="preserve">a obavijesti operatera o pogonu, </w:t>
      </w:r>
      <w:r w:rsidRPr="002765F4">
        <w:rPr>
          <w:rFonts w:ascii="Arial" w:hAnsi="Arial" w:cs="Arial"/>
          <w:noProof/>
        </w:rPr>
        <w:t>postrojenju</w:t>
      </w:r>
      <w:r w:rsidR="00F51008">
        <w:rPr>
          <w:rFonts w:ascii="Arial" w:hAnsi="Arial" w:cs="Arial"/>
          <w:noProof/>
        </w:rPr>
        <w:t xml:space="preserve"> i/ili skladištu</w:t>
      </w:r>
      <w:r w:rsidRPr="002765F4">
        <w:rPr>
          <w:rFonts w:ascii="Arial" w:hAnsi="Arial" w:cs="Arial"/>
          <w:noProof/>
        </w:rPr>
        <w:t xml:space="preserve"> koje može izazvati nesreće većih razmjera iz Priloga II. ovog pravilnika</w:t>
      </w:r>
      <w:r w:rsidRPr="002765F4" w:rsidDel="00DF4749">
        <w:rPr>
          <w:rFonts w:ascii="Arial" w:hAnsi="Arial" w:cs="Arial"/>
          <w:noProof/>
        </w:rPr>
        <w:t xml:space="preserve"> </w:t>
      </w:r>
      <w:r w:rsidRPr="002765F4">
        <w:rPr>
          <w:rFonts w:ascii="Arial" w:hAnsi="Arial" w:cs="Arial"/>
          <w:noProof/>
        </w:rPr>
        <w:t>i čini njegov sastavni dio, za sljedeća postrojenja:</w:t>
      </w:r>
    </w:p>
    <w:p w14:paraId="2CCCF984" w14:textId="77777777" w:rsidR="000B316B" w:rsidRPr="002765F4" w:rsidRDefault="000B316B" w:rsidP="000B316B">
      <w:pPr>
        <w:pStyle w:val="NoSpacing"/>
        <w:spacing w:line="276" w:lineRule="auto"/>
        <w:jc w:val="both"/>
        <w:rPr>
          <w:rFonts w:ascii="Arial" w:hAnsi="Arial" w:cs="Arial"/>
          <w:noProof/>
        </w:rPr>
      </w:pPr>
    </w:p>
    <w:p w14:paraId="4E8D1511" w14:textId="1C3E7794" w:rsidR="000B316B" w:rsidRPr="008D5BC5" w:rsidRDefault="000B316B" w:rsidP="000B316B">
      <w:pPr>
        <w:pStyle w:val="NoSpacing"/>
        <w:numPr>
          <w:ilvl w:val="0"/>
          <w:numId w:val="13"/>
        </w:numPr>
        <w:spacing w:line="276" w:lineRule="auto"/>
        <w:jc w:val="both"/>
        <w:rPr>
          <w:rFonts w:ascii="Arial" w:hAnsi="Arial" w:cs="Arial"/>
          <w:noProof/>
        </w:rPr>
      </w:pPr>
      <w:r w:rsidRPr="008D5BC5">
        <w:rPr>
          <w:rFonts w:ascii="Arial" w:hAnsi="Arial" w:cs="Arial"/>
          <w:noProof/>
        </w:rPr>
        <w:t xml:space="preserve">za </w:t>
      </w:r>
      <w:r w:rsidR="00D11C46" w:rsidRPr="008D5BC5">
        <w:rPr>
          <w:rFonts w:ascii="Arial" w:hAnsi="Arial" w:cs="Arial"/>
          <w:noProof/>
        </w:rPr>
        <w:t xml:space="preserve">pogon, </w:t>
      </w:r>
      <w:r w:rsidRPr="008D5BC5">
        <w:rPr>
          <w:rFonts w:ascii="Arial" w:hAnsi="Arial" w:cs="Arial"/>
          <w:noProof/>
        </w:rPr>
        <w:t>postrojenje</w:t>
      </w:r>
      <w:r w:rsidR="00D11C46" w:rsidRPr="008D5BC5">
        <w:rPr>
          <w:rFonts w:ascii="Arial" w:hAnsi="Arial" w:cs="Arial"/>
          <w:noProof/>
        </w:rPr>
        <w:t xml:space="preserve"> i/ili skladište</w:t>
      </w:r>
      <w:r w:rsidRPr="008D5BC5">
        <w:rPr>
          <w:rFonts w:ascii="Arial" w:hAnsi="Arial" w:cs="Arial"/>
          <w:noProof/>
        </w:rPr>
        <w:t xml:space="preserve"> koje će se graditi ili rekonstruirati najmanje tri mjeseca prije početka gradnje</w:t>
      </w:r>
      <w:r w:rsidR="00D11C46" w:rsidRPr="008D5BC5">
        <w:rPr>
          <w:rFonts w:ascii="Arial" w:hAnsi="Arial" w:cs="Arial"/>
          <w:noProof/>
        </w:rPr>
        <w:t xml:space="preserve">, odnosno za postojeće pogone, </w:t>
      </w:r>
      <w:r w:rsidRPr="008D5BC5">
        <w:rPr>
          <w:rFonts w:ascii="Arial" w:hAnsi="Arial" w:cs="Arial"/>
          <w:noProof/>
        </w:rPr>
        <w:t>postrojenja</w:t>
      </w:r>
      <w:r w:rsidR="00D11C46" w:rsidRPr="008D5BC5">
        <w:rPr>
          <w:rFonts w:ascii="Arial" w:hAnsi="Arial" w:cs="Arial"/>
          <w:noProof/>
        </w:rPr>
        <w:t xml:space="preserve"> i/ili skladišta </w:t>
      </w:r>
      <w:r w:rsidR="00C84365" w:rsidRPr="008D5BC5">
        <w:rPr>
          <w:rFonts w:ascii="Arial" w:hAnsi="Arial" w:cs="Arial"/>
          <w:noProof/>
        </w:rPr>
        <w:t xml:space="preserve">najkasnije u roku od tri </w:t>
      </w:r>
      <w:r w:rsidR="00B30D5F" w:rsidRPr="008D5BC5">
        <w:rPr>
          <w:rFonts w:ascii="Arial" w:hAnsi="Arial" w:cs="Arial"/>
          <w:noProof/>
        </w:rPr>
        <w:t xml:space="preserve">mjeseca </w:t>
      </w:r>
      <w:r w:rsidR="00D11C46" w:rsidRPr="008D5BC5">
        <w:rPr>
          <w:rFonts w:ascii="Arial" w:hAnsi="Arial" w:cs="Arial"/>
          <w:noProof/>
        </w:rPr>
        <w:t>prije isteka važeće okolinske dozvole</w:t>
      </w:r>
      <w:r w:rsidRPr="008D5BC5">
        <w:rPr>
          <w:rFonts w:ascii="Arial" w:hAnsi="Arial" w:cs="Arial"/>
          <w:noProof/>
        </w:rPr>
        <w:t>;</w:t>
      </w:r>
    </w:p>
    <w:p w14:paraId="156E1E65" w14:textId="255E6538" w:rsidR="000B316B" w:rsidRPr="008D5BC5" w:rsidRDefault="00D11C46" w:rsidP="000B316B">
      <w:pPr>
        <w:pStyle w:val="NoSpacing"/>
        <w:numPr>
          <w:ilvl w:val="0"/>
          <w:numId w:val="13"/>
        </w:numPr>
        <w:spacing w:line="276" w:lineRule="auto"/>
        <w:jc w:val="both"/>
        <w:rPr>
          <w:rFonts w:ascii="Arial" w:hAnsi="Arial" w:cs="Arial"/>
          <w:noProof/>
        </w:rPr>
      </w:pPr>
      <w:r w:rsidRPr="008D5BC5">
        <w:rPr>
          <w:rFonts w:ascii="Arial" w:hAnsi="Arial" w:cs="Arial"/>
          <w:noProof/>
        </w:rPr>
        <w:t>za postojeće pogone,</w:t>
      </w:r>
      <w:r w:rsidR="000B316B" w:rsidRPr="008D5BC5">
        <w:rPr>
          <w:rFonts w:ascii="Arial" w:hAnsi="Arial" w:cs="Arial"/>
          <w:noProof/>
        </w:rPr>
        <w:t xml:space="preserve"> postrojenja</w:t>
      </w:r>
      <w:r w:rsidRPr="008D5BC5">
        <w:rPr>
          <w:rFonts w:ascii="Arial" w:hAnsi="Arial" w:cs="Arial"/>
          <w:noProof/>
        </w:rPr>
        <w:t xml:space="preserve"> i/ili skladišta</w:t>
      </w:r>
      <w:r w:rsidR="000B316B" w:rsidRPr="008D5BC5">
        <w:rPr>
          <w:rFonts w:ascii="Arial" w:hAnsi="Arial" w:cs="Arial"/>
          <w:noProof/>
        </w:rPr>
        <w:t>:</w:t>
      </w:r>
    </w:p>
    <w:p w14:paraId="3C90CDC7" w14:textId="77777777" w:rsidR="000B316B" w:rsidRPr="008D5BC5" w:rsidRDefault="000B316B" w:rsidP="000B316B">
      <w:pPr>
        <w:pStyle w:val="NoSpacing"/>
        <w:numPr>
          <w:ilvl w:val="0"/>
          <w:numId w:val="12"/>
        </w:numPr>
        <w:spacing w:line="276" w:lineRule="auto"/>
        <w:jc w:val="both"/>
        <w:rPr>
          <w:rFonts w:ascii="Arial" w:hAnsi="Arial" w:cs="Arial"/>
          <w:noProof/>
        </w:rPr>
      </w:pPr>
      <w:r w:rsidRPr="008D5BC5">
        <w:rPr>
          <w:rFonts w:ascii="Arial" w:hAnsi="Arial" w:cs="Arial"/>
          <w:noProof/>
        </w:rPr>
        <w:t>u slučaju rekonstrukcije, odnosno promjena u proizvodnji i radu;</w:t>
      </w:r>
    </w:p>
    <w:p w14:paraId="1A3310E7" w14:textId="77777777" w:rsidR="000B316B" w:rsidRPr="008D5BC5" w:rsidRDefault="000B316B" w:rsidP="000B316B">
      <w:pPr>
        <w:pStyle w:val="NoSpacing"/>
        <w:numPr>
          <w:ilvl w:val="0"/>
          <w:numId w:val="12"/>
        </w:numPr>
        <w:spacing w:line="276" w:lineRule="auto"/>
        <w:jc w:val="both"/>
        <w:rPr>
          <w:rFonts w:ascii="Arial" w:hAnsi="Arial" w:cs="Arial"/>
          <w:noProof/>
        </w:rPr>
      </w:pPr>
      <w:r w:rsidRPr="008D5BC5">
        <w:rPr>
          <w:rFonts w:ascii="Arial" w:hAnsi="Arial" w:cs="Arial"/>
          <w:noProof/>
        </w:rPr>
        <w:t>u slučaju značajnijeg povećanja količine ili značajnijih promjena prirode ili fizičkog oblika prisutne opasne supstance u odnosu na podatke navedene u obavijesti koju je operater dostavio ranije;</w:t>
      </w:r>
    </w:p>
    <w:p w14:paraId="341C3DF1" w14:textId="77777777" w:rsidR="000B316B" w:rsidRPr="002765F4" w:rsidRDefault="000B316B" w:rsidP="000B316B">
      <w:pPr>
        <w:pStyle w:val="NoSpacing"/>
        <w:numPr>
          <w:ilvl w:val="0"/>
          <w:numId w:val="12"/>
        </w:numPr>
        <w:spacing w:line="276" w:lineRule="auto"/>
        <w:jc w:val="both"/>
        <w:rPr>
          <w:rFonts w:ascii="Arial" w:hAnsi="Arial" w:cs="Arial"/>
          <w:noProof/>
        </w:rPr>
      </w:pPr>
      <w:r w:rsidRPr="002765F4">
        <w:rPr>
          <w:rFonts w:ascii="Arial" w:hAnsi="Arial" w:cs="Arial"/>
          <w:noProof/>
        </w:rPr>
        <w:lastRenderedPageBreak/>
        <w:t>u slučaju bilo kakve promjene postupaka u kojima se opasna supstanca koristi s obzirom na promjenu naravi ili količine opasnih supstanci, koje izmjene bi mogle znatno utjecati na opasnost od nesreća većih razmjera;</w:t>
      </w:r>
    </w:p>
    <w:p w14:paraId="3A812017" w14:textId="77777777" w:rsidR="000B316B" w:rsidRPr="002765F4" w:rsidRDefault="000B316B" w:rsidP="000B316B">
      <w:pPr>
        <w:pStyle w:val="NoSpacing"/>
        <w:numPr>
          <w:ilvl w:val="0"/>
          <w:numId w:val="12"/>
        </w:numPr>
        <w:spacing w:line="276" w:lineRule="auto"/>
        <w:jc w:val="both"/>
        <w:rPr>
          <w:rFonts w:ascii="Arial" w:hAnsi="Arial" w:cs="Arial"/>
          <w:noProof/>
        </w:rPr>
      </w:pPr>
      <w:r w:rsidRPr="002765F4">
        <w:rPr>
          <w:rFonts w:ascii="Arial" w:hAnsi="Arial" w:cs="Arial"/>
          <w:noProof/>
        </w:rPr>
        <w:t>u slučaju trajnog prestanka rada postrojenja.</w:t>
      </w:r>
    </w:p>
    <w:p w14:paraId="7FA327D3" w14:textId="77777777" w:rsidR="000B316B" w:rsidRPr="002765F4" w:rsidRDefault="000B316B" w:rsidP="000B316B">
      <w:pPr>
        <w:pStyle w:val="NoSpacing"/>
        <w:spacing w:line="276" w:lineRule="auto"/>
        <w:jc w:val="both"/>
        <w:rPr>
          <w:rFonts w:ascii="Arial" w:hAnsi="Arial" w:cs="Arial"/>
          <w:noProof/>
        </w:rPr>
      </w:pPr>
    </w:p>
    <w:p w14:paraId="4D88FE80" w14:textId="12730F5A" w:rsidR="00AB5CC5" w:rsidRDefault="00D11C46" w:rsidP="00AB5CC5">
      <w:pPr>
        <w:pStyle w:val="NoSpacing"/>
        <w:spacing w:line="276" w:lineRule="auto"/>
        <w:jc w:val="both"/>
        <w:rPr>
          <w:rFonts w:ascii="Arial" w:hAnsi="Arial" w:cs="Arial"/>
          <w:noProof/>
        </w:rPr>
      </w:pPr>
      <w:r>
        <w:rPr>
          <w:rFonts w:ascii="Arial" w:hAnsi="Arial" w:cs="Arial"/>
          <w:noProof/>
        </w:rPr>
        <w:t>(2</w:t>
      </w:r>
      <w:r w:rsidR="000B316B" w:rsidRPr="002765F4">
        <w:rPr>
          <w:rFonts w:ascii="Arial" w:hAnsi="Arial" w:cs="Arial"/>
          <w:noProof/>
        </w:rPr>
        <w:t xml:space="preserve">) </w:t>
      </w:r>
      <w:r w:rsidR="00AB5CC5">
        <w:rPr>
          <w:rFonts w:ascii="Arial" w:hAnsi="Arial" w:cs="Arial"/>
          <w:noProof/>
        </w:rPr>
        <w:t xml:space="preserve">Uz popunjen obrazac obavijesti iz </w:t>
      </w:r>
      <w:r w:rsidR="00AB5CC5" w:rsidRPr="002765F4">
        <w:rPr>
          <w:rFonts w:ascii="Arial" w:hAnsi="Arial" w:cs="Arial"/>
          <w:noProof/>
        </w:rPr>
        <w:t>Priloga II. ovog pravilnika</w:t>
      </w:r>
      <w:r w:rsidR="00AB5CC5">
        <w:rPr>
          <w:rFonts w:ascii="Arial" w:hAnsi="Arial" w:cs="Arial"/>
          <w:noProof/>
        </w:rPr>
        <w:t>, operater je dužan priložiti i potpisanu Izjavu o tačnosti, istinitosti i potpunosti podataka koji su sadržani u obrascu, a koju zakonski zastupnik operatera pod moralnom, materijalnom i krivičnom odgovornošću daje pred nadležnim organom (općina ili notar). Obrazc izjave nalazi se u Prilogu IV. koji je sastavni dio ovog pravilnika.</w:t>
      </w:r>
    </w:p>
    <w:p w14:paraId="0B1B7208" w14:textId="77777777" w:rsidR="00AB5CC5" w:rsidRDefault="00AB5CC5" w:rsidP="00AB5CC5">
      <w:pPr>
        <w:pStyle w:val="NoSpacing"/>
        <w:spacing w:line="276" w:lineRule="auto"/>
        <w:jc w:val="both"/>
        <w:rPr>
          <w:rFonts w:ascii="Arial" w:hAnsi="Arial" w:cs="Arial"/>
          <w:noProof/>
        </w:rPr>
      </w:pPr>
    </w:p>
    <w:p w14:paraId="313BBCBE" w14:textId="5BC5B21F" w:rsidR="000B316B" w:rsidRPr="002765F4" w:rsidRDefault="00AB5CC5" w:rsidP="000B316B">
      <w:pPr>
        <w:pStyle w:val="NoSpacing"/>
        <w:spacing w:line="276" w:lineRule="auto"/>
        <w:jc w:val="both"/>
        <w:rPr>
          <w:rFonts w:ascii="Arial" w:hAnsi="Arial" w:cs="Arial"/>
          <w:noProof/>
        </w:rPr>
      </w:pPr>
      <w:r>
        <w:rPr>
          <w:rFonts w:ascii="Arial" w:hAnsi="Arial" w:cs="Arial"/>
          <w:noProof/>
        </w:rPr>
        <w:t xml:space="preserve">(3) </w:t>
      </w:r>
      <w:r w:rsidR="000B316B" w:rsidRPr="002765F4">
        <w:rPr>
          <w:rFonts w:ascii="Arial" w:hAnsi="Arial" w:cs="Arial"/>
          <w:noProof/>
        </w:rPr>
        <w:t>Za o</w:t>
      </w:r>
      <w:r w:rsidR="00D11C46">
        <w:rPr>
          <w:rFonts w:ascii="Arial" w:hAnsi="Arial" w:cs="Arial"/>
          <w:noProof/>
        </w:rPr>
        <w:t xml:space="preserve">ne dijelove obavijesti o pogonu, </w:t>
      </w:r>
      <w:r w:rsidR="000B316B" w:rsidRPr="002765F4">
        <w:rPr>
          <w:rFonts w:ascii="Arial" w:hAnsi="Arial" w:cs="Arial"/>
          <w:noProof/>
        </w:rPr>
        <w:t>postrojenju</w:t>
      </w:r>
      <w:r w:rsidR="00D11C46">
        <w:rPr>
          <w:rFonts w:ascii="Arial" w:hAnsi="Arial" w:cs="Arial"/>
          <w:noProof/>
        </w:rPr>
        <w:t xml:space="preserve"> i/ili skladištu</w:t>
      </w:r>
      <w:r w:rsidR="000B316B" w:rsidRPr="002765F4">
        <w:rPr>
          <w:rFonts w:ascii="Arial" w:hAnsi="Arial" w:cs="Arial"/>
          <w:noProof/>
        </w:rPr>
        <w:t xml:space="preserve"> koje može izazvati nesreću većih razmjera koji zbog industrijskih, trgovinskih ili poslovnih tajni, javne sigurnosti i/ili državne odbrane nisu dostupni za javnost, operater je dužan potkrijepiti odgovaraju</w:t>
      </w:r>
      <w:r w:rsidR="00BD116F">
        <w:rPr>
          <w:rFonts w:ascii="Arial" w:hAnsi="Arial" w:cs="Arial"/>
          <w:noProof/>
        </w:rPr>
        <w:t>ćim odobrenjima nadležnih organa</w:t>
      </w:r>
      <w:r w:rsidR="000B316B" w:rsidRPr="002765F4">
        <w:rPr>
          <w:rFonts w:ascii="Arial" w:hAnsi="Arial" w:cs="Arial"/>
          <w:noProof/>
        </w:rPr>
        <w:t xml:space="preserve"> ovisno o području na koji se odnosi tajnost podataka.</w:t>
      </w:r>
    </w:p>
    <w:p w14:paraId="5BC49EDC" w14:textId="77777777" w:rsidR="000B316B" w:rsidRPr="002765F4" w:rsidRDefault="000B316B" w:rsidP="000B316B">
      <w:pPr>
        <w:pStyle w:val="NoSpacing"/>
        <w:spacing w:line="276" w:lineRule="auto"/>
        <w:jc w:val="both"/>
        <w:rPr>
          <w:rFonts w:ascii="Arial" w:hAnsi="Arial" w:cs="Arial"/>
          <w:noProof/>
        </w:rPr>
      </w:pPr>
    </w:p>
    <w:p w14:paraId="210F55F6" w14:textId="3BA91807" w:rsidR="000B316B" w:rsidRPr="002765F4" w:rsidRDefault="00BD116F" w:rsidP="000B316B">
      <w:pPr>
        <w:pStyle w:val="NoSpacing"/>
        <w:spacing w:line="276" w:lineRule="auto"/>
        <w:jc w:val="both"/>
        <w:rPr>
          <w:rFonts w:ascii="Arial" w:hAnsi="Arial" w:cs="Arial"/>
          <w:b/>
          <w:noProof/>
          <w:lang w:val="hr-HR"/>
        </w:rPr>
      </w:pPr>
      <w:r>
        <w:rPr>
          <w:rFonts w:ascii="Arial" w:hAnsi="Arial" w:cs="Arial"/>
          <w:noProof/>
        </w:rPr>
        <w:t>(</w:t>
      </w:r>
      <w:r w:rsidR="00AB5CC5">
        <w:rPr>
          <w:rFonts w:ascii="Arial" w:hAnsi="Arial" w:cs="Arial"/>
          <w:noProof/>
        </w:rPr>
        <w:t>4</w:t>
      </w:r>
      <w:r>
        <w:rPr>
          <w:rFonts w:ascii="Arial" w:hAnsi="Arial" w:cs="Arial"/>
          <w:noProof/>
        </w:rPr>
        <w:t>) Nadležni organ</w:t>
      </w:r>
      <w:r w:rsidR="000B316B" w:rsidRPr="002765F4">
        <w:rPr>
          <w:rFonts w:ascii="Arial" w:hAnsi="Arial" w:cs="Arial"/>
          <w:noProof/>
        </w:rPr>
        <w:t xml:space="preserve"> iz stava (3) ovog člana može odlučiti i da se ne otkriju određeni dijelovi obavijesti ili Izvještaja o stanju sigurnosti. U takvim sluča</w:t>
      </w:r>
      <w:r>
        <w:rPr>
          <w:rFonts w:ascii="Arial" w:hAnsi="Arial" w:cs="Arial"/>
          <w:noProof/>
        </w:rPr>
        <w:t>jevima i po odobrenju tog organa</w:t>
      </w:r>
      <w:r w:rsidR="000B316B" w:rsidRPr="002765F4">
        <w:rPr>
          <w:rFonts w:ascii="Arial" w:hAnsi="Arial" w:cs="Arial"/>
          <w:noProof/>
        </w:rPr>
        <w:t xml:space="preserve">, operater Federalnom ministarstvu dostavlja izmijenjenu obavijest ili Izvještaj o stanju sigurnosti, iz kojih su isključeni ti dijelovi, uz dokaz relevantnih odobrenja. </w:t>
      </w:r>
    </w:p>
    <w:p w14:paraId="64617164" w14:textId="77777777" w:rsidR="000B316B" w:rsidRPr="002765F4" w:rsidRDefault="000B316B" w:rsidP="000B316B">
      <w:pPr>
        <w:pStyle w:val="NoSpacing"/>
        <w:spacing w:line="276" w:lineRule="auto"/>
        <w:ind w:left="720"/>
        <w:jc w:val="center"/>
        <w:rPr>
          <w:rFonts w:ascii="Arial" w:hAnsi="Arial" w:cs="Arial"/>
          <w:b/>
          <w:noProof/>
          <w:lang w:val="hr-HR"/>
        </w:rPr>
      </w:pPr>
    </w:p>
    <w:p w14:paraId="0947FDEC" w14:textId="1D10E233"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 xml:space="preserve">Član </w:t>
      </w:r>
      <w:r w:rsidR="007363A9">
        <w:rPr>
          <w:rFonts w:ascii="Arial" w:hAnsi="Arial" w:cs="Arial"/>
          <w:b/>
          <w:noProof/>
          <w:lang w:val="hr-HR"/>
        </w:rPr>
        <w:t>7</w:t>
      </w:r>
      <w:r w:rsidRPr="002765F4">
        <w:rPr>
          <w:rFonts w:ascii="Arial" w:hAnsi="Arial" w:cs="Arial"/>
          <w:b/>
          <w:noProof/>
          <w:lang w:val="hr-HR"/>
        </w:rPr>
        <w:t>.</w:t>
      </w:r>
    </w:p>
    <w:p w14:paraId="29E4EC20" w14:textId="77777777"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(Obaveze operatera u vezi Plana sprječavanja nesreća većih razmjera)</w:t>
      </w:r>
    </w:p>
    <w:p w14:paraId="4E43539A" w14:textId="77777777" w:rsidR="000B316B" w:rsidRPr="002765F4" w:rsidRDefault="000B316B" w:rsidP="000B316B">
      <w:pPr>
        <w:pStyle w:val="NoSpacing"/>
        <w:spacing w:line="276" w:lineRule="auto"/>
        <w:jc w:val="both"/>
        <w:rPr>
          <w:rFonts w:ascii="Arial" w:hAnsi="Arial" w:cs="Arial"/>
          <w:b/>
          <w:noProof/>
          <w:lang w:val="hr-HR"/>
        </w:rPr>
      </w:pPr>
    </w:p>
    <w:p w14:paraId="61976888" w14:textId="54507D0A" w:rsidR="000B316B" w:rsidRDefault="000B316B" w:rsidP="000B316B">
      <w:pPr>
        <w:pStyle w:val="NoSpacing"/>
        <w:spacing w:line="276" w:lineRule="auto"/>
        <w:jc w:val="both"/>
        <w:rPr>
          <w:rFonts w:ascii="Arial" w:hAnsi="Arial" w:cs="Arial"/>
          <w:noProof/>
        </w:rPr>
      </w:pPr>
      <w:r w:rsidRPr="002765F4">
        <w:rPr>
          <w:rFonts w:ascii="Arial" w:hAnsi="Arial" w:cs="Arial"/>
          <w:noProof/>
        </w:rPr>
        <w:t xml:space="preserve">(1) Uz popunjen obrazac </w:t>
      </w:r>
      <w:r w:rsidRPr="008D5BC5">
        <w:rPr>
          <w:rFonts w:ascii="Arial" w:hAnsi="Arial" w:cs="Arial"/>
          <w:noProof/>
        </w:rPr>
        <w:t>obavijesti iz Priloga II. ovog</w:t>
      </w:r>
      <w:r w:rsidR="00BC3A7B" w:rsidRPr="008D5BC5">
        <w:rPr>
          <w:rFonts w:ascii="Arial" w:hAnsi="Arial" w:cs="Arial"/>
          <w:noProof/>
        </w:rPr>
        <w:t xml:space="preserve"> pravilnika</w:t>
      </w:r>
      <w:r w:rsidRPr="008D5BC5">
        <w:rPr>
          <w:rFonts w:ascii="Arial" w:hAnsi="Arial" w:cs="Arial"/>
          <w:noProof/>
        </w:rPr>
        <w:t>, operater</w:t>
      </w:r>
      <w:r w:rsidR="00A23A42" w:rsidRPr="008D5BC5">
        <w:rPr>
          <w:rFonts w:ascii="Arial" w:hAnsi="Arial" w:cs="Arial"/>
          <w:noProof/>
        </w:rPr>
        <w:t xml:space="preserve"> i nižeg i višeg razreda pogona, </w:t>
      </w:r>
      <w:r w:rsidRPr="008D5BC5">
        <w:rPr>
          <w:rFonts w:ascii="Arial" w:hAnsi="Arial" w:cs="Arial"/>
          <w:noProof/>
        </w:rPr>
        <w:t>postrojenja</w:t>
      </w:r>
      <w:r w:rsidR="00A23A42" w:rsidRPr="008D5BC5">
        <w:rPr>
          <w:rFonts w:ascii="Arial" w:hAnsi="Arial" w:cs="Arial"/>
          <w:noProof/>
        </w:rPr>
        <w:t xml:space="preserve"> i/ili skladišta</w:t>
      </w:r>
      <w:r w:rsidR="004A224A" w:rsidRPr="008D5BC5">
        <w:rPr>
          <w:rFonts w:ascii="Arial" w:hAnsi="Arial" w:cs="Arial"/>
          <w:noProof/>
        </w:rPr>
        <w:t xml:space="preserve"> koje može izazvati nesreće većih razmjera</w:t>
      </w:r>
      <w:r w:rsidRPr="008D5BC5">
        <w:rPr>
          <w:rFonts w:ascii="Arial" w:hAnsi="Arial" w:cs="Arial"/>
          <w:noProof/>
        </w:rPr>
        <w:t xml:space="preserve"> u skladu sa Prilogom Ia</w:t>
      </w:r>
      <w:r w:rsidR="007363A9" w:rsidRPr="008D5BC5">
        <w:rPr>
          <w:rFonts w:ascii="Arial" w:hAnsi="Arial" w:cs="Arial"/>
          <w:noProof/>
        </w:rPr>
        <w:t>.</w:t>
      </w:r>
      <w:r w:rsidRPr="008D5BC5">
        <w:rPr>
          <w:rFonts w:ascii="Arial" w:hAnsi="Arial" w:cs="Arial"/>
          <w:noProof/>
        </w:rPr>
        <w:t xml:space="preserve">, Dio 1 i Dio 2. ovog </w:t>
      </w:r>
      <w:r w:rsidR="00F62EB7" w:rsidRPr="008D5BC5">
        <w:rPr>
          <w:rFonts w:ascii="Arial" w:hAnsi="Arial" w:cs="Arial"/>
          <w:noProof/>
        </w:rPr>
        <w:t>p</w:t>
      </w:r>
      <w:r w:rsidR="004A224A" w:rsidRPr="008D5BC5">
        <w:rPr>
          <w:rFonts w:ascii="Arial" w:hAnsi="Arial" w:cs="Arial"/>
          <w:noProof/>
        </w:rPr>
        <w:t xml:space="preserve">ravilnika, </w:t>
      </w:r>
      <w:r w:rsidRPr="008D5BC5">
        <w:rPr>
          <w:rFonts w:ascii="Arial" w:hAnsi="Arial" w:cs="Arial"/>
          <w:noProof/>
        </w:rPr>
        <w:t xml:space="preserve">dužan </w:t>
      </w:r>
      <w:r w:rsidR="004A224A" w:rsidRPr="008D5BC5">
        <w:rPr>
          <w:rFonts w:ascii="Arial" w:hAnsi="Arial" w:cs="Arial"/>
          <w:noProof/>
        </w:rPr>
        <w:t xml:space="preserve">je </w:t>
      </w:r>
      <w:r w:rsidRPr="008D5BC5">
        <w:rPr>
          <w:rFonts w:ascii="Arial" w:hAnsi="Arial" w:cs="Arial"/>
          <w:noProof/>
        </w:rPr>
        <w:t xml:space="preserve">izraditi Plan sprječavanja nesreća većih razmjera (u daljem tekstu: Plan) </w:t>
      </w:r>
      <w:r w:rsidR="00C84365" w:rsidRPr="008D5BC5">
        <w:rPr>
          <w:rFonts w:ascii="Arial" w:hAnsi="Arial" w:cs="Arial"/>
          <w:noProof/>
        </w:rPr>
        <w:t>za pogon, postrojenje i/ili skladište koje će se graditi ili rekonstruirati najmanje tri mjeseca prije početka gradnje, odnosno za postojeće pogone, postrojenja i/ili skladišta najkasnije u roku od tri mjeseci prije isteka važeće okolinske dozvole.</w:t>
      </w:r>
    </w:p>
    <w:p w14:paraId="2ED9BFB3" w14:textId="77777777" w:rsidR="00C84365" w:rsidRPr="002765F4" w:rsidRDefault="00C84365" w:rsidP="000B316B">
      <w:pPr>
        <w:pStyle w:val="NoSpacing"/>
        <w:spacing w:line="276" w:lineRule="auto"/>
        <w:jc w:val="both"/>
        <w:rPr>
          <w:rFonts w:ascii="Arial" w:hAnsi="Arial" w:cs="Arial"/>
          <w:noProof/>
        </w:rPr>
      </w:pPr>
    </w:p>
    <w:p w14:paraId="0892256B" w14:textId="634151FE"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(2) Operate</w:t>
      </w:r>
      <w:r w:rsidR="00A23A42">
        <w:rPr>
          <w:rFonts w:ascii="Arial" w:hAnsi="Arial" w:cs="Arial"/>
          <w:noProof/>
        </w:rPr>
        <w:t>r izrađuje Plan putem registriranog</w:t>
      </w:r>
      <w:r w:rsidRPr="002765F4">
        <w:rPr>
          <w:rFonts w:ascii="Arial" w:hAnsi="Arial" w:cs="Arial"/>
          <w:noProof/>
        </w:rPr>
        <w:t xml:space="preserve"> pravnog lica sa liste koju donosi Federalno ministarstvo</w:t>
      </w:r>
      <w:r w:rsidR="00B20BF2">
        <w:rPr>
          <w:rFonts w:ascii="Arial" w:hAnsi="Arial" w:cs="Arial"/>
          <w:noProof/>
        </w:rPr>
        <w:t xml:space="preserve"> </w:t>
      </w:r>
      <w:r w:rsidR="00A23A42">
        <w:rPr>
          <w:rFonts w:ascii="Arial" w:hAnsi="Arial" w:cs="Arial"/>
          <w:noProof/>
        </w:rPr>
        <w:t>posebnim propisom i dostavlja ga uz zahtjev za izdavanje okolinske dozvole u skladu sa stavom (3) člana 86. Zakona.</w:t>
      </w:r>
    </w:p>
    <w:p w14:paraId="69B21E95" w14:textId="77777777" w:rsidR="000B316B" w:rsidRPr="002765F4" w:rsidRDefault="000B316B" w:rsidP="000B316B">
      <w:pPr>
        <w:pStyle w:val="NoSpacing"/>
        <w:spacing w:line="276" w:lineRule="auto"/>
        <w:jc w:val="both"/>
        <w:rPr>
          <w:rFonts w:ascii="Arial" w:hAnsi="Arial" w:cs="Arial"/>
          <w:noProof/>
        </w:rPr>
      </w:pPr>
    </w:p>
    <w:p w14:paraId="714C3A7A" w14:textId="77777777"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 xml:space="preserve">(3) Operater provodi Plan sa odgovarajućim sredstvima, strukturama i sistemima upravljanja sigurnošću, razmjerno opasnostima od  nesreća većih razmjera i složenosti organizacije ili djelatnosti pogona ili postrojenja. </w:t>
      </w:r>
    </w:p>
    <w:p w14:paraId="146C604C" w14:textId="77777777" w:rsidR="000B316B" w:rsidRPr="002765F4" w:rsidRDefault="000B316B" w:rsidP="000B316B">
      <w:pPr>
        <w:pStyle w:val="NoSpacing"/>
        <w:spacing w:line="276" w:lineRule="auto"/>
        <w:jc w:val="both"/>
        <w:rPr>
          <w:rFonts w:ascii="Arial" w:hAnsi="Arial" w:cs="Arial"/>
          <w:noProof/>
        </w:rPr>
      </w:pPr>
    </w:p>
    <w:p w14:paraId="1CB6EE65" w14:textId="77777777" w:rsidR="000B316B" w:rsidRDefault="000B316B" w:rsidP="000B316B">
      <w:pPr>
        <w:pStyle w:val="NoSpacing"/>
        <w:spacing w:line="276" w:lineRule="auto"/>
        <w:jc w:val="both"/>
        <w:rPr>
          <w:rFonts w:ascii="Arial" w:hAnsi="Arial" w:cs="Arial"/>
          <w:noProof/>
        </w:rPr>
      </w:pPr>
      <w:r w:rsidRPr="002765F4">
        <w:rPr>
          <w:rFonts w:ascii="Arial" w:hAnsi="Arial" w:cs="Arial"/>
          <w:noProof/>
        </w:rPr>
        <w:t xml:space="preserve">(4) Prilikom izrade Plana obavezno se uzimaju u obzir sljedeći elementi: </w:t>
      </w:r>
    </w:p>
    <w:p w14:paraId="30E467AB" w14:textId="77777777" w:rsidR="00256C62" w:rsidRPr="002765F4" w:rsidRDefault="00256C62" w:rsidP="000B316B">
      <w:pPr>
        <w:pStyle w:val="NoSpacing"/>
        <w:spacing w:line="276" w:lineRule="auto"/>
        <w:jc w:val="both"/>
        <w:rPr>
          <w:rFonts w:ascii="Arial" w:hAnsi="Arial" w:cs="Arial"/>
          <w:noProof/>
        </w:rPr>
      </w:pPr>
    </w:p>
    <w:p w14:paraId="4569CFD5" w14:textId="072CF957" w:rsidR="000B316B" w:rsidRPr="002765F4" w:rsidRDefault="000B316B" w:rsidP="000B316B">
      <w:pPr>
        <w:pStyle w:val="NoSpacing"/>
        <w:numPr>
          <w:ilvl w:val="0"/>
          <w:numId w:val="14"/>
        </w:numPr>
        <w:spacing w:line="276" w:lineRule="auto"/>
        <w:jc w:val="both"/>
        <w:rPr>
          <w:rFonts w:ascii="Arial" w:hAnsi="Arial" w:cs="Arial"/>
          <w:noProof/>
        </w:rPr>
      </w:pPr>
      <w:r w:rsidRPr="002765F4">
        <w:rPr>
          <w:rFonts w:ascii="Arial" w:hAnsi="Arial" w:cs="Arial"/>
          <w:noProof/>
        </w:rPr>
        <w:t>sistem upravljanja sigurnošću razmjeran je opasnostima, industrijskim djelatnostima i s</w:t>
      </w:r>
      <w:r w:rsidR="00A23A42">
        <w:rPr>
          <w:rFonts w:ascii="Arial" w:hAnsi="Arial" w:cs="Arial"/>
          <w:noProof/>
        </w:rPr>
        <w:t xml:space="preserve">loženosti organizacije u pogonu, </w:t>
      </w:r>
      <w:r w:rsidRPr="002765F4">
        <w:rPr>
          <w:rFonts w:ascii="Arial" w:hAnsi="Arial" w:cs="Arial"/>
          <w:noProof/>
        </w:rPr>
        <w:t>postrojenju</w:t>
      </w:r>
      <w:r w:rsidR="00A23A42">
        <w:rPr>
          <w:rFonts w:ascii="Arial" w:hAnsi="Arial" w:cs="Arial"/>
          <w:noProof/>
        </w:rPr>
        <w:t xml:space="preserve"> i/ili skladištu</w:t>
      </w:r>
      <w:r w:rsidRPr="002765F4">
        <w:rPr>
          <w:rFonts w:ascii="Arial" w:hAnsi="Arial" w:cs="Arial"/>
          <w:noProof/>
        </w:rPr>
        <w:t xml:space="preserve"> te se temelji na procjeni rizika; ovdje bi trebao uključivati dio općeg sistema upravljanja koji uključuje organizacijsku </w:t>
      </w:r>
      <w:r w:rsidRPr="002765F4">
        <w:rPr>
          <w:rFonts w:ascii="Arial" w:hAnsi="Arial" w:cs="Arial"/>
          <w:noProof/>
        </w:rPr>
        <w:lastRenderedPageBreak/>
        <w:t xml:space="preserve">strukturu, odgovornosti, prakse, postupke, procese i sredstva za određivanje i provođenje politike sprečavanja nesreća većih razmjera; </w:t>
      </w:r>
    </w:p>
    <w:p w14:paraId="0756E783" w14:textId="77777777" w:rsidR="000B316B" w:rsidRPr="002765F4" w:rsidRDefault="000B316B" w:rsidP="000B316B">
      <w:pPr>
        <w:pStyle w:val="NoSpacing"/>
        <w:numPr>
          <w:ilvl w:val="0"/>
          <w:numId w:val="14"/>
        </w:numPr>
        <w:spacing w:line="276" w:lineRule="auto"/>
        <w:jc w:val="both"/>
        <w:rPr>
          <w:rFonts w:ascii="Arial" w:hAnsi="Arial" w:cs="Arial"/>
          <w:noProof/>
        </w:rPr>
      </w:pPr>
      <w:r w:rsidRPr="002765F4">
        <w:rPr>
          <w:rFonts w:ascii="Arial" w:hAnsi="Arial" w:cs="Arial"/>
          <w:noProof/>
        </w:rPr>
        <w:t xml:space="preserve">u okviru sistema upravljanja sigurnošću rješavaju se sljedeća pitanja: </w:t>
      </w:r>
    </w:p>
    <w:p w14:paraId="2BFC4ADB" w14:textId="77777777" w:rsidR="000B316B" w:rsidRPr="002765F4" w:rsidRDefault="000B316B" w:rsidP="000B316B">
      <w:pPr>
        <w:pStyle w:val="NoSpacing"/>
        <w:numPr>
          <w:ilvl w:val="0"/>
          <w:numId w:val="39"/>
        </w:numPr>
        <w:spacing w:line="276" w:lineRule="auto"/>
        <w:jc w:val="both"/>
        <w:rPr>
          <w:rFonts w:ascii="Arial" w:hAnsi="Arial" w:cs="Arial"/>
          <w:noProof/>
        </w:rPr>
      </w:pPr>
      <w:r w:rsidRPr="002765F4">
        <w:rPr>
          <w:rFonts w:ascii="Arial" w:hAnsi="Arial" w:cs="Arial"/>
          <w:noProof/>
        </w:rPr>
        <w:t xml:space="preserve">organizacija i osoblje – uloga i odgovornost osoblja uključenog u upravljanje velikim opasnostima na svim razinama organizacije, zajedno s mjerama poduzetim radi podizanja svijesti o potrebi za stalnim poboljšanjem. Prepoznavanje potreba za osposobljavanjem tog osoblja i osiguravanje da se to osposobljavanje provodi. Uključivanje zaposlenika i osoblja kooperanata koji rade u objektu, a važni su sa stajališta sigurnosti; </w:t>
      </w:r>
    </w:p>
    <w:p w14:paraId="4379F77A" w14:textId="19201302" w:rsidR="000B316B" w:rsidRPr="00A23A42" w:rsidRDefault="000B316B" w:rsidP="00A23A42">
      <w:pPr>
        <w:pStyle w:val="NoSpacing"/>
        <w:numPr>
          <w:ilvl w:val="0"/>
          <w:numId w:val="40"/>
        </w:numPr>
        <w:spacing w:line="276" w:lineRule="auto"/>
        <w:ind w:left="1080"/>
        <w:jc w:val="both"/>
        <w:rPr>
          <w:rFonts w:ascii="Arial" w:hAnsi="Arial" w:cs="Arial"/>
          <w:noProof/>
        </w:rPr>
      </w:pPr>
      <w:r w:rsidRPr="002765F4">
        <w:rPr>
          <w:rFonts w:ascii="Arial" w:hAnsi="Arial" w:cs="Arial"/>
          <w:noProof/>
        </w:rPr>
        <w:t xml:space="preserve">identifikacija i procjena velikih opasnosti — usvajanje i </w:t>
      </w:r>
      <w:r w:rsidR="00A23A42">
        <w:rPr>
          <w:rFonts w:ascii="Arial" w:hAnsi="Arial" w:cs="Arial"/>
          <w:noProof/>
        </w:rPr>
        <w:t>provođenje postupaka za sistemsku</w:t>
      </w:r>
      <w:r w:rsidRPr="002765F4">
        <w:rPr>
          <w:rFonts w:ascii="Arial" w:hAnsi="Arial" w:cs="Arial"/>
          <w:noProof/>
        </w:rPr>
        <w:t xml:space="preserve"> identifikaciju velikih opasnosti koje proizlaze iz uobičajenog i neuobičajenog rada, uključujući djelatnosti kooperanata, prema potrebi, i procjena njihove vjerojatnosti i ozbiljnosti; </w:t>
      </w:r>
    </w:p>
    <w:p w14:paraId="642498B6" w14:textId="6EFCC64C" w:rsidR="000B316B" w:rsidRPr="00A23A42" w:rsidRDefault="000B316B" w:rsidP="00A23A42">
      <w:pPr>
        <w:pStyle w:val="NoSpacing"/>
        <w:numPr>
          <w:ilvl w:val="0"/>
          <w:numId w:val="40"/>
        </w:numPr>
        <w:spacing w:line="276" w:lineRule="auto"/>
        <w:ind w:left="1080"/>
        <w:jc w:val="both"/>
        <w:rPr>
          <w:rFonts w:ascii="Arial" w:hAnsi="Arial" w:cs="Arial"/>
          <w:noProof/>
        </w:rPr>
      </w:pPr>
      <w:r w:rsidRPr="002765F4">
        <w:rPr>
          <w:rFonts w:ascii="Arial" w:hAnsi="Arial" w:cs="Arial"/>
          <w:noProof/>
        </w:rPr>
        <w:t>operativni nadzor — usvajanje i provođenje postupaka i uputa za siguran rad, uključujući održavanje postrojenja, procesa i opreme, te za upravljanje alarmima i za privremene zastoje; uzimajući u obzir raspoložive informacije o najboljoj praksi za nadzor i kontrolu da bi se s</w:t>
      </w:r>
      <w:r w:rsidR="00A23A42">
        <w:rPr>
          <w:rFonts w:ascii="Arial" w:hAnsi="Arial" w:cs="Arial"/>
          <w:noProof/>
        </w:rPr>
        <w:t>manjio rizik od greške u sistemu</w:t>
      </w:r>
      <w:r w:rsidRPr="002765F4">
        <w:rPr>
          <w:rFonts w:ascii="Arial" w:hAnsi="Arial" w:cs="Arial"/>
          <w:noProof/>
        </w:rPr>
        <w:t>; upravljanje i kontrola rizika povezanih sa starenjem i korozijom opreme ugrađene u objek</w:t>
      </w:r>
      <w:r w:rsidR="00A23A42">
        <w:rPr>
          <w:rFonts w:ascii="Arial" w:hAnsi="Arial" w:cs="Arial"/>
          <w:noProof/>
        </w:rPr>
        <w:t>a</w:t>
      </w:r>
      <w:r w:rsidRPr="002765F4">
        <w:rPr>
          <w:rFonts w:ascii="Arial" w:hAnsi="Arial" w:cs="Arial"/>
          <w:noProof/>
        </w:rPr>
        <w:t xml:space="preserve">t; popis opreme objekta, strategija i metodologija nadzora i kontrole stanja opreme; odgovarajuće dodatne mjere i sve potrebne protumjere; </w:t>
      </w:r>
    </w:p>
    <w:p w14:paraId="7C043025" w14:textId="7552611F" w:rsidR="000B316B" w:rsidRPr="00A23A42" w:rsidRDefault="000B316B" w:rsidP="00A23A42">
      <w:pPr>
        <w:pStyle w:val="NoSpacing"/>
        <w:numPr>
          <w:ilvl w:val="0"/>
          <w:numId w:val="40"/>
        </w:numPr>
        <w:spacing w:line="276" w:lineRule="auto"/>
        <w:ind w:left="1080"/>
        <w:jc w:val="both"/>
        <w:rPr>
          <w:rFonts w:ascii="Arial" w:hAnsi="Arial" w:cs="Arial"/>
          <w:noProof/>
        </w:rPr>
      </w:pPr>
      <w:r w:rsidRPr="002765F4">
        <w:rPr>
          <w:rFonts w:ascii="Arial" w:hAnsi="Arial" w:cs="Arial"/>
          <w:noProof/>
        </w:rPr>
        <w:t xml:space="preserve">upravljanje promjenom — usvajanje i provođenje postupaka za planiranje izmjena ili projektiranje novih postrojenja, procesa ili skladišta; </w:t>
      </w:r>
    </w:p>
    <w:p w14:paraId="76EA89F2" w14:textId="438A5726" w:rsidR="000B316B" w:rsidRPr="00A23A42" w:rsidRDefault="000B316B" w:rsidP="00A23A42">
      <w:pPr>
        <w:pStyle w:val="NoSpacing"/>
        <w:numPr>
          <w:ilvl w:val="0"/>
          <w:numId w:val="40"/>
        </w:numPr>
        <w:spacing w:line="276" w:lineRule="auto"/>
        <w:ind w:left="1080"/>
        <w:jc w:val="both"/>
        <w:rPr>
          <w:rFonts w:ascii="Arial" w:hAnsi="Arial" w:cs="Arial"/>
          <w:noProof/>
        </w:rPr>
      </w:pPr>
      <w:r w:rsidRPr="002765F4">
        <w:rPr>
          <w:rFonts w:ascii="Arial" w:hAnsi="Arial" w:cs="Arial"/>
          <w:noProof/>
        </w:rPr>
        <w:t xml:space="preserve">planiranje za slučaj opasnosti — usvajanje i provođenje postupaka za identifikaciju predvidljivih slučajeva opasnosti sustavnom analizom za pripremu, ispitivanje i preispitivanje planova za reagiranje na takve slučajeve opasnosti i osiguravanje posebne obuke za dotično osoblje. Ta se obuka pruža cjelokupnom osoblju koje radi u objektu, uključujući odgovarajuće osoblje kooperanata; </w:t>
      </w:r>
    </w:p>
    <w:p w14:paraId="07767FCA" w14:textId="5BF35649" w:rsidR="000B316B" w:rsidRPr="00A23A42" w:rsidRDefault="000B316B" w:rsidP="00A23A42">
      <w:pPr>
        <w:pStyle w:val="NoSpacing"/>
        <w:numPr>
          <w:ilvl w:val="0"/>
          <w:numId w:val="40"/>
        </w:numPr>
        <w:spacing w:line="276" w:lineRule="auto"/>
        <w:ind w:left="1080"/>
        <w:jc w:val="both"/>
        <w:rPr>
          <w:rFonts w:ascii="Arial" w:hAnsi="Arial" w:cs="Arial"/>
          <w:noProof/>
        </w:rPr>
      </w:pPr>
      <w:r w:rsidRPr="002765F4">
        <w:rPr>
          <w:rFonts w:ascii="Arial" w:hAnsi="Arial" w:cs="Arial"/>
          <w:noProof/>
        </w:rPr>
        <w:t xml:space="preserve">praćenje rada objekta — usvajanje i provođenje postupaka za stalnu procjenu usklađenosti s ciljevima </w:t>
      </w:r>
      <w:r w:rsidR="00A23A42">
        <w:rPr>
          <w:rFonts w:ascii="Arial" w:hAnsi="Arial" w:cs="Arial"/>
          <w:noProof/>
        </w:rPr>
        <w:t xml:space="preserve">koji su utvrđeni u operaterovom </w:t>
      </w:r>
      <w:r w:rsidR="0097382F">
        <w:rPr>
          <w:rFonts w:ascii="Arial" w:hAnsi="Arial" w:cs="Arial"/>
          <w:noProof/>
        </w:rPr>
        <w:t>Planu</w:t>
      </w:r>
      <w:r w:rsidRPr="002765F4">
        <w:rPr>
          <w:rFonts w:ascii="Arial" w:hAnsi="Arial" w:cs="Arial"/>
          <w:noProof/>
        </w:rPr>
        <w:t xml:space="preserve"> sprečavanja </w:t>
      </w:r>
      <w:r w:rsidR="00A23A42">
        <w:rPr>
          <w:rFonts w:ascii="Arial" w:hAnsi="Arial" w:cs="Arial"/>
          <w:noProof/>
        </w:rPr>
        <w:t>nesreća većih razmjera i sistemu</w:t>
      </w:r>
      <w:r w:rsidRPr="002765F4">
        <w:rPr>
          <w:rFonts w:ascii="Arial" w:hAnsi="Arial" w:cs="Arial"/>
          <w:noProof/>
        </w:rPr>
        <w:t xml:space="preserve"> upravljanja sigurnošću te mehanizmi za istragu i poduzimanje korektivnih mjera u slučaju nesukladnosti. Ti postu</w:t>
      </w:r>
      <w:r w:rsidR="00A23A42">
        <w:rPr>
          <w:rFonts w:ascii="Arial" w:hAnsi="Arial" w:cs="Arial"/>
          <w:noProof/>
        </w:rPr>
        <w:t>pci obuhvaćaju operaterov sistem za izvještavanje</w:t>
      </w:r>
      <w:r w:rsidRPr="002765F4">
        <w:rPr>
          <w:rFonts w:ascii="Arial" w:hAnsi="Arial" w:cs="Arial"/>
          <w:noProof/>
        </w:rPr>
        <w:t xml:space="preserve"> o nesrećama većih razmjera ili „jedva izbjegnutim nesrećama”, posebno onima u kojim su zakazale zaštitne mjere, te istragu i naknadno praćenje istih na temelju naučenih lekcija. Ti bi postupci također mogli uključivati radne pokazatelje, kao što su pokazatelji uspješnosti vezani uz sigurnost (safety performance indicators - SPI) i/ili drugi odgovarajući pokazatelji uspješnosti; </w:t>
      </w:r>
    </w:p>
    <w:p w14:paraId="68112E10" w14:textId="01D0CEDA" w:rsidR="000B316B" w:rsidRPr="002765F4" w:rsidRDefault="000B316B" w:rsidP="000B316B">
      <w:pPr>
        <w:pStyle w:val="NoSpacing"/>
        <w:numPr>
          <w:ilvl w:val="0"/>
          <w:numId w:val="40"/>
        </w:numPr>
        <w:spacing w:line="276" w:lineRule="auto"/>
        <w:ind w:left="1080"/>
        <w:jc w:val="both"/>
        <w:rPr>
          <w:rFonts w:ascii="Arial" w:hAnsi="Arial" w:cs="Arial"/>
          <w:noProof/>
        </w:rPr>
      </w:pPr>
      <w:r w:rsidRPr="002765F4">
        <w:rPr>
          <w:rFonts w:ascii="Arial" w:hAnsi="Arial" w:cs="Arial"/>
          <w:noProof/>
        </w:rPr>
        <w:t xml:space="preserve">revizija i preispitivanje — usvajanje i provođenje postupaka za redovitu sistemsku procjenu </w:t>
      </w:r>
      <w:r w:rsidR="0097382F">
        <w:rPr>
          <w:rFonts w:ascii="Arial" w:hAnsi="Arial" w:cs="Arial"/>
          <w:noProof/>
        </w:rPr>
        <w:t xml:space="preserve">Plana </w:t>
      </w:r>
      <w:r w:rsidRPr="002765F4">
        <w:rPr>
          <w:rFonts w:ascii="Arial" w:hAnsi="Arial" w:cs="Arial"/>
          <w:noProof/>
        </w:rPr>
        <w:t xml:space="preserve">sprečavanja nesreća većih razmjera te djelotvornosti i primjerenosti sistema upravljanja sigurnošću; dokumentirano preispitivanje uspješnosti </w:t>
      </w:r>
      <w:r w:rsidR="0097382F">
        <w:rPr>
          <w:rFonts w:ascii="Arial" w:hAnsi="Arial" w:cs="Arial"/>
          <w:noProof/>
        </w:rPr>
        <w:t>Plana</w:t>
      </w:r>
      <w:r w:rsidRPr="002765F4">
        <w:rPr>
          <w:rFonts w:ascii="Arial" w:hAnsi="Arial" w:cs="Arial"/>
          <w:noProof/>
        </w:rPr>
        <w:t xml:space="preserve"> i sistema upravljanja sigurnošću te njegovo ažuriranje koje provodi više rukovodeće osoblje, uključujući razmatranje i uvođenje potrebnih izmjena na temelju revizije i preispitivanja.</w:t>
      </w:r>
    </w:p>
    <w:p w14:paraId="3D2D39C4" w14:textId="77777777" w:rsidR="00AB5CC5" w:rsidRDefault="00AB5CC5" w:rsidP="00AB5CC5">
      <w:pPr>
        <w:pStyle w:val="NoSpacing"/>
        <w:spacing w:line="276" w:lineRule="auto"/>
        <w:jc w:val="both"/>
        <w:rPr>
          <w:rFonts w:ascii="Arial" w:hAnsi="Arial" w:cs="Arial"/>
          <w:noProof/>
        </w:rPr>
      </w:pPr>
    </w:p>
    <w:p w14:paraId="4CAE000C" w14:textId="0B0DE488" w:rsidR="004A224A" w:rsidRDefault="000B316B" w:rsidP="00AB5CC5">
      <w:pPr>
        <w:pStyle w:val="NoSpacing"/>
        <w:spacing w:line="276" w:lineRule="auto"/>
        <w:jc w:val="both"/>
        <w:rPr>
          <w:rFonts w:ascii="Arial" w:hAnsi="Arial" w:cs="Arial"/>
          <w:noProof/>
        </w:rPr>
      </w:pPr>
      <w:r w:rsidRPr="002765F4">
        <w:rPr>
          <w:rFonts w:ascii="Arial" w:hAnsi="Arial" w:cs="Arial"/>
          <w:noProof/>
        </w:rPr>
        <w:lastRenderedPageBreak/>
        <w:t>(5) Operater redovito preispituje i, ako je potrebno, ažurira Plan najmanje svakih pet godina i dostavlja ga Federalnom ministarstvu bez odg</w:t>
      </w:r>
      <w:r w:rsidR="00F62EB7">
        <w:rPr>
          <w:rFonts w:ascii="Arial" w:hAnsi="Arial" w:cs="Arial"/>
          <w:noProof/>
        </w:rPr>
        <w:t xml:space="preserve">ađanja, u skladu sa članom 106. </w:t>
      </w:r>
      <w:r w:rsidRPr="002765F4">
        <w:rPr>
          <w:rFonts w:ascii="Arial" w:hAnsi="Arial" w:cs="Arial"/>
          <w:noProof/>
        </w:rPr>
        <w:t>stav (3) Zakona.</w:t>
      </w:r>
    </w:p>
    <w:p w14:paraId="1BFE8595" w14:textId="77777777" w:rsidR="00AB5CC5" w:rsidRDefault="00AB5CC5" w:rsidP="00FB1524">
      <w:pPr>
        <w:pStyle w:val="NoSpacing"/>
        <w:spacing w:line="276" w:lineRule="auto"/>
        <w:ind w:left="720"/>
        <w:jc w:val="both"/>
        <w:rPr>
          <w:rFonts w:ascii="Arial" w:hAnsi="Arial" w:cs="Arial"/>
          <w:b/>
          <w:noProof/>
          <w:lang w:val="hr-HR"/>
        </w:rPr>
      </w:pPr>
    </w:p>
    <w:p w14:paraId="71D1383E" w14:textId="7769FFF6" w:rsidR="00726877" w:rsidRDefault="00726877" w:rsidP="00A23A42">
      <w:pPr>
        <w:pStyle w:val="NoSpacing"/>
        <w:spacing w:line="276" w:lineRule="auto"/>
        <w:rPr>
          <w:rFonts w:ascii="Arial" w:hAnsi="Arial" w:cs="Arial"/>
          <w:b/>
          <w:noProof/>
          <w:lang w:val="hr-HR"/>
        </w:rPr>
      </w:pPr>
    </w:p>
    <w:p w14:paraId="181DCEF9" w14:textId="77777777"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Član 8.</w:t>
      </w:r>
    </w:p>
    <w:p w14:paraId="4A99E206" w14:textId="77777777" w:rsidR="000B316B" w:rsidRPr="002765F4" w:rsidRDefault="000B316B" w:rsidP="000B316B">
      <w:pPr>
        <w:pStyle w:val="NoSpacing"/>
        <w:jc w:val="center"/>
        <w:rPr>
          <w:rFonts w:ascii="Arial" w:hAnsi="Arial" w:cs="Arial"/>
          <w:b/>
          <w:noProof/>
          <w:lang w:val="hr-HR"/>
        </w:rPr>
      </w:pPr>
      <w:r w:rsidRPr="002765F4">
        <w:rPr>
          <w:rFonts w:ascii="Arial" w:hAnsi="Arial" w:cs="Arial"/>
          <w:b/>
          <w:noProof/>
          <w:lang w:val="hr-HR"/>
        </w:rPr>
        <w:t>(Zahtjevi koje treba ispuniti u svrhu sprječavanja nesreća većih razmjera)</w:t>
      </w:r>
    </w:p>
    <w:p w14:paraId="0C80E988" w14:textId="77777777" w:rsidR="000B316B" w:rsidRPr="002765F4" w:rsidRDefault="000B316B" w:rsidP="000B316B">
      <w:pPr>
        <w:pStyle w:val="NoSpacing"/>
        <w:jc w:val="center"/>
        <w:rPr>
          <w:rFonts w:ascii="Arial" w:hAnsi="Arial" w:cs="Arial"/>
          <w:b/>
          <w:noProof/>
          <w:lang w:val="hr-HR"/>
        </w:rPr>
      </w:pPr>
    </w:p>
    <w:p w14:paraId="488BC8B8" w14:textId="77777777" w:rsidR="000B316B" w:rsidRPr="002765F4" w:rsidRDefault="000B316B" w:rsidP="000B316B">
      <w:pPr>
        <w:pStyle w:val="NoSpacing"/>
        <w:jc w:val="both"/>
        <w:rPr>
          <w:rFonts w:ascii="Arial" w:hAnsi="Arial" w:cs="Arial"/>
          <w:noProof/>
        </w:rPr>
      </w:pPr>
      <w:r w:rsidRPr="002765F4">
        <w:rPr>
          <w:rFonts w:ascii="Arial" w:hAnsi="Arial" w:cs="Arial"/>
          <w:noProof/>
        </w:rPr>
        <w:t xml:space="preserve">(1) Operater će obaveze iz člana 7. ovog pravilnika ispuniti na način da poduzme sve potrebne mjere da bi spriječio nesreće većih razmjera i ograničio njihove posljedice po zdravlje ljudi i okoliš. </w:t>
      </w:r>
    </w:p>
    <w:p w14:paraId="35A00B2B" w14:textId="77777777" w:rsidR="000B316B" w:rsidRPr="002765F4" w:rsidRDefault="000B316B" w:rsidP="000B316B">
      <w:pPr>
        <w:pStyle w:val="NoSpacing"/>
        <w:jc w:val="both"/>
        <w:rPr>
          <w:rFonts w:ascii="Arial" w:hAnsi="Arial" w:cs="Arial"/>
          <w:noProof/>
        </w:rPr>
      </w:pPr>
    </w:p>
    <w:p w14:paraId="57D93FAB" w14:textId="77777777" w:rsidR="000B316B" w:rsidRPr="002765F4" w:rsidRDefault="000B316B" w:rsidP="000B316B">
      <w:pPr>
        <w:pStyle w:val="NoSpacing"/>
        <w:jc w:val="both"/>
        <w:rPr>
          <w:rFonts w:ascii="Arial" w:hAnsi="Arial" w:cs="Arial"/>
          <w:noProof/>
        </w:rPr>
      </w:pPr>
      <w:r w:rsidRPr="002765F4">
        <w:rPr>
          <w:rFonts w:ascii="Arial" w:hAnsi="Arial" w:cs="Arial"/>
          <w:noProof/>
        </w:rPr>
        <w:t>(2) Operater je dužan, između ostalog, da:</w:t>
      </w:r>
    </w:p>
    <w:p w14:paraId="446C7529" w14:textId="77777777" w:rsidR="000B316B" w:rsidRPr="002765F4" w:rsidRDefault="000B316B" w:rsidP="000B316B">
      <w:pPr>
        <w:pStyle w:val="NoSpacing"/>
        <w:jc w:val="both"/>
        <w:rPr>
          <w:rFonts w:ascii="Arial" w:hAnsi="Arial" w:cs="Arial"/>
          <w:noProof/>
        </w:rPr>
      </w:pPr>
    </w:p>
    <w:p w14:paraId="0FD79145" w14:textId="589EA018" w:rsidR="000B316B" w:rsidRPr="002765F4" w:rsidRDefault="000B316B" w:rsidP="000B316B">
      <w:pPr>
        <w:pStyle w:val="NoSpacing"/>
        <w:numPr>
          <w:ilvl w:val="0"/>
          <w:numId w:val="5"/>
        </w:numPr>
        <w:jc w:val="both"/>
        <w:rPr>
          <w:rFonts w:ascii="Arial" w:hAnsi="Arial" w:cs="Arial"/>
          <w:noProof/>
        </w:rPr>
      </w:pPr>
      <w:r w:rsidRPr="002765F4">
        <w:rPr>
          <w:rFonts w:ascii="Arial" w:hAnsi="Arial" w:cs="Arial"/>
          <w:noProof/>
        </w:rPr>
        <w:t>poduzme sve neophodne mjere kako bi osigurao da bilo kakva ispuštanja/istjecanja opasnih supstanci, poplava, požar, eksplozija ili bilo koja druga okolnost koja može dove</w:t>
      </w:r>
      <w:r w:rsidR="00572354">
        <w:rPr>
          <w:rFonts w:ascii="Arial" w:hAnsi="Arial" w:cs="Arial"/>
          <w:noProof/>
        </w:rPr>
        <w:t>sti do nesreća većih razmjera</w:t>
      </w:r>
      <w:r w:rsidRPr="002765F4">
        <w:rPr>
          <w:rFonts w:ascii="Arial" w:hAnsi="Arial" w:cs="Arial"/>
          <w:noProof/>
        </w:rPr>
        <w:t>:</w:t>
      </w:r>
    </w:p>
    <w:p w14:paraId="5BECC2B5" w14:textId="77777777" w:rsidR="000B316B" w:rsidRPr="002765F4" w:rsidRDefault="000B316B" w:rsidP="000B316B">
      <w:pPr>
        <w:pStyle w:val="NoSpacing"/>
        <w:jc w:val="both"/>
        <w:rPr>
          <w:rFonts w:ascii="Arial" w:hAnsi="Arial" w:cs="Arial"/>
          <w:noProof/>
        </w:rPr>
      </w:pPr>
    </w:p>
    <w:p w14:paraId="24F66DE6" w14:textId="355AE17D" w:rsidR="000B316B" w:rsidRPr="002765F4" w:rsidRDefault="000B316B" w:rsidP="000B316B">
      <w:pPr>
        <w:pStyle w:val="NoSpacing"/>
        <w:numPr>
          <w:ilvl w:val="0"/>
          <w:numId w:val="4"/>
        </w:numPr>
        <w:jc w:val="both"/>
        <w:rPr>
          <w:rFonts w:ascii="Arial" w:hAnsi="Arial" w:cs="Arial"/>
          <w:noProof/>
        </w:rPr>
      </w:pPr>
      <w:r w:rsidRPr="002765F4">
        <w:rPr>
          <w:rFonts w:ascii="Arial" w:hAnsi="Arial" w:cs="Arial"/>
          <w:noProof/>
        </w:rPr>
        <w:t>budu spriječeni unutar</w:t>
      </w:r>
      <w:r w:rsidR="00572354">
        <w:rPr>
          <w:rFonts w:ascii="Arial" w:hAnsi="Arial" w:cs="Arial"/>
          <w:noProof/>
        </w:rPr>
        <w:t xml:space="preserve"> pogona,</w:t>
      </w:r>
      <w:r w:rsidRPr="002765F4">
        <w:rPr>
          <w:rFonts w:ascii="Arial" w:hAnsi="Arial" w:cs="Arial"/>
          <w:noProof/>
        </w:rPr>
        <w:t xml:space="preserve"> postrojenja</w:t>
      </w:r>
      <w:r w:rsidR="00572354">
        <w:rPr>
          <w:rFonts w:ascii="Arial" w:hAnsi="Arial" w:cs="Arial"/>
          <w:noProof/>
        </w:rPr>
        <w:t xml:space="preserve"> i/ili skladišta</w:t>
      </w:r>
      <w:r w:rsidRPr="002765F4">
        <w:rPr>
          <w:rFonts w:ascii="Arial" w:hAnsi="Arial" w:cs="Arial"/>
          <w:noProof/>
        </w:rPr>
        <w:t>;</w:t>
      </w:r>
    </w:p>
    <w:p w14:paraId="1CE2E9B9" w14:textId="6D0DA9E3" w:rsidR="000B316B" w:rsidRPr="002765F4" w:rsidRDefault="000B316B" w:rsidP="000B316B">
      <w:pPr>
        <w:pStyle w:val="NoSpacing"/>
        <w:numPr>
          <w:ilvl w:val="0"/>
          <w:numId w:val="4"/>
        </w:numPr>
        <w:jc w:val="both"/>
        <w:rPr>
          <w:rFonts w:ascii="Arial" w:hAnsi="Arial" w:cs="Arial"/>
          <w:noProof/>
        </w:rPr>
      </w:pPr>
      <w:r w:rsidRPr="002765F4">
        <w:rPr>
          <w:rFonts w:ascii="Arial" w:hAnsi="Arial" w:cs="Arial"/>
          <w:noProof/>
        </w:rPr>
        <w:t xml:space="preserve">u jednom </w:t>
      </w:r>
      <w:r w:rsidR="00572354">
        <w:rPr>
          <w:rFonts w:ascii="Arial" w:hAnsi="Arial" w:cs="Arial"/>
          <w:noProof/>
        </w:rPr>
        <w:t xml:space="preserve">pogonu, </w:t>
      </w:r>
      <w:r w:rsidRPr="002765F4">
        <w:rPr>
          <w:rFonts w:ascii="Arial" w:hAnsi="Arial" w:cs="Arial"/>
          <w:noProof/>
        </w:rPr>
        <w:t xml:space="preserve">postrojenju </w:t>
      </w:r>
      <w:r w:rsidR="00572354">
        <w:rPr>
          <w:rFonts w:ascii="Arial" w:hAnsi="Arial" w:cs="Arial"/>
          <w:noProof/>
        </w:rPr>
        <w:t>i/ili skladištu ne mogu imati uticaj na druge pogone,</w:t>
      </w:r>
      <w:r w:rsidRPr="002765F4">
        <w:rPr>
          <w:rFonts w:ascii="Arial" w:hAnsi="Arial" w:cs="Arial"/>
          <w:noProof/>
        </w:rPr>
        <w:t xml:space="preserve"> postrojenja </w:t>
      </w:r>
      <w:r w:rsidR="00572354">
        <w:rPr>
          <w:rFonts w:ascii="Arial" w:hAnsi="Arial" w:cs="Arial"/>
          <w:noProof/>
        </w:rPr>
        <w:t xml:space="preserve">i/ili skladišta </w:t>
      </w:r>
      <w:r w:rsidRPr="002765F4">
        <w:rPr>
          <w:rFonts w:ascii="Arial" w:hAnsi="Arial" w:cs="Arial"/>
          <w:noProof/>
        </w:rPr>
        <w:t xml:space="preserve">unutar </w:t>
      </w:r>
      <w:r w:rsidR="00572354">
        <w:rPr>
          <w:rFonts w:ascii="Arial" w:hAnsi="Arial" w:cs="Arial"/>
          <w:noProof/>
        </w:rPr>
        <w:t>cjelokupne lokacije koja se nalazi pod kontrolom operatera</w:t>
      </w:r>
      <w:r w:rsidRPr="002765F4">
        <w:rPr>
          <w:rFonts w:ascii="Arial" w:hAnsi="Arial" w:cs="Arial"/>
          <w:noProof/>
        </w:rPr>
        <w:t>;</w:t>
      </w:r>
    </w:p>
    <w:p w14:paraId="482D1787" w14:textId="2AAE02EB" w:rsidR="000B316B" w:rsidRPr="002765F4" w:rsidRDefault="00572354" w:rsidP="000B316B">
      <w:pPr>
        <w:pStyle w:val="NoSpacing"/>
        <w:numPr>
          <w:ilvl w:val="0"/>
          <w:numId w:val="4"/>
        </w:numPr>
        <w:jc w:val="both"/>
        <w:rPr>
          <w:rFonts w:ascii="Arial" w:hAnsi="Arial" w:cs="Arial"/>
          <w:noProof/>
        </w:rPr>
      </w:pPr>
      <w:r>
        <w:rPr>
          <w:rFonts w:ascii="Arial" w:hAnsi="Arial" w:cs="Arial"/>
          <w:noProof/>
        </w:rPr>
        <w:t xml:space="preserve">pogon, </w:t>
      </w:r>
      <w:r w:rsidR="000B316B" w:rsidRPr="002765F4">
        <w:rPr>
          <w:rFonts w:ascii="Arial" w:hAnsi="Arial" w:cs="Arial"/>
          <w:noProof/>
        </w:rPr>
        <w:t>postrojenje</w:t>
      </w:r>
      <w:r>
        <w:rPr>
          <w:rFonts w:ascii="Arial" w:hAnsi="Arial" w:cs="Arial"/>
          <w:noProof/>
        </w:rPr>
        <w:t xml:space="preserve"> i/ili skladište</w:t>
      </w:r>
      <w:r w:rsidR="000B316B" w:rsidRPr="002765F4">
        <w:rPr>
          <w:rFonts w:ascii="Arial" w:hAnsi="Arial" w:cs="Arial"/>
          <w:noProof/>
        </w:rPr>
        <w:t xml:space="preserve"> neće im</w:t>
      </w:r>
      <w:r>
        <w:rPr>
          <w:rFonts w:ascii="Arial" w:hAnsi="Arial" w:cs="Arial"/>
          <w:noProof/>
        </w:rPr>
        <w:t>ati negativan učinak na susjedne pogone,</w:t>
      </w:r>
      <w:r w:rsidR="000B316B" w:rsidRPr="002765F4">
        <w:rPr>
          <w:rFonts w:ascii="Arial" w:hAnsi="Arial" w:cs="Arial"/>
          <w:noProof/>
        </w:rPr>
        <w:t xml:space="preserve"> postrojenja</w:t>
      </w:r>
      <w:r>
        <w:rPr>
          <w:rFonts w:ascii="Arial" w:hAnsi="Arial" w:cs="Arial"/>
          <w:noProof/>
        </w:rPr>
        <w:t xml:space="preserve"> i/ili skladišta</w:t>
      </w:r>
      <w:r w:rsidR="000B316B" w:rsidRPr="002765F4">
        <w:rPr>
          <w:rFonts w:ascii="Arial" w:hAnsi="Arial" w:cs="Arial"/>
          <w:noProof/>
        </w:rPr>
        <w:t>;</w:t>
      </w:r>
    </w:p>
    <w:p w14:paraId="04EC6E2A" w14:textId="3E36AE19" w:rsidR="000B316B" w:rsidRPr="002765F4" w:rsidRDefault="000B316B" w:rsidP="000B316B">
      <w:pPr>
        <w:pStyle w:val="NoSpacing"/>
        <w:numPr>
          <w:ilvl w:val="0"/>
          <w:numId w:val="4"/>
        </w:numPr>
        <w:jc w:val="both"/>
        <w:rPr>
          <w:rFonts w:ascii="Arial" w:hAnsi="Arial" w:cs="Arial"/>
          <w:noProof/>
        </w:rPr>
      </w:pPr>
      <w:r w:rsidRPr="002765F4">
        <w:rPr>
          <w:rFonts w:ascii="Arial" w:hAnsi="Arial" w:cs="Arial"/>
          <w:noProof/>
        </w:rPr>
        <w:t xml:space="preserve">nastali izvan </w:t>
      </w:r>
      <w:r w:rsidR="00572354">
        <w:rPr>
          <w:rFonts w:ascii="Arial" w:hAnsi="Arial" w:cs="Arial"/>
          <w:noProof/>
        </w:rPr>
        <w:t xml:space="preserve">pogona, </w:t>
      </w:r>
      <w:r w:rsidRPr="002765F4">
        <w:rPr>
          <w:rFonts w:ascii="Arial" w:hAnsi="Arial" w:cs="Arial"/>
          <w:noProof/>
        </w:rPr>
        <w:t>postrojenja</w:t>
      </w:r>
      <w:r w:rsidR="00572354">
        <w:rPr>
          <w:rFonts w:ascii="Arial" w:hAnsi="Arial" w:cs="Arial"/>
          <w:noProof/>
        </w:rPr>
        <w:t xml:space="preserve"> i/ili skladišta</w:t>
      </w:r>
      <w:r w:rsidRPr="002765F4">
        <w:rPr>
          <w:rFonts w:ascii="Arial" w:hAnsi="Arial" w:cs="Arial"/>
          <w:noProof/>
        </w:rPr>
        <w:t xml:space="preserve"> ne mogu djelovati na </w:t>
      </w:r>
      <w:r w:rsidR="00572354">
        <w:rPr>
          <w:rFonts w:ascii="Arial" w:hAnsi="Arial" w:cs="Arial"/>
          <w:noProof/>
        </w:rPr>
        <w:t xml:space="preserve">pogon, </w:t>
      </w:r>
      <w:r w:rsidRPr="002765F4">
        <w:rPr>
          <w:rFonts w:ascii="Arial" w:hAnsi="Arial" w:cs="Arial"/>
          <w:noProof/>
        </w:rPr>
        <w:t>postrojenje</w:t>
      </w:r>
      <w:r w:rsidR="00572354">
        <w:rPr>
          <w:rFonts w:ascii="Arial" w:hAnsi="Arial" w:cs="Arial"/>
          <w:noProof/>
        </w:rPr>
        <w:t xml:space="preserve"> i/ili skladište</w:t>
      </w:r>
      <w:r w:rsidRPr="002765F4">
        <w:rPr>
          <w:rFonts w:ascii="Arial" w:hAnsi="Arial" w:cs="Arial"/>
          <w:noProof/>
        </w:rPr>
        <w:t xml:space="preserve"> u smislu negativnog uticaja na njegovu sigurnost.</w:t>
      </w:r>
    </w:p>
    <w:p w14:paraId="7D4AE5BF" w14:textId="77777777" w:rsidR="000B316B" w:rsidRPr="002765F4" w:rsidRDefault="000B316B" w:rsidP="000B316B">
      <w:pPr>
        <w:pStyle w:val="NoSpacing"/>
        <w:ind w:left="360"/>
        <w:jc w:val="both"/>
        <w:rPr>
          <w:rFonts w:ascii="Arial" w:hAnsi="Arial" w:cs="Arial"/>
          <w:noProof/>
        </w:rPr>
      </w:pPr>
    </w:p>
    <w:p w14:paraId="3D5CBBD6" w14:textId="7191E291" w:rsidR="000B316B" w:rsidRPr="002765F4" w:rsidRDefault="000B316B" w:rsidP="000B316B">
      <w:pPr>
        <w:pStyle w:val="NoSpacing"/>
        <w:numPr>
          <w:ilvl w:val="0"/>
          <w:numId w:val="5"/>
        </w:numPr>
        <w:jc w:val="both"/>
        <w:rPr>
          <w:rFonts w:ascii="Arial" w:hAnsi="Arial" w:cs="Arial"/>
          <w:noProof/>
        </w:rPr>
      </w:pPr>
      <w:r w:rsidRPr="002765F4">
        <w:rPr>
          <w:rFonts w:ascii="Arial" w:hAnsi="Arial" w:cs="Arial"/>
          <w:noProof/>
        </w:rPr>
        <w:t xml:space="preserve">opremi </w:t>
      </w:r>
      <w:r w:rsidR="00572354">
        <w:rPr>
          <w:rFonts w:ascii="Arial" w:hAnsi="Arial" w:cs="Arial"/>
          <w:noProof/>
        </w:rPr>
        <w:t xml:space="preserve">pogon, </w:t>
      </w:r>
      <w:r w:rsidRPr="002765F4">
        <w:rPr>
          <w:rFonts w:ascii="Arial" w:hAnsi="Arial" w:cs="Arial"/>
          <w:noProof/>
        </w:rPr>
        <w:t>postrojenje</w:t>
      </w:r>
      <w:r w:rsidR="00572354">
        <w:rPr>
          <w:rFonts w:ascii="Arial" w:hAnsi="Arial" w:cs="Arial"/>
          <w:noProof/>
        </w:rPr>
        <w:t xml:space="preserve"> i/ili skladište</w:t>
      </w:r>
      <w:r w:rsidRPr="002765F4">
        <w:rPr>
          <w:rFonts w:ascii="Arial" w:hAnsi="Arial" w:cs="Arial"/>
          <w:noProof/>
        </w:rPr>
        <w:t xml:space="preserve"> odgovarajućom sigurnosnom opremom (alarmom, sigurnosnim kamerama, kodiranim pristupom i sl.) te odgovarajućom signalizacijom o posebnoj pozornosti prilikom rukovanja sa </w:t>
      </w:r>
      <w:r w:rsidR="00572354">
        <w:rPr>
          <w:rFonts w:ascii="Arial" w:hAnsi="Arial" w:cs="Arial"/>
          <w:noProof/>
        </w:rPr>
        <w:t xml:space="preserve">pogonom, </w:t>
      </w:r>
      <w:r w:rsidRPr="002765F4">
        <w:rPr>
          <w:rFonts w:ascii="Arial" w:hAnsi="Arial" w:cs="Arial"/>
          <w:noProof/>
        </w:rPr>
        <w:t>postrojenjem</w:t>
      </w:r>
      <w:r w:rsidR="00572354">
        <w:rPr>
          <w:rFonts w:ascii="Arial" w:hAnsi="Arial" w:cs="Arial"/>
          <w:noProof/>
        </w:rPr>
        <w:t xml:space="preserve"> i/ili skladište,</w:t>
      </w:r>
      <w:r w:rsidRPr="002765F4">
        <w:rPr>
          <w:rFonts w:ascii="Arial" w:hAnsi="Arial" w:cs="Arial"/>
          <w:noProof/>
        </w:rPr>
        <w:t xml:space="preserve"> koje koristi opasne supstance;</w:t>
      </w:r>
    </w:p>
    <w:p w14:paraId="299EC681" w14:textId="77777777" w:rsidR="000B316B" w:rsidRPr="002765F4" w:rsidRDefault="000B316B" w:rsidP="000B316B">
      <w:pPr>
        <w:pStyle w:val="NoSpacing"/>
        <w:ind w:left="780"/>
        <w:jc w:val="both"/>
        <w:rPr>
          <w:rFonts w:ascii="Arial" w:hAnsi="Arial" w:cs="Arial"/>
          <w:noProof/>
        </w:rPr>
      </w:pPr>
    </w:p>
    <w:p w14:paraId="4B31FA76" w14:textId="716F2C77" w:rsidR="000B316B" w:rsidRPr="002765F4" w:rsidRDefault="000B316B" w:rsidP="000B316B">
      <w:pPr>
        <w:pStyle w:val="NoSpacing"/>
        <w:numPr>
          <w:ilvl w:val="0"/>
          <w:numId w:val="5"/>
        </w:numPr>
        <w:jc w:val="both"/>
        <w:rPr>
          <w:rFonts w:ascii="Arial" w:hAnsi="Arial" w:cs="Arial"/>
          <w:noProof/>
        </w:rPr>
      </w:pPr>
      <w:r w:rsidRPr="002765F4">
        <w:rPr>
          <w:rFonts w:ascii="Arial" w:hAnsi="Arial" w:cs="Arial"/>
          <w:noProof/>
        </w:rPr>
        <w:t xml:space="preserve">opremi </w:t>
      </w:r>
      <w:r w:rsidR="00572354">
        <w:rPr>
          <w:rFonts w:ascii="Arial" w:hAnsi="Arial" w:cs="Arial"/>
          <w:noProof/>
        </w:rPr>
        <w:t xml:space="preserve">pogon, </w:t>
      </w:r>
      <w:r w:rsidRPr="002765F4">
        <w:rPr>
          <w:rFonts w:ascii="Arial" w:hAnsi="Arial" w:cs="Arial"/>
          <w:noProof/>
        </w:rPr>
        <w:t>postrojenje</w:t>
      </w:r>
      <w:r w:rsidR="00572354">
        <w:rPr>
          <w:rFonts w:ascii="Arial" w:hAnsi="Arial" w:cs="Arial"/>
          <w:noProof/>
        </w:rPr>
        <w:t xml:space="preserve"> i/ili skladište</w:t>
      </w:r>
      <w:r w:rsidRPr="002765F4">
        <w:rPr>
          <w:rFonts w:ascii="Arial" w:hAnsi="Arial" w:cs="Arial"/>
          <w:noProof/>
        </w:rPr>
        <w:t xml:space="preserve"> uređajima za mjerenje i kontrolu koji će funkcionisati nezavisno i biti fizički odvojeni od sigurnosnog sistema;</w:t>
      </w:r>
    </w:p>
    <w:p w14:paraId="5762522A" w14:textId="77777777" w:rsidR="000B316B" w:rsidRPr="002765F4" w:rsidRDefault="000B316B" w:rsidP="000B316B">
      <w:pPr>
        <w:pStyle w:val="NoSpacing"/>
        <w:ind w:left="780"/>
        <w:jc w:val="both"/>
        <w:rPr>
          <w:rFonts w:ascii="Arial" w:hAnsi="Arial" w:cs="Arial"/>
          <w:noProof/>
        </w:rPr>
      </w:pPr>
    </w:p>
    <w:p w14:paraId="71F6F22B" w14:textId="5AE3B839" w:rsidR="000B316B" w:rsidRPr="002765F4" w:rsidRDefault="000B316B" w:rsidP="000B316B">
      <w:pPr>
        <w:pStyle w:val="NoSpacing"/>
        <w:numPr>
          <w:ilvl w:val="0"/>
          <w:numId w:val="5"/>
        </w:numPr>
        <w:jc w:val="both"/>
        <w:rPr>
          <w:rFonts w:ascii="Arial" w:hAnsi="Arial" w:cs="Arial"/>
          <w:noProof/>
        </w:rPr>
      </w:pPr>
      <w:r w:rsidRPr="002765F4">
        <w:rPr>
          <w:rFonts w:ascii="Arial" w:hAnsi="Arial" w:cs="Arial"/>
          <w:noProof/>
        </w:rPr>
        <w:t xml:space="preserve">ne dozvoli pristup </w:t>
      </w:r>
      <w:r w:rsidR="00572354">
        <w:rPr>
          <w:rFonts w:ascii="Arial" w:hAnsi="Arial" w:cs="Arial"/>
          <w:noProof/>
        </w:rPr>
        <w:t xml:space="preserve">pogonu, </w:t>
      </w:r>
      <w:r w:rsidRPr="002765F4">
        <w:rPr>
          <w:rFonts w:ascii="Arial" w:hAnsi="Arial" w:cs="Arial"/>
          <w:noProof/>
        </w:rPr>
        <w:t xml:space="preserve">postrojenju </w:t>
      </w:r>
      <w:r w:rsidR="00572354">
        <w:rPr>
          <w:rFonts w:ascii="Arial" w:hAnsi="Arial" w:cs="Arial"/>
          <w:noProof/>
        </w:rPr>
        <w:t xml:space="preserve">i/ili skladištu </w:t>
      </w:r>
      <w:r w:rsidRPr="002765F4">
        <w:rPr>
          <w:rFonts w:ascii="Arial" w:hAnsi="Arial" w:cs="Arial"/>
          <w:noProof/>
        </w:rPr>
        <w:t>neovlaštenim i/ili nezaposlenim licima.</w:t>
      </w:r>
    </w:p>
    <w:p w14:paraId="29B53E74" w14:textId="77777777" w:rsidR="000B316B" w:rsidRPr="002765F4" w:rsidRDefault="000B316B" w:rsidP="000B316B">
      <w:pPr>
        <w:pStyle w:val="NoSpacing"/>
        <w:jc w:val="both"/>
        <w:rPr>
          <w:rFonts w:ascii="Arial" w:hAnsi="Arial" w:cs="Arial"/>
          <w:noProof/>
        </w:rPr>
      </w:pPr>
    </w:p>
    <w:p w14:paraId="2929B219" w14:textId="77777777" w:rsidR="000B316B" w:rsidRPr="002765F4" w:rsidRDefault="000B316B" w:rsidP="000B316B">
      <w:pPr>
        <w:pStyle w:val="NoSpacing"/>
        <w:jc w:val="both"/>
        <w:rPr>
          <w:rFonts w:ascii="Arial" w:hAnsi="Arial" w:cs="Arial"/>
          <w:noProof/>
        </w:rPr>
      </w:pPr>
      <w:r w:rsidRPr="002765F4">
        <w:rPr>
          <w:rFonts w:ascii="Arial" w:hAnsi="Arial" w:cs="Arial"/>
          <w:noProof/>
        </w:rPr>
        <w:t>(3) Osim mjera iz stava (2) ovog člana, sa ciljem sprječavanja nesreća većih razmjera, operater će:</w:t>
      </w:r>
    </w:p>
    <w:p w14:paraId="3FA22746" w14:textId="77777777" w:rsidR="000B316B" w:rsidRPr="002765F4" w:rsidRDefault="000B316B" w:rsidP="000B316B">
      <w:pPr>
        <w:pStyle w:val="NoSpacing"/>
        <w:jc w:val="both"/>
        <w:rPr>
          <w:rFonts w:ascii="Arial" w:hAnsi="Arial" w:cs="Arial"/>
          <w:noProof/>
        </w:rPr>
      </w:pPr>
    </w:p>
    <w:p w14:paraId="4AC97921" w14:textId="77777777" w:rsidR="000B316B" w:rsidRPr="002765F4" w:rsidRDefault="000B316B" w:rsidP="000B316B">
      <w:pPr>
        <w:pStyle w:val="NoSpacing"/>
        <w:numPr>
          <w:ilvl w:val="0"/>
          <w:numId w:val="6"/>
        </w:numPr>
        <w:jc w:val="both"/>
        <w:rPr>
          <w:rFonts w:ascii="Arial" w:hAnsi="Arial" w:cs="Arial"/>
          <w:noProof/>
        </w:rPr>
      </w:pPr>
      <w:r w:rsidRPr="002765F4">
        <w:rPr>
          <w:rFonts w:ascii="Arial" w:hAnsi="Arial" w:cs="Arial"/>
          <w:noProof/>
        </w:rPr>
        <w:t>procjeniti moguće posljedice na ljude, imovinu i okoliš i predočiti ih u više vjerovatnih scenarija, uključujući najgori i najbolji scenario sa izračunatim obimom uticaja;</w:t>
      </w:r>
    </w:p>
    <w:p w14:paraId="2E38B284" w14:textId="77777777" w:rsidR="000B316B" w:rsidRPr="002765F4" w:rsidRDefault="000B316B" w:rsidP="000B316B">
      <w:pPr>
        <w:pStyle w:val="NoSpacing"/>
        <w:numPr>
          <w:ilvl w:val="0"/>
          <w:numId w:val="6"/>
        </w:numPr>
        <w:jc w:val="both"/>
        <w:rPr>
          <w:rFonts w:ascii="Arial" w:hAnsi="Arial" w:cs="Arial"/>
          <w:noProof/>
        </w:rPr>
      </w:pPr>
      <w:r w:rsidRPr="002765F4">
        <w:rPr>
          <w:rFonts w:ascii="Arial" w:hAnsi="Arial" w:cs="Arial"/>
          <w:noProof/>
        </w:rPr>
        <w:t>poduzeti sve neophodne mjere da u slučaju nesreće većih razmjera ne bi došlo do uticaja opasnih supstanci na infrastrukturu područja oko postrojenja (kanalizaciju, cjevovode, elektro-mrežu i sl.);</w:t>
      </w:r>
    </w:p>
    <w:p w14:paraId="50254F63" w14:textId="77777777" w:rsidR="000B316B" w:rsidRPr="002765F4" w:rsidRDefault="000B316B" w:rsidP="000B316B">
      <w:pPr>
        <w:pStyle w:val="NoSpacing"/>
        <w:numPr>
          <w:ilvl w:val="0"/>
          <w:numId w:val="6"/>
        </w:numPr>
        <w:jc w:val="both"/>
        <w:rPr>
          <w:rFonts w:ascii="Arial" w:hAnsi="Arial" w:cs="Arial"/>
          <w:noProof/>
        </w:rPr>
      </w:pPr>
      <w:r w:rsidRPr="002765F4">
        <w:rPr>
          <w:rFonts w:ascii="Arial" w:hAnsi="Arial" w:cs="Arial"/>
          <w:noProof/>
        </w:rPr>
        <w:t xml:space="preserve">poduzimati sve neophodne mjere da u slučaju nesreće većih razmjera ne dođe do dodatnog negativnog djelovanja iz infrastrukturnih dijelova postrojenja (kanalizacije, cjevovoda, elektro-mreže i sl.); </w:t>
      </w:r>
    </w:p>
    <w:p w14:paraId="42637636" w14:textId="0763AE1E" w:rsidR="000B316B" w:rsidRPr="002765F4" w:rsidRDefault="000B316B" w:rsidP="000B316B">
      <w:pPr>
        <w:pStyle w:val="NoSpacing"/>
        <w:numPr>
          <w:ilvl w:val="0"/>
          <w:numId w:val="6"/>
        </w:numPr>
        <w:jc w:val="both"/>
        <w:rPr>
          <w:rFonts w:ascii="Arial" w:hAnsi="Arial" w:cs="Arial"/>
          <w:noProof/>
        </w:rPr>
      </w:pPr>
      <w:r w:rsidRPr="002765F4">
        <w:rPr>
          <w:rFonts w:ascii="Arial" w:hAnsi="Arial" w:cs="Arial"/>
          <w:noProof/>
        </w:rPr>
        <w:t xml:space="preserve">poduzmati sve tehničke i organizacijske mjere prilikom rada postrojenja u smislu obučenog osoblja, njihove lične zaštite, uvođenja posebnih pravila prilikom rukovanja </w:t>
      </w:r>
      <w:r w:rsidR="00572354">
        <w:rPr>
          <w:rFonts w:ascii="Arial" w:hAnsi="Arial" w:cs="Arial"/>
          <w:noProof/>
        </w:rPr>
        <w:t xml:space="preserve">pogonom, </w:t>
      </w:r>
      <w:r w:rsidRPr="002765F4">
        <w:rPr>
          <w:rFonts w:ascii="Arial" w:hAnsi="Arial" w:cs="Arial"/>
          <w:noProof/>
        </w:rPr>
        <w:t xml:space="preserve">postrojenjem </w:t>
      </w:r>
      <w:r w:rsidR="00572354">
        <w:rPr>
          <w:rFonts w:ascii="Arial" w:hAnsi="Arial" w:cs="Arial"/>
          <w:noProof/>
        </w:rPr>
        <w:t xml:space="preserve">i/ili skladištem </w:t>
      </w:r>
      <w:r w:rsidRPr="002765F4">
        <w:rPr>
          <w:rFonts w:ascii="Arial" w:hAnsi="Arial" w:cs="Arial"/>
          <w:noProof/>
        </w:rPr>
        <w:t xml:space="preserve">i druge mjere koje će obezbjediti zaposlenike, rukovaoce i opremu. </w:t>
      </w:r>
    </w:p>
    <w:p w14:paraId="7CBAC902" w14:textId="77777777" w:rsidR="000B316B" w:rsidRPr="002765F4" w:rsidRDefault="000B316B" w:rsidP="000B316B">
      <w:pPr>
        <w:pStyle w:val="NoSpacing"/>
        <w:jc w:val="both"/>
        <w:rPr>
          <w:rFonts w:ascii="Arial" w:hAnsi="Arial" w:cs="Arial"/>
          <w:noProof/>
        </w:rPr>
      </w:pPr>
    </w:p>
    <w:p w14:paraId="24BE584D" w14:textId="6650A62E" w:rsidR="000B316B" w:rsidRPr="002765F4" w:rsidRDefault="000B316B" w:rsidP="000B316B">
      <w:pPr>
        <w:pStyle w:val="NoSpacing"/>
        <w:jc w:val="both"/>
        <w:rPr>
          <w:rFonts w:ascii="Arial" w:hAnsi="Arial" w:cs="Arial"/>
          <w:noProof/>
        </w:rPr>
      </w:pPr>
      <w:r w:rsidRPr="002765F4">
        <w:rPr>
          <w:rFonts w:ascii="Arial" w:hAnsi="Arial" w:cs="Arial"/>
          <w:noProof/>
        </w:rPr>
        <w:t xml:space="preserve">(4) Kako bi se obezbjedila redovna kontrola i praćenje rada </w:t>
      </w:r>
      <w:r w:rsidR="00572354">
        <w:rPr>
          <w:rFonts w:ascii="Arial" w:hAnsi="Arial" w:cs="Arial"/>
          <w:noProof/>
        </w:rPr>
        <w:t xml:space="preserve">pogona, </w:t>
      </w:r>
      <w:r w:rsidRPr="002765F4">
        <w:rPr>
          <w:rFonts w:ascii="Arial" w:hAnsi="Arial" w:cs="Arial"/>
          <w:noProof/>
        </w:rPr>
        <w:t>postrojenja</w:t>
      </w:r>
      <w:r w:rsidR="00572354">
        <w:rPr>
          <w:rFonts w:ascii="Arial" w:hAnsi="Arial" w:cs="Arial"/>
          <w:noProof/>
        </w:rPr>
        <w:t xml:space="preserve"> i/ili skladišta</w:t>
      </w:r>
      <w:r w:rsidRPr="002765F4">
        <w:rPr>
          <w:rFonts w:ascii="Arial" w:hAnsi="Arial" w:cs="Arial"/>
          <w:noProof/>
        </w:rPr>
        <w:t>, operater će:</w:t>
      </w:r>
    </w:p>
    <w:p w14:paraId="354E3E24" w14:textId="77777777" w:rsidR="000B316B" w:rsidRPr="002765F4" w:rsidRDefault="000B316B" w:rsidP="000B316B">
      <w:pPr>
        <w:pStyle w:val="NoSpacing"/>
        <w:jc w:val="both"/>
        <w:rPr>
          <w:rFonts w:ascii="Arial" w:hAnsi="Arial" w:cs="Arial"/>
          <w:noProof/>
        </w:rPr>
      </w:pPr>
    </w:p>
    <w:p w14:paraId="15B2BF73" w14:textId="7C12297D" w:rsidR="000B316B" w:rsidRPr="002765F4" w:rsidRDefault="000B316B" w:rsidP="000B316B">
      <w:pPr>
        <w:pStyle w:val="NoSpacing"/>
        <w:numPr>
          <w:ilvl w:val="0"/>
          <w:numId w:val="7"/>
        </w:numPr>
        <w:jc w:val="both"/>
        <w:rPr>
          <w:rFonts w:ascii="Arial" w:hAnsi="Arial" w:cs="Arial"/>
          <w:noProof/>
        </w:rPr>
      </w:pPr>
      <w:r w:rsidRPr="002765F4">
        <w:rPr>
          <w:rFonts w:ascii="Arial" w:hAnsi="Arial" w:cs="Arial"/>
          <w:noProof/>
        </w:rPr>
        <w:t xml:space="preserve">nadzirati rad sigurnosnih sistema i opreme unutar </w:t>
      </w:r>
      <w:r w:rsidR="00572354">
        <w:rPr>
          <w:rFonts w:ascii="Arial" w:hAnsi="Arial" w:cs="Arial"/>
          <w:noProof/>
        </w:rPr>
        <w:t xml:space="preserve">pogona, </w:t>
      </w:r>
      <w:r w:rsidRPr="002765F4">
        <w:rPr>
          <w:rFonts w:ascii="Arial" w:hAnsi="Arial" w:cs="Arial"/>
          <w:noProof/>
        </w:rPr>
        <w:t>postrojenja</w:t>
      </w:r>
      <w:r w:rsidR="00572354">
        <w:rPr>
          <w:rFonts w:ascii="Arial" w:hAnsi="Arial" w:cs="Arial"/>
          <w:noProof/>
        </w:rPr>
        <w:t xml:space="preserve"> i/ili skladišta</w:t>
      </w:r>
      <w:r w:rsidRPr="002765F4">
        <w:rPr>
          <w:rFonts w:ascii="Arial" w:hAnsi="Arial" w:cs="Arial"/>
          <w:noProof/>
        </w:rPr>
        <w:t xml:space="preserve">, te </w:t>
      </w:r>
      <w:r w:rsidR="00572354">
        <w:rPr>
          <w:rFonts w:ascii="Arial" w:hAnsi="Arial" w:cs="Arial"/>
          <w:noProof/>
        </w:rPr>
        <w:t>ih redovito održavati po pitanju njiho</w:t>
      </w:r>
      <w:r w:rsidRPr="002765F4">
        <w:rPr>
          <w:rFonts w:ascii="Arial" w:hAnsi="Arial" w:cs="Arial"/>
          <w:noProof/>
        </w:rPr>
        <w:t>ve sigurnosti;</w:t>
      </w:r>
    </w:p>
    <w:p w14:paraId="0567667D" w14:textId="0C82D36D" w:rsidR="000B316B" w:rsidRPr="002765F4" w:rsidRDefault="000B316B" w:rsidP="000B316B">
      <w:pPr>
        <w:pStyle w:val="NoSpacing"/>
        <w:numPr>
          <w:ilvl w:val="0"/>
          <w:numId w:val="7"/>
        </w:numPr>
        <w:jc w:val="both"/>
        <w:rPr>
          <w:rFonts w:ascii="Arial" w:hAnsi="Arial" w:cs="Arial"/>
          <w:noProof/>
        </w:rPr>
      </w:pPr>
      <w:r w:rsidRPr="002765F4">
        <w:rPr>
          <w:rFonts w:ascii="Arial" w:hAnsi="Arial" w:cs="Arial"/>
          <w:noProof/>
        </w:rPr>
        <w:t xml:space="preserve">redovno održavati </w:t>
      </w:r>
      <w:r w:rsidR="00572354">
        <w:rPr>
          <w:rFonts w:ascii="Arial" w:hAnsi="Arial" w:cs="Arial"/>
          <w:noProof/>
        </w:rPr>
        <w:t xml:space="preserve">pogon, </w:t>
      </w:r>
      <w:r w:rsidRPr="002765F4">
        <w:rPr>
          <w:rFonts w:ascii="Arial" w:hAnsi="Arial" w:cs="Arial"/>
          <w:noProof/>
        </w:rPr>
        <w:t>postrojenje</w:t>
      </w:r>
      <w:r w:rsidR="00572354">
        <w:rPr>
          <w:rFonts w:ascii="Arial" w:hAnsi="Arial" w:cs="Arial"/>
          <w:noProof/>
        </w:rPr>
        <w:t xml:space="preserve"> i/ili skladište</w:t>
      </w:r>
      <w:r w:rsidRPr="002765F4">
        <w:rPr>
          <w:rFonts w:ascii="Arial" w:hAnsi="Arial" w:cs="Arial"/>
          <w:noProof/>
        </w:rPr>
        <w:t xml:space="preserve"> i vršiti popravke u skladu sa najbolje raspoloživim tehnikama;</w:t>
      </w:r>
    </w:p>
    <w:p w14:paraId="6AD3765D" w14:textId="1D836696" w:rsidR="000B316B" w:rsidRPr="002765F4" w:rsidRDefault="000B316B" w:rsidP="000B316B">
      <w:pPr>
        <w:pStyle w:val="NoSpacing"/>
        <w:numPr>
          <w:ilvl w:val="0"/>
          <w:numId w:val="7"/>
        </w:numPr>
        <w:jc w:val="both"/>
        <w:rPr>
          <w:rFonts w:ascii="Arial" w:hAnsi="Arial" w:cs="Arial"/>
          <w:noProof/>
        </w:rPr>
      </w:pPr>
      <w:r w:rsidRPr="002765F4">
        <w:rPr>
          <w:rFonts w:ascii="Arial" w:hAnsi="Arial" w:cs="Arial"/>
          <w:noProof/>
        </w:rPr>
        <w:t>preduzimati sve neophodne mjere opreza kako bi spriječi</w:t>
      </w:r>
      <w:r w:rsidR="00572354">
        <w:rPr>
          <w:rFonts w:ascii="Arial" w:hAnsi="Arial" w:cs="Arial"/>
          <w:noProof/>
        </w:rPr>
        <w:t>l</w:t>
      </w:r>
      <w:r w:rsidRPr="002765F4">
        <w:rPr>
          <w:rFonts w:ascii="Arial" w:hAnsi="Arial" w:cs="Arial"/>
          <w:noProof/>
        </w:rPr>
        <w:t xml:space="preserve">o nepravilno rukovanje u </w:t>
      </w:r>
      <w:r w:rsidR="00572354">
        <w:rPr>
          <w:rFonts w:ascii="Arial" w:hAnsi="Arial" w:cs="Arial"/>
          <w:noProof/>
        </w:rPr>
        <w:t xml:space="preserve">pogonu, </w:t>
      </w:r>
      <w:r w:rsidRPr="002765F4">
        <w:rPr>
          <w:rFonts w:ascii="Arial" w:hAnsi="Arial" w:cs="Arial"/>
          <w:noProof/>
        </w:rPr>
        <w:t>postrojenju</w:t>
      </w:r>
      <w:r w:rsidR="00572354">
        <w:rPr>
          <w:rFonts w:ascii="Arial" w:hAnsi="Arial" w:cs="Arial"/>
          <w:noProof/>
        </w:rPr>
        <w:t xml:space="preserve"> i/ili skladištu</w:t>
      </w:r>
      <w:r w:rsidRPr="002765F4">
        <w:rPr>
          <w:rFonts w:ascii="Arial" w:hAnsi="Arial" w:cs="Arial"/>
          <w:noProof/>
        </w:rPr>
        <w:t xml:space="preserve"> i/ili nepravilno rukovanje opasnim supstancama;</w:t>
      </w:r>
    </w:p>
    <w:p w14:paraId="4D70CD63" w14:textId="4B767CF6" w:rsidR="000B316B" w:rsidRPr="002765F4" w:rsidRDefault="000B316B" w:rsidP="000B316B">
      <w:pPr>
        <w:pStyle w:val="NoSpacing"/>
        <w:numPr>
          <w:ilvl w:val="0"/>
          <w:numId w:val="7"/>
        </w:numPr>
        <w:jc w:val="both"/>
        <w:rPr>
          <w:rFonts w:ascii="Arial" w:hAnsi="Arial" w:cs="Arial"/>
          <w:noProof/>
        </w:rPr>
      </w:pPr>
      <w:r w:rsidRPr="002765F4">
        <w:rPr>
          <w:rFonts w:ascii="Arial" w:hAnsi="Arial" w:cs="Arial"/>
          <w:noProof/>
        </w:rPr>
        <w:t xml:space="preserve">preduzimati sve neophodne mjere isticanja odgovarajućih uputa prilikom rukovanja u </w:t>
      </w:r>
      <w:r w:rsidR="00572354">
        <w:rPr>
          <w:rFonts w:ascii="Arial" w:hAnsi="Arial" w:cs="Arial"/>
          <w:noProof/>
        </w:rPr>
        <w:t xml:space="preserve">pogonu, </w:t>
      </w:r>
      <w:r w:rsidRPr="002765F4">
        <w:rPr>
          <w:rFonts w:ascii="Arial" w:hAnsi="Arial" w:cs="Arial"/>
          <w:noProof/>
        </w:rPr>
        <w:t>postrojenju</w:t>
      </w:r>
      <w:r w:rsidR="00572354">
        <w:rPr>
          <w:rFonts w:ascii="Arial" w:hAnsi="Arial" w:cs="Arial"/>
          <w:noProof/>
        </w:rPr>
        <w:t xml:space="preserve"> i/ili skladištu</w:t>
      </w:r>
      <w:r w:rsidRPr="002765F4">
        <w:rPr>
          <w:rFonts w:ascii="Arial" w:hAnsi="Arial" w:cs="Arial"/>
          <w:noProof/>
        </w:rPr>
        <w:t xml:space="preserve"> i/ili rukovanju opasnim supstancama u redovnom radnom vremenu, kao i u slučaju vanrednih situacija;</w:t>
      </w:r>
    </w:p>
    <w:p w14:paraId="7B8435B0" w14:textId="6E0639D5" w:rsidR="000B316B" w:rsidRPr="002765F4" w:rsidRDefault="000B316B" w:rsidP="000B316B">
      <w:pPr>
        <w:pStyle w:val="NoSpacing"/>
        <w:numPr>
          <w:ilvl w:val="0"/>
          <w:numId w:val="7"/>
        </w:numPr>
        <w:jc w:val="both"/>
        <w:rPr>
          <w:rFonts w:ascii="Arial" w:hAnsi="Arial" w:cs="Arial"/>
          <w:noProof/>
        </w:rPr>
      </w:pPr>
      <w:r w:rsidRPr="002765F4">
        <w:rPr>
          <w:rFonts w:ascii="Arial" w:hAnsi="Arial" w:cs="Arial"/>
          <w:noProof/>
        </w:rPr>
        <w:t xml:space="preserve">osigurati odgovarajuću obuku zaposlenika prilikom rada u </w:t>
      </w:r>
      <w:r w:rsidR="00572354">
        <w:rPr>
          <w:rFonts w:ascii="Arial" w:hAnsi="Arial" w:cs="Arial"/>
          <w:noProof/>
        </w:rPr>
        <w:t xml:space="preserve">pogonu, </w:t>
      </w:r>
      <w:r w:rsidRPr="002765F4">
        <w:rPr>
          <w:rFonts w:ascii="Arial" w:hAnsi="Arial" w:cs="Arial"/>
          <w:noProof/>
        </w:rPr>
        <w:t>postrojenju</w:t>
      </w:r>
      <w:r w:rsidR="00572354">
        <w:rPr>
          <w:rFonts w:ascii="Arial" w:hAnsi="Arial" w:cs="Arial"/>
          <w:noProof/>
        </w:rPr>
        <w:t xml:space="preserve"> i/ili skladištu</w:t>
      </w:r>
      <w:r w:rsidRPr="002765F4">
        <w:rPr>
          <w:rFonts w:ascii="Arial" w:hAnsi="Arial" w:cs="Arial"/>
          <w:noProof/>
        </w:rPr>
        <w:t xml:space="preserve">, a posebno prilikom uvođenja novih tehnologija, te u slučaju opasnosti i vanrednih situacija. </w:t>
      </w:r>
    </w:p>
    <w:p w14:paraId="1A0CA244" w14:textId="77777777" w:rsidR="000B316B" w:rsidRPr="002765F4" w:rsidRDefault="000B316B" w:rsidP="000B316B">
      <w:pPr>
        <w:pStyle w:val="NoSpacing"/>
        <w:jc w:val="both"/>
        <w:rPr>
          <w:rFonts w:ascii="Arial" w:hAnsi="Arial" w:cs="Arial"/>
          <w:noProof/>
        </w:rPr>
      </w:pPr>
    </w:p>
    <w:p w14:paraId="71B9D1F5" w14:textId="77777777" w:rsidR="000B316B" w:rsidRPr="002765F4" w:rsidRDefault="000B316B" w:rsidP="000B316B">
      <w:pPr>
        <w:pStyle w:val="NoSpacing"/>
        <w:jc w:val="both"/>
        <w:rPr>
          <w:rFonts w:ascii="Arial" w:hAnsi="Arial" w:cs="Arial"/>
          <w:noProof/>
        </w:rPr>
      </w:pPr>
    </w:p>
    <w:p w14:paraId="00B89A3F" w14:textId="58FD29E2" w:rsidR="000B316B" w:rsidRPr="002765F4" w:rsidRDefault="00572354" w:rsidP="000B316B">
      <w:pPr>
        <w:pStyle w:val="NoSpacing"/>
        <w:jc w:val="both"/>
        <w:rPr>
          <w:rFonts w:ascii="Arial" w:hAnsi="Arial" w:cs="Arial"/>
          <w:b/>
          <w:noProof/>
        </w:rPr>
      </w:pPr>
      <w:r>
        <w:rPr>
          <w:rFonts w:ascii="Arial" w:hAnsi="Arial" w:cs="Arial"/>
          <w:b/>
          <w:noProof/>
        </w:rPr>
        <w:t>POGLAVLJE III</w:t>
      </w:r>
      <w:r w:rsidR="000B316B" w:rsidRPr="002765F4">
        <w:rPr>
          <w:rFonts w:ascii="Arial" w:hAnsi="Arial" w:cs="Arial"/>
          <w:b/>
          <w:noProof/>
        </w:rPr>
        <w:t>. IZVJEŠTAJ O STANJU SIGURNOSTI</w:t>
      </w:r>
    </w:p>
    <w:p w14:paraId="45020847" w14:textId="77777777" w:rsidR="000B316B" w:rsidRPr="002765F4" w:rsidRDefault="000B316B" w:rsidP="000B316B">
      <w:pPr>
        <w:pStyle w:val="NoSpacing"/>
        <w:jc w:val="both"/>
        <w:rPr>
          <w:rFonts w:ascii="Arial" w:hAnsi="Arial" w:cs="Arial"/>
          <w:noProof/>
        </w:rPr>
      </w:pPr>
    </w:p>
    <w:p w14:paraId="7A0457C5" w14:textId="77777777"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Član 9.</w:t>
      </w:r>
    </w:p>
    <w:p w14:paraId="13A80CEA" w14:textId="77777777"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(Obaveza izrade Izvještaja o stanju sigurnosti)</w:t>
      </w:r>
    </w:p>
    <w:p w14:paraId="310439A9" w14:textId="77777777" w:rsidR="000B316B" w:rsidRPr="002765F4" w:rsidRDefault="000B316B" w:rsidP="000B316B">
      <w:pPr>
        <w:pStyle w:val="NoSpacing"/>
        <w:spacing w:line="276" w:lineRule="auto"/>
        <w:ind w:left="720"/>
        <w:jc w:val="center"/>
        <w:rPr>
          <w:rFonts w:ascii="Arial" w:hAnsi="Arial" w:cs="Arial"/>
          <w:b/>
          <w:noProof/>
          <w:lang w:val="hr-HR"/>
        </w:rPr>
      </w:pPr>
    </w:p>
    <w:p w14:paraId="0A24DB45" w14:textId="3D49DACE" w:rsidR="000B316B" w:rsidRDefault="000B316B" w:rsidP="000B316B">
      <w:pPr>
        <w:pStyle w:val="NoSpacing"/>
        <w:spacing w:line="276" w:lineRule="auto"/>
        <w:jc w:val="both"/>
        <w:rPr>
          <w:rFonts w:ascii="Arial" w:hAnsi="Arial" w:cs="Arial"/>
          <w:noProof/>
          <w:lang w:val="hr-HR"/>
        </w:rPr>
      </w:pPr>
      <w:r w:rsidRPr="002765F4">
        <w:rPr>
          <w:rFonts w:ascii="Arial" w:hAnsi="Arial" w:cs="Arial"/>
          <w:noProof/>
          <w:lang w:val="hr-HR"/>
        </w:rPr>
        <w:t>(1) U skladu sa</w:t>
      </w:r>
      <w:r w:rsidR="008E0DF9">
        <w:rPr>
          <w:rFonts w:ascii="Arial" w:hAnsi="Arial" w:cs="Arial"/>
          <w:noProof/>
          <w:lang w:val="hr-HR"/>
        </w:rPr>
        <w:t xml:space="preserve"> stavom (1) člana 102. i stavom (1) člana</w:t>
      </w:r>
      <w:r w:rsidRPr="002765F4">
        <w:rPr>
          <w:rFonts w:ascii="Arial" w:hAnsi="Arial" w:cs="Arial"/>
          <w:noProof/>
          <w:lang w:val="hr-HR"/>
        </w:rPr>
        <w:t xml:space="preserve"> 107. Zakona,</w:t>
      </w:r>
      <w:r w:rsidR="00B84CC2">
        <w:rPr>
          <w:rFonts w:ascii="Arial" w:hAnsi="Arial" w:cs="Arial"/>
          <w:noProof/>
          <w:lang w:val="hr-HR"/>
        </w:rPr>
        <w:t xml:space="preserve"> ukoliko</w:t>
      </w:r>
      <w:r w:rsidRPr="002765F4">
        <w:rPr>
          <w:rFonts w:ascii="Arial" w:hAnsi="Arial" w:cs="Arial"/>
          <w:noProof/>
          <w:lang w:val="hr-HR"/>
        </w:rPr>
        <w:t xml:space="preserve"> operater</w:t>
      </w:r>
      <w:r w:rsidR="00B84CC2">
        <w:rPr>
          <w:rFonts w:ascii="Arial" w:hAnsi="Arial" w:cs="Arial"/>
          <w:noProof/>
          <w:lang w:val="hr-HR"/>
        </w:rPr>
        <w:t xml:space="preserve"> utvrdi </w:t>
      </w:r>
      <w:r w:rsidRPr="002765F4">
        <w:rPr>
          <w:rFonts w:ascii="Arial" w:hAnsi="Arial" w:cs="Arial"/>
          <w:noProof/>
          <w:lang w:val="hr-HR"/>
        </w:rPr>
        <w:t xml:space="preserve"> </w:t>
      </w:r>
      <w:r w:rsidR="008E0DF9">
        <w:rPr>
          <w:rFonts w:ascii="Arial" w:hAnsi="Arial" w:cs="Arial"/>
          <w:noProof/>
        </w:rPr>
        <w:t xml:space="preserve">da je u njegovom pogonu, </w:t>
      </w:r>
      <w:r w:rsidR="00B84CC2" w:rsidRPr="002765F4">
        <w:rPr>
          <w:rFonts w:ascii="Arial" w:hAnsi="Arial" w:cs="Arial"/>
          <w:noProof/>
        </w:rPr>
        <w:t>postrojenju</w:t>
      </w:r>
      <w:r w:rsidR="008E0DF9">
        <w:rPr>
          <w:rFonts w:ascii="Arial" w:hAnsi="Arial" w:cs="Arial"/>
          <w:noProof/>
        </w:rPr>
        <w:t xml:space="preserve"> i/ili skladištu</w:t>
      </w:r>
      <w:r w:rsidR="00B84CC2" w:rsidRPr="002765F4">
        <w:rPr>
          <w:rFonts w:ascii="Arial" w:hAnsi="Arial" w:cs="Arial"/>
          <w:noProof/>
        </w:rPr>
        <w:t xml:space="preserve"> prisutna velika količina opa</w:t>
      </w:r>
      <w:r w:rsidR="008E0DF9">
        <w:rPr>
          <w:rFonts w:ascii="Arial" w:hAnsi="Arial" w:cs="Arial"/>
          <w:noProof/>
        </w:rPr>
        <w:t xml:space="preserve">sne supstance, odnosno da pogon, </w:t>
      </w:r>
      <w:r w:rsidR="00B84CC2" w:rsidRPr="002765F4">
        <w:rPr>
          <w:rFonts w:ascii="Arial" w:hAnsi="Arial" w:cs="Arial"/>
          <w:noProof/>
        </w:rPr>
        <w:t>postrojenje</w:t>
      </w:r>
      <w:r w:rsidR="008E0DF9">
        <w:rPr>
          <w:rFonts w:ascii="Arial" w:hAnsi="Arial" w:cs="Arial"/>
          <w:noProof/>
        </w:rPr>
        <w:t xml:space="preserve"> i/ili skladište</w:t>
      </w:r>
      <w:r w:rsidR="00B84CC2" w:rsidRPr="002765F4">
        <w:rPr>
          <w:rFonts w:ascii="Arial" w:hAnsi="Arial" w:cs="Arial"/>
          <w:noProof/>
        </w:rPr>
        <w:t xml:space="preserve"> p</w:t>
      </w:r>
      <w:r w:rsidR="008E0DF9">
        <w:rPr>
          <w:rFonts w:ascii="Arial" w:hAnsi="Arial" w:cs="Arial"/>
          <w:noProof/>
        </w:rPr>
        <w:t>ripada višem razredu</w:t>
      </w:r>
      <w:r w:rsidR="00B84CC2" w:rsidRPr="002765F4">
        <w:rPr>
          <w:rFonts w:ascii="Arial" w:hAnsi="Arial" w:cs="Arial"/>
          <w:noProof/>
        </w:rPr>
        <w:t xml:space="preserve"> </w:t>
      </w:r>
      <w:r w:rsidRPr="002765F4">
        <w:rPr>
          <w:rFonts w:ascii="Arial" w:hAnsi="Arial" w:cs="Arial"/>
          <w:noProof/>
        </w:rPr>
        <w:t>u skladu sa Prilogom Ia</w:t>
      </w:r>
      <w:r w:rsidR="008E0DF9">
        <w:rPr>
          <w:rFonts w:ascii="Arial" w:hAnsi="Arial" w:cs="Arial"/>
          <w:noProof/>
        </w:rPr>
        <w:t>.</w:t>
      </w:r>
      <w:r w:rsidRPr="002765F4">
        <w:rPr>
          <w:rFonts w:ascii="Arial" w:hAnsi="Arial" w:cs="Arial"/>
          <w:noProof/>
        </w:rPr>
        <w:t>, Dio 1. kolona 3. i Dio 2. kolona 3. ovog Pravilnika</w:t>
      </w:r>
      <w:r w:rsidR="00B84CC2">
        <w:rPr>
          <w:rFonts w:ascii="Arial" w:hAnsi="Arial" w:cs="Arial"/>
          <w:noProof/>
          <w:lang w:val="hr-HR"/>
        </w:rPr>
        <w:t xml:space="preserve">, osim dokumenata iz </w:t>
      </w:r>
      <w:r w:rsidR="00B84CC2">
        <w:rPr>
          <w:rFonts w:ascii="Arial" w:hAnsi="Arial" w:cs="Arial"/>
          <w:noProof/>
        </w:rPr>
        <w:t>čl. 6. i 7. ovog pravilnika,</w:t>
      </w:r>
      <w:r w:rsidRPr="002765F4">
        <w:rPr>
          <w:rFonts w:ascii="Arial" w:hAnsi="Arial" w:cs="Arial"/>
          <w:noProof/>
          <w:lang w:val="hr-HR"/>
        </w:rPr>
        <w:t xml:space="preserve"> dužan</w:t>
      </w:r>
      <w:r w:rsidR="00B84CC2">
        <w:rPr>
          <w:rFonts w:ascii="Arial" w:hAnsi="Arial" w:cs="Arial"/>
          <w:noProof/>
          <w:lang w:val="hr-HR"/>
        </w:rPr>
        <w:t xml:space="preserve"> je</w:t>
      </w:r>
      <w:r w:rsidRPr="002765F4">
        <w:rPr>
          <w:rFonts w:ascii="Arial" w:hAnsi="Arial" w:cs="Arial"/>
          <w:noProof/>
          <w:lang w:val="hr-HR"/>
        </w:rPr>
        <w:t xml:space="preserve"> izraditi </w:t>
      </w:r>
      <w:r w:rsidR="00B84CC2">
        <w:rPr>
          <w:rFonts w:ascii="Arial" w:hAnsi="Arial" w:cs="Arial"/>
          <w:noProof/>
          <w:lang w:val="hr-HR"/>
        </w:rPr>
        <w:t xml:space="preserve">i </w:t>
      </w:r>
      <w:r w:rsidRPr="002765F4">
        <w:rPr>
          <w:rFonts w:ascii="Arial" w:hAnsi="Arial" w:cs="Arial"/>
          <w:noProof/>
          <w:lang w:val="hr-HR"/>
        </w:rPr>
        <w:t xml:space="preserve">Izvještaj o stanju sigurnosti.  </w:t>
      </w:r>
    </w:p>
    <w:p w14:paraId="42FC957F" w14:textId="77777777" w:rsidR="00B84CC2" w:rsidRPr="002765F4" w:rsidRDefault="00B84CC2" w:rsidP="000B316B">
      <w:pPr>
        <w:pStyle w:val="NoSpacing"/>
        <w:spacing w:line="276" w:lineRule="auto"/>
        <w:jc w:val="both"/>
        <w:rPr>
          <w:rFonts w:ascii="Arial" w:hAnsi="Arial" w:cs="Arial"/>
          <w:noProof/>
        </w:rPr>
      </w:pPr>
    </w:p>
    <w:p w14:paraId="6F000226" w14:textId="77777777"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(2) Izvještajem o stanju sigurnosti, u skladu sa članom 10. ovog pravilnika, operater dokazuje:</w:t>
      </w:r>
    </w:p>
    <w:p w14:paraId="6E5F63EA" w14:textId="77777777" w:rsidR="000B316B" w:rsidRPr="002765F4" w:rsidRDefault="000B316B" w:rsidP="000B316B">
      <w:pPr>
        <w:pStyle w:val="NoSpacing"/>
        <w:spacing w:line="276" w:lineRule="auto"/>
        <w:jc w:val="both"/>
        <w:rPr>
          <w:rFonts w:ascii="Arial" w:hAnsi="Arial" w:cs="Arial"/>
          <w:noProof/>
        </w:rPr>
      </w:pPr>
    </w:p>
    <w:p w14:paraId="5C88E870" w14:textId="5C344191" w:rsidR="000B316B" w:rsidRPr="002765F4" w:rsidRDefault="000B316B" w:rsidP="000B316B">
      <w:pPr>
        <w:pStyle w:val="NoSpacing"/>
        <w:numPr>
          <w:ilvl w:val="0"/>
          <w:numId w:val="16"/>
        </w:numPr>
        <w:spacing w:line="276" w:lineRule="auto"/>
        <w:jc w:val="both"/>
        <w:rPr>
          <w:rFonts w:ascii="Arial" w:hAnsi="Arial" w:cs="Arial"/>
          <w:noProof/>
        </w:rPr>
      </w:pPr>
      <w:r w:rsidRPr="002765F4">
        <w:rPr>
          <w:rFonts w:ascii="Arial" w:hAnsi="Arial" w:cs="Arial"/>
          <w:noProof/>
        </w:rPr>
        <w:t>da je započeo sa primjenom Plana sprečavanja nesreća većih razmjera i sistema upravljanja sigurnošću za njegovu provedbu u skladu sa informacij</w:t>
      </w:r>
      <w:r w:rsidR="008E0DF9">
        <w:rPr>
          <w:rFonts w:ascii="Arial" w:hAnsi="Arial" w:cs="Arial"/>
          <w:noProof/>
        </w:rPr>
        <w:t>ama utvrđenim u stavu (4</w:t>
      </w:r>
      <w:r w:rsidRPr="002765F4">
        <w:rPr>
          <w:rFonts w:ascii="Arial" w:hAnsi="Arial" w:cs="Arial"/>
          <w:noProof/>
        </w:rPr>
        <w:t xml:space="preserve">) </w:t>
      </w:r>
      <w:r w:rsidR="008E0DF9">
        <w:rPr>
          <w:rFonts w:ascii="Arial" w:hAnsi="Arial" w:cs="Arial"/>
          <w:noProof/>
        </w:rPr>
        <w:t xml:space="preserve">člana 7. </w:t>
      </w:r>
      <w:r w:rsidRPr="002765F4">
        <w:rPr>
          <w:rFonts w:ascii="Arial" w:hAnsi="Arial" w:cs="Arial"/>
          <w:noProof/>
        </w:rPr>
        <w:t>ovog pravilnika;</w:t>
      </w:r>
    </w:p>
    <w:p w14:paraId="0B4A0834" w14:textId="77777777" w:rsidR="000B316B" w:rsidRPr="002765F4" w:rsidRDefault="000B316B" w:rsidP="000B316B">
      <w:pPr>
        <w:pStyle w:val="NoSpacing"/>
        <w:numPr>
          <w:ilvl w:val="0"/>
          <w:numId w:val="16"/>
        </w:numPr>
        <w:spacing w:line="276" w:lineRule="auto"/>
        <w:jc w:val="both"/>
        <w:rPr>
          <w:rFonts w:ascii="Arial" w:hAnsi="Arial" w:cs="Arial"/>
          <w:noProof/>
        </w:rPr>
      </w:pPr>
      <w:r w:rsidRPr="002765F4">
        <w:rPr>
          <w:rFonts w:ascii="Arial" w:hAnsi="Arial" w:cs="Arial"/>
          <w:noProof/>
        </w:rPr>
        <w:t>da su identificirane opasnosti od nesreća većih razmjera i mogući scenariji nesreće većih razmjera te da su poduzete potrebne mjere da bi se te nesreće spriječile i da bi se ograničile njihove posljedice za zdravlje ljudi i okoliš;</w:t>
      </w:r>
    </w:p>
    <w:p w14:paraId="32295B81" w14:textId="5598CEDC" w:rsidR="000B316B" w:rsidRPr="002765F4" w:rsidRDefault="000B316B" w:rsidP="000B316B">
      <w:pPr>
        <w:pStyle w:val="NoSpacing"/>
        <w:numPr>
          <w:ilvl w:val="0"/>
          <w:numId w:val="16"/>
        </w:numPr>
        <w:spacing w:line="276" w:lineRule="auto"/>
        <w:jc w:val="both"/>
        <w:rPr>
          <w:rFonts w:ascii="Arial" w:hAnsi="Arial" w:cs="Arial"/>
          <w:noProof/>
        </w:rPr>
      </w:pPr>
      <w:r w:rsidRPr="002765F4">
        <w:rPr>
          <w:rFonts w:ascii="Arial" w:hAnsi="Arial" w:cs="Arial"/>
          <w:noProof/>
        </w:rPr>
        <w:t xml:space="preserve">da se vodilo računa o dostatnoj sigurnosti i pouzdanosti pri projektiranju, izgradnji, funkcioniranju i održavanju svakog </w:t>
      </w:r>
      <w:r w:rsidR="008E0DF9">
        <w:rPr>
          <w:rFonts w:ascii="Arial" w:hAnsi="Arial" w:cs="Arial"/>
          <w:noProof/>
        </w:rPr>
        <w:t xml:space="preserve">pogona, </w:t>
      </w:r>
      <w:r w:rsidRPr="002765F4">
        <w:rPr>
          <w:rFonts w:ascii="Arial" w:hAnsi="Arial" w:cs="Arial"/>
          <w:noProof/>
        </w:rPr>
        <w:t>postrojenja, skladišta, opreme i infrastrukture za njegovo funkcioniranje, koji su povezani s opasnostima od nesreća većih razmjera unutar objekta;</w:t>
      </w:r>
    </w:p>
    <w:p w14:paraId="77A82892" w14:textId="77777777" w:rsidR="000B316B" w:rsidRPr="002765F4" w:rsidRDefault="000B316B" w:rsidP="000B316B">
      <w:pPr>
        <w:pStyle w:val="NoSpacing"/>
        <w:numPr>
          <w:ilvl w:val="0"/>
          <w:numId w:val="16"/>
        </w:numPr>
        <w:spacing w:line="276" w:lineRule="auto"/>
        <w:jc w:val="both"/>
        <w:rPr>
          <w:rFonts w:ascii="Arial" w:hAnsi="Arial" w:cs="Arial"/>
          <w:noProof/>
        </w:rPr>
      </w:pPr>
      <w:r w:rsidRPr="002765F4">
        <w:rPr>
          <w:rFonts w:ascii="Arial" w:hAnsi="Arial" w:cs="Arial"/>
          <w:noProof/>
        </w:rPr>
        <w:t>da su izrađeni unutrašnji planovi za slučaj opasnosti i pružanja informacija da bi se omogućila izrada vanjskog plana za slučaj opasnosti;</w:t>
      </w:r>
    </w:p>
    <w:p w14:paraId="09295889" w14:textId="77777777" w:rsidR="000B316B" w:rsidRPr="002765F4" w:rsidRDefault="000B316B" w:rsidP="000B316B">
      <w:pPr>
        <w:pStyle w:val="NoSpacing"/>
        <w:numPr>
          <w:ilvl w:val="0"/>
          <w:numId w:val="16"/>
        </w:numPr>
        <w:spacing w:line="276" w:lineRule="auto"/>
        <w:jc w:val="both"/>
        <w:rPr>
          <w:rFonts w:ascii="Arial" w:hAnsi="Arial" w:cs="Arial"/>
          <w:noProof/>
        </w:rPr>
      </w:pPr>
      <w:r w:rsidRPr="002765F4">
        <w:rPr>
          <w:rFonts w:ascii="Arial" w:hAnsi="Arial" w:cs="Arial"/>
          <w:noProof/>
        </w:rPr>
        <w:t>pružanje dostat</w:t>
      </w:r>
      <w:r w:rsidR="00B84CC2">
        <w:rPr>
          <w:rFonts w:ascii="Arial" w:hAnsi="Arial" w:cs="Arial"/>
          <w:noProof/>
        </w:rPr>
        <w:t>nih informacija nadležnom organu</w:t>
      </w:r>
      <w:r w:rsidRPr="002765F4">
        <w:rPr>
          <w:rFonts w:ascii="Arial" w:hAnsi="Arial" w:cs="Arial"/>
          <w:noProof/>
        </w:rPr>
        <w:t xml:space="preserve"> da bi se omogućilo donošenje odluka u pogledu identifikacije novih aktivnosti ili promjena na postojećim objektima.</w:t>
      </w:r>
    </w:p>
    <w:p w14:paraId="12363E0A" w14:textId="77777777" w:rsidR="000B316B" w:rsidRPr="002765F4" w:rsidRDefault="000B316B" w:rsidP="000B316B">
      <w:pPr>
        <w:pStyle w:val="NoSpacing"/>
        <w:spacing w:line="276" w:lineRule="auto"/>
        <w:ind w:left="720"/>
        <w:jc w:val="both"/>
        <w:rPr>
          <w:rFonts w:ascii="Arial" w:hAnsi="Arial" w:cs="Arial"/>
          <w:noProof/>
        </w:rPr>
      </w:pPr>
    </w:p>
    <w:p w14:paraId="1F560701" w14:textId="24E00979" w:rsidR="008E0DF9" w:rsidRPr="002765F4" w:rsidRDefault="00C84265" w:rsidP="008E0DF9">
      <w:pPr>
        <w:pStyle w:val="NoSpacing"/>
        <w:spacing w:line="276" w:lineRule="auto"/>
        <w:jc w:val="both"/>
        <w:rPr>
          <w:rFonts w:ascii="Arial" w:hAnsi="Arial" w:cs="Arial"/>
          <w:noProof/>
        </w:rPr>
      </w:pPr>
      <w:r>
        <w:rPr>
          <w:rFonts w:ascii="Arial" w:hAnsi="Arial" w:cs="Arial"/>
          <w:noProof/>
        </w:rPr>
        <w:lastRenderedPageBreak/>
        <w:t>(3) Operater može osigurati</w:t>
      </w:r>
      <w:r w:rsidR="000B316B" w:rsidRPr="002765F4">
        <w:rPr>
          <w:rFonts w:ascii="Arial" w:hAnsi="Arial" w:cs="Arial"/>
          <w:noProof/>
        </w:rPr>
        <w:t xml:space="preserve"> izradu Izvještaja o stanju sigurnosti </w:t>
      </w:r>
      <w:r w:rsidR="008E0DF9">
        <w:rPr>
          <w:rFonts w:ascii="Arial" w:hAnsi="Arial" w:cs="Arial"/>
          <w:noProof/>
        </w:rPr>
        <w:t>putem registriranog</w:t>
      </w:r>
      <w:r w:rsidR="008E0DF9" w:rsidRPr="002765F4">
        <w:rPr>
          <w:rFonts w:ascii="Arial" w:hAnsi="Arial" w:cs="Arial"/>
          <w:noProof/>
        </w:rPr>
        <w:t xml:space="preserve"> pravnog lica sa liste koju donosi Federalno ministarstvo</w:t>
      </w:r>
      <w:r w:rsidR="008E0DF9">
        <w:rPr>
          <w:rFonts w:ascii="Arial" w:hAnsi="Arial" w:cs="Arial"/>
          <w:noProof/>
        </w:rPr>
        <w:t xml:space="preserve"> posebnim propisom i dostavlja ga uz zahtjev za izdavanje okolinske dozvole u skladu sa stavom (3) člana 86. Zakona.</w:t>
      </w:r>
    </w:p>
    <w:p w14:paraId="24D4DC99" w14:textId="63DC8E90" w:rsidR="000B316B" w:rsidRPr="002765F4" w:rsidRDefault="000B316B" w:rsidP="000B316B">
      <w:pPr>
        <w:pStyle w:val="NoSpacing"/>
        <w:spacing w:line="276" w:lineRule="auto"/>
        <w:jc w:val="both"/>
        <w:rPr>
          <w:rFonts w:ascii="Arial" w:hAnsi="Arial" w:cs="Arial"/>
          <w:noProof/>
        </w:rPr>
      </w:pPr>
    </w:p>
    <w:p w14:paraId="770BA344" w14:textId="03473DBC" w:rsidR="00256C62" w:rsidRPr="00256C62" w:rsidRDefault="000B316B" w:rsidP="00256C62">
      <w:pPr>
        <w:pStyle w:val="NoSpacing"/>
        <w:spacing w:line="276" w:lineRule="auto"/>
        <w:jc w:val="both"/>
        <w:rPr>
          <w:rFonts w:ascii="Arial" w:hAnsi="Arial" w:cs="Arial"/>
          <w:noProof/>
        </w:rPr>
      </w:pPr>
      <w:r w:rsidRPr="002765F4">
        <w:rPr>
          <w:rFonts w:ascii="Arial" w:hAnsi="Arial" w:cs="Arial"/>
          <w:noProof/>
        </w:rPr>
        <w:t>(4) Ovlašteno pravno lice</w:t>
      </w:r>
      <w:r w:rsidR="00C84265">
        <w:rPr>
          <w:rFonts w:ascii="Arial" w:hAnsi="Arial" w:cs="Arial"/>
          <w:noProof/>
        </w:rPr>
        <w:t xml:space="preserve"> u smislu stava (3) ovog člana</w:t>
      </w:r>
      <w:r w:rsidRPr="002765F4">
        <w:rPr>
          <w:rFonts w:ascii="Arial" w:hAnsi="Arial" w:cs="Arial"/>
          <w:noProof/>
        </w:rPr>
        <w:t xml:space="preserve"> koje izrađuje Izvještaj o stanju sigurnosti, odgovorno je za istinitost, tačnost, stručnu utemeljenost i udovoljavanje propisanim zahtjevima u vezi s izradom i sadržajem Izvještaja, koji proizlaze iz odredbe člana 107. Zakona i</w:t>
      </w:r>
      <w:r w:rsidRPr="002765F4">
        <w:t xml:space="preserve"> </w:t>
      </w:r>
      <w:r w:rsidR="00256C62">
        <w:rPr>
          <w:rFonts w:ascii="Arial" w:hAnsi="Arial" w:cs="Arial"/>
          <w:noProof/>
        </w:rPr>
        <w:t>odredaba ovog člana</w:t>
      </w:r>
      <w:r w:rsidR="00BE3116">
        <w:rPr>
          <w:rFonts w:ascii="Arial" w:hAnsi="Arial" w:cs="Arial"/>
          <w:noProof/>
        </w:rPr>
        <w:t xml:space="preserve"> pravilnika</w:t>
      </w:r>
      <w:r w:rsidR="00AB5CC5">
        <w:rPr>
          <w:rFonts w:ascii="Arial" w:hAnsi="Arial" w:cs="Arial"/>
          <w:noProof/>
        </w:rPr>
        <w:t>.</w:t>
      </w:r>
    </w:p>
    <w:p w14:paraId="14834CDC" w14:textId="77777777" w:rsidR="00B84CC2" w:rsidRDefault="00B84CC2" w:rsidP="000B316B">
      <w:pPr>
        <w:pStyle w:val="NoSpacing"/>
        <w:spacing w:line="276" w:lineRule="auto"/>
        <w:jc w:val="center"/>
        <w:rPr>
          <w:rFonts w:ascii="Arial" w:hAnsi="Arial" w:cs="Arial"/>
          <w:b/>
          <w:noProof/>
          <w:lang w:val="hr-HR"/>
        </w:rPr>
      </w:pPr>
    </w:p>
    <w:p w14:paraId="0C284FCB" w14:textId="77777777" w:rsidR="000B316B" w:rsidRPr="002765F4" w:rsidRDefault="000B316B" w:rsidP="000B316B">
      <w:pPr>
        <w:pStyle w:val="NoSpacing"/>
        <w:spacing w:line="276" w:lineRule="auto"/>
        <w:jc w:val="center"/>
        <w:rPr>
          <w:rFonts w:ascii="Arial" w:hAnsi="Arial" w:cs="Arial"/>
          <w:b/>
          <w:noProof/>
          <w:lang w:val="hr-HR"/>
        </w:rPr>
      </w:pPr>
      <w:r w:rsidRPr="002765F4">
        <w:rPr>
          <w:rFonts w:ascii="Arial" w:hAnsi="Arial" w:cs="Arial"/>
          <w:b/>
          <w:noProof/>
          <w:lang w:val="hr-HR"/>
        </w:rPr>
        <w:t>Član 10.</w:t>
      </w:r>
    </w:p>
    <w:p w14:paraId="0189D73F" w14:textId="77777777"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(Sadržaj Izvještaja o stanju sigurnosti)</w:t>
      </w:r>
    </w:p>
    <w:p w14:paraId="20133DB7" w14:textId="77777777" w:rsidR="000B316B" w:rsidRPr="002765F4" w:rsidRDefault="000B316B" w:rsidP="000B316B">
      <w:pPr>
        <w:pStyle w:val="NoSpacing"/>
        <w:spacing w:line="276" w:lineRule="auto"/>
        <w:jc w:val="both"/>
        <w:rPr>
          <w:rFonts w:ascii="Arial" w:hAnsi="Arial" w:cs="Arial"/>
          <w:noProof/>
          <w:lang w:val="hr-HR"/>
        </w:rPr>
      </w:pPr>
    </w:p>
    <w:p w14:paraId="1D33674E" w14:textId="10967877" w:rsidR="00256C62" w:rsidRDefault="000B316B" w:rsidP="000B316B">
      <w:pPr>
        <w:pStyle w:val="t-9-8"/>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(1) </w:t>
      </w:r>
      <w:r w:rsidRPr="002765F4">
        <w:rPr>
          <w:rFonts w:ascii="Arial" w:hAnsi="Arial" w:cs="Arial"/>
          <w:noProof/>
        </w:rPr>
        <w:t>Izvještaj o stanju sigurnosti mora sadržavati</w:t>
      </w:r>
      <w:r w:rsidR="00BE3116">
        <w:rPr>
          <w:rFonts w:ascii="Arial" w:eastAsiaTheme="minorHAnsi" w:hAnsi="Arial" w:cs="Arial"/>
          <w:noProof/>
          <w:sz w:val="22"/>
          <w:szCs w:val="22"/>
        </w:rPr>
        <w:t xml:space="preserve"> </w:t>
      </w:r>
      <w:r w:rsidR="00256C62" w:rsidRPr="000517FD">
        <w:rPr>
          <w:rFonts w:ascii="Arial" w:eastAsiaTheme="minorHAnsi" w:hAnsi="Arial" w:cs="Arial"/>
          <w:noProof/>
          <w:sz w:val="22"/>
          <w:szCs w:val="22"/>
        </w:rPr>
        <w:t>sl</w:t>
      </w:r>
      <w:r w:rsidR="00BE3116">
        <w:rPr>
          <w:rFonts w:ascii="Arial" w:eastAsiaTheme="minorHAnsi" w:hAnsi="Arial" w:cs="Arial"/>
          <w:noProof/>
          <w:sz w:val="22"/>
          <w:szCs w:val="22"/>
        </w:rPr>
        <w:t>i</w:t>
      </w:r>
      <w:r w:rsidR="00256C62" w:rsidRPr="000517FD">
        <w:rPr>
          <w:rFonts w:ascii="Arial" w:eastAsiaTheme="minorHAnsi" w:hAnsi="Arial" w:cs="Arial"/>
          <w:noProof/>
          <w:sz w:val="22"/>
          <w:szCs w:val="22"/>
        </w:rPr>
        <w:t xml:space="preserve">jedeće podatke i </w:t>
      </w:r>
      <w:r w:rsidR="00256C62">
        <w:rPr>
          <w:rFonts w:ascii="Arial" w:eastAsiaTheme="minorHAnsi" w:hAnsi="Arial" w:cs="Arial"/>
          <w:noProof/>
          <w:sz w:val="22"/>
          <w:szCs w:val="22"/>
        </w:rPr>
        <w:t>informacije.</w:t>
      </w:r>
    </w:p>
    <w:p w14:paraId="580EE7CD" w14:textId="7D811050" w:rsidR="000B316B" w:rsidRPr="00256C62" w:rsidRDefault="00256C62" w:rsidP="00256C62">
      <w:pPr>
        <w:pStyle w:val="t-9-8"/>
        <w:numPr>
          <w:ilvl w:val="0"/>
          <w:numId w:val="50"/>
        </w:numPr>
        <w:shd w:val="clear" w:color="auto" w:fill="FFFFFF"/>
        <w:spacing w:before="0" w:beforeAutospacing="0" w:after="225" w:afterAutospacing="0"/>
        <w:jc w:val="both"/>
        <w:textAlignment w:val="baseline"/>
        <w:rPr>
          <w:rFonts w:ascii="Arial" w:eastAsiaTheme="minorHAnsi" w:hAnsi="Arial" w:cs="Arial"/>
          <w:noProof/>
          <w:sz w:val="22"/>
          <w:szCs w:val="22"/>
        </w:rPr>
      </w:pPr>
      <w:r>
        <w:rPr>
          <w:rFonts w:ascii="Arial" w:hAnsi="Arial" w:cs="Arial"/>
          <w:noProof/>
          <w:sz w:val="22"/>
          <w:szCs w:val="22"/>
        </w:rPr>
        <w:t>I</w:t>
      </w:r>
      <w:r w:rsidR="000B316B" w:rsidRPr="002765F4">
        <w:rPr>
          <w:rFonts w:ascii="Arial" w:hAnsi="Arial" w:cs="Arial"/>
          <w:noProof/>
          <w:sz w:val="22"/>
          <w:szCs w:val="22"/>
        </w:rPr>
        <w:t xml:space="preserve">nformacije o sistemu upravljanja i organizaciji objekta radi sprečavanja nesreća većih </w:t>
      </w:r>
      <w:r>
        <w:rPr>
          <w:rFonts w:ascii="Arial" w:hAnsi="Arial" w:cs="Arial"/>
          <w:noProof/>
          <w:sz w:val="22"/>
          <w:szCs w:val="22"/>
        </w:rPr>
        <w:t xml:space="preserve">        </w:t>
      </w:r>
      <w:r w:rsidR="000B316B" w:rsidRPr="002765F4">
        <w:rPr>
          <w:rFonts w:ascii="Arial" w:hAnsi="Arial" w:cs="Arial"/>
          <w:noProof/>
          <w:sz w:val="22"/>
          <w:szCs w:val="22"/>
        </w:rPr>
        <w:t>razmjera.</w:t>
      </w:r>
      <w:r w:rsidR="000B316B" w:rsidRPr="002765F4">
        <w:rPr>
          <w:rFonts w:ascii="Arial" w:hAnsi="Arial" w:cs="Arial"/>
          <w:noProof/>
        </w:rPr>
        <w:t xml:space="preserve"> </w:t>
      </w:r>
      <w:r w:rsidR="000B316B" w:rsidRPr="002765F4">
        <w:rPr>
          <w:rFonts w:ascii="Arial" w:eastAsiaTheme="minorHAnsi" w:hAnsi="Arial" w:cs="Arial"/>
          <w:noProof/>
          <w:sz w:val="22"/>
          <w:szCs w:val="22"/>
        </w:rPr>
        <w:t>T</w:t>
      </w:r>
      <w:r w:rsidR="000B316B" w:rsidRPr="002765F4">
        <w:rPr>
          <w:rFonts w:ascii="Arial" w:hAnsi="Arial" w:cs="Arial"/>
          <w:noProof/>
        </w:rPr>
        <w:t>e</w:t>
      </w:r>
      <w:r w:rsidR="000B316B" w:rsidRPr="002765F4">
        <w:rPr>
          <w:rFonts w:ascii="Arial" w:eastAsiaTheme="minorHAnsi" w:hAnsi="Arial" w:cs="Arial"/>
          <w:noProof/>
          <w:sz w:val="22"/>
          <w:szCs w:val="22"/>
        </w:rPr>
        <w:t xml:space="preserve"> </w:t>
      </w:r>
      <w:r w:rsidR="00B84CC2">
        <w:rPr>
          <w:rFonts w:ascii="Arial" w:eastAsiaTheme="minorHAnsi" w:hAnsi="Arial" w:cs="Arial"/>
          <w:noProof/>
          <w:sz w:val="22"/>
          <w:szCs w:val="22"/>
        </w:rPr>
        <w:t>in</w:t>
      </w:r>
      <w:r w:rsidR="000B316B" w:rsidRPr="002765F4">
        <w:rPr>
          <w:rFonts w:ascii="Arial" w:eastAsiaTheme="minorHAnsi" w:hAnsi="Arial" w:cs="Arial"/>
          <w:noProof/>
          <w:sz w:val="22"/>
          <w:szCs w:val="22"/>
        </w:rPr>
        <w:t>formacije moraju sadržavati podatke utvrđe</w:t>
      </w:r>
      <w:r w:rsidR="008E0DF9">
        <w:rPr>
          <w:rFonts w:ascii="Arial" w:eastAsiaTheme="minorHAnsi" w:hAnsi="Arial" w:cs="Arial"/>
          <w:noProof/>
          <w:sz w:val="22"/>
          <w:szCs w:val="22"/>
        </w:rPr>
        <w:t>ne u stavu (4)</w:t>
      </w:r>
      <w:r>
        <w:rPr>
          <w:rFonts w:ascii="Arial" w:eastAsiaTheme="minorHAnsi" w:hAnsi="Arial" w:cs="Arial"/>
          <w:noProof/>
          <w:sz w:val="22"/>
          <w:szCs w:val="22"/>
        </w:rPr>
        <w:t xml:space="preserve"> člana 8. ovog Pravilnika.</w:t>
      </w:r>
    </w:p>
    <w:p w14:paraId="4EDF781B" w14:textId="0A0CA523" w:rsidR="000B316B" w:rsidRPr="002765F4" w:rsidRDefault="000B316B" w:rsidP="00256C62">
      <w:pPr>
        <w:pStyle w:val="t-9-8"/>
        <w:numPr>
          <w:ilvl w:val="0"/>
          <w:numId w:val="50"/>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Opis lokacije područja </w:t>
      </w:r>
      <w:r w:rsidR="008E0DF9">
        <w:rPr>
          <w:rFonts w:ascii="Arial" w:eastAsiaTheme="minorHAnsi" w:hAnsi="Arial" w:cs="Arial"/>
          <w:noProof/>
          <w:sz w:val="22"/>
          <w:szCs w:val="22"/>
        </w:rPr>
        <w:t xml:space="preserve">pogona, </w:t>
      </w:r>
      <w:r w:rsidRPr="002765F4">
        <w:rPr>
          <w:rFonts w:ascii="Arial" w:eastAsiaTheme="minorHAnsi" w:hAnsi="Arial" w:cs="Arial"/>
          <w:noProof/>
          <w:sz w:val="22"/>
          <w:szCs w:val="22"/>
        </w:rPr>
        <w:t>postrojenja</w:t>
      </w:r>
      <w:r w:rsidR="008E0DF9">
        <w:rPr>
          <w:rFonts w:ascii="Arial" w:eastAsiaTheme="minorHAnsi" w:hAnsi="Arial" w:cs="Arial"/>
          <w:noProof/>
          <w:sz w:val="22"/>
          <w:szCs w:val="22"/>
        </w:rPr>
        <w:t xml:space="preserve"> i/ili skladišta</w:t>
      </w:r>
      <w:r w:rsidRPr="002765F4">
        <w:rPr>
          <w:rFonts w:ascii="Arial" w:eastAsiaTheme="minorHAnsi" w:hAnsi="Arial" w:cs="Arial"/>
          <w:noProof/>
          <w:sz w:val="22"/>
          <w:szCs w:val="22"/>
        </w:rPr>
        <w:t xml:space="preserve"> sadrži:</w:t>
      </w:r>
    </w:p>
    <w:p w14:paraId="6E0F70AF" w14:textId="77777777" w:rsidR="00256C62" w:rsidRDefault="000B316B" w:rsidP="00256C62">
      <w:pPr>
        <w:pStyle w:val="t-9-8"/>
        <w:numPr>
          <w:ilvl w:val="0"/>
          <w:numId w:val="51"/>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opis objekta i njegovog okoliša, uključujući geografski položaj, meteorološke, geološke, hidrografske uvjete i, prema potrebi, njegovu historiju; </w:t>
      </w:r>
    </w:p>
    <w:p w14:paraId="6162D159" w14:textId="0FB23446" w:rsidR="00256C62" w:rsidRDefault="008E0DF9" w:rsidP="00256C62">
      <w:pPr>
        <w:pStyle w:val="t-9-8"/>
        <w:numPr>
          <w:ilvl w:val="0"/>
          <w:numId w:val="51"/>
        </w:numPr>
        <w:shd w:val="clear" w:color="auto" w:fill="FFFFFF"/>
        <w:spacing w:before="0" w:beforeAutospacing="0" w:after="225" w:afterAutospacing="0"/>
        <w:jc w:val="both"/>
        <w:textAlignment w:val="baseline"/>
        <w:rPr>
          <w:rFonts w:ascii="Arial" w:eastAsiaTheme="minorHAnsi" w:hAnsi="Arial" w:cs="Arial"/>
          <w:noProof/>
          <w:sz w:val="22"/>
          <w:szCs w:val="22"/>
        </w:rPr>
      </w:pPr>
      <w:r>
        <w:rPr>
          <w:rFonts w:ascii="Arial" w:eastAsiaTheme="minorHAnsi" w:hAnsi="Arial" w:cs="Arial"/>
          <w:noProof/>
          <w:sz w:val="22"/>
          <w:szCs w:val="22"/>
        </w:rPr>
        <w:t xml:space="preserve">popis pogona, </w:t>
      </w:r>
      <w:r w:rsidR="000B316B" w:rsidRPr="00256C62">
        <w:rPr>
          <w:rFonts w:ascii="Arial" w:eastAsiaTheme="minorHAnsi" w:hAnsi="Arial" w:cs="Arial"/>
          <w:noProof/>
          <w:sz w:val="22"/>
          <w:szCs w:val="22"/>
        </w:rPr>
        <w:t xml:space="preserve">postrojenjâ </w:t>
      </w:r>
      <w:r>
        <w:rPr>
          <w:rFonts w:ascii="Arial" w:eastAsiaTheme="minorHAnsi" w:hAnsi="Arial" w:cs="Arial"/>
          <w:noProof/>
          <w:sz w:val="22"/>
          <w:szCs w:val="22"/>
        </w:rPr>
        <w:t xml:space="preserve">i/ili skladišta </w:t>
      </w:r>
      <w:r w:rsidR="000B316B" w:rsidRPr="00256C62">
        <w:rPr>
          <w:rFonts w:ascii="Arial" w:eastAsiaTheme="minorHAnsi" w:hAnsi="Arial" w:cs="Arial"/>
          <w:noProof/>
          <w:sz w:val="22"/>
          <w:szCs w:val="22"/>
        </w:rPr>
        <w:t xml:space="preserve">i drugih djelatnosti objekta koje bi mogle predstavljati opasnost od nesreće većih razmjera; </w:t>
      </w:r>
    </w:p>
    <w:p w14:paraId="27063334" w14:textId="77777777" w:rsidR="00256C62" w:rsidRDefault="000B316B" w:rsidP="00256C62">
      <w:pPr>
        <w:pStyle w:val="t-9-8"/>
        <w:numPr>
          <w:ilvl w:val="0"/>
          <w:numId w:val="51"/>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56C62">
        <w:rPr>
          <w:rFonts w:ascii="Arial" w:eastAsiaTheme="minorHAnsi" w:hAnsi="Arial" w:cs="Arial"/>
          <w:noProof/>
          <w:sz w:val="22"/>
          <w:szCs w:val="22"/>
        </w:rPr>
        <w:t xml:space="preserve">na temelju raspoloživih informacija, popis susjednih objekata i lokacija koje ne potpadaju pod ovaj pravilnik, područja i projekata koji bi mogli uzrokovati ili povećati rizik od ili posljedice nesreće većih razmjera i domino-efekta; </w:t>
      </w:r>
    </w:p>
    <w:p w14:paraId="33E70CA3" w14:textId="77777777" w:rsidR="000B316B" w:rsidRPr="00256C62" w:rsidRDefault="000B316B" w:rsidP="00256C62">
      <w:pPr>
        <w:pStyle w:val="t-9-8"/>
        <w:numPr>
          <w:ilvl w:val="0"/>
          <w:numId w:val="51"/>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56C62">
        <w:rPr>
          <w:rFonts w:ascii="Arial" w:eastAsiaTheme="minorHAnsi" w:hAnsi="Arial" w:cs="Arial"/>
          <w:noProof/>
          <w:sz w:val="22"/>
          <w:szCs w:val="22"/>
        </w:rPr>
        <w:t>opis područja u kojima može doći do nesreće većih razmjera.</w:t>
      </w:r>
    </w:p>
    <w:p w14:paraId="41DC8C47" w14:textId="38DB3BC8" w:rsidR="000B316B" w:rsidRPr="002765F4" w:rsidRDefault="000B316B" w:rsidP="00256C62">
      <w:pPr>
        <w:pStyle w:val="t-9-8"/>
        <w:numPr>
          <w:ilvl w:val="0"/>
          <w:numId w:val="50"/>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Opis </w:t>
      </w:r>
      <w:r w:rsidR="008E0DF9">
        <w:rPr>
          <w:rFonts w:ascii="Arial" w:eastAsiaTheme="minorHAnsi" w:hAnsi="Arial" w:cs="Arial"/>
          <w:noProof/>
          <w:sz w:val="22"/>
          <w:szCs w:val="22"/>
        </w:rPr>
        <w:t xml:space="preserve">pogona, </w:t>
      </w:r>
      <w:r w:rsidRPr="002765F4">
        <w:rPr>
          <w:rFonts w:ascii="Arial" w:eastAsiaTheme="minorHAnsi" w:hAnsi="Arial" w:cs="Arial"/>
          <w:noProof/>
          <w:sz w:val="22"/>
          <w:szCs w:val="22"/>
        </w:rPr>
        <w:t xml:space="preserve">postrojenja </w:t>
      </w:r>
      <w:r w:rsidR="008E0DF9">
        <w:rPr>
          <w:rFonts w:ascii="Arial" w:eastAsiaTheme="minorHAnsi" w:hAnsi="Arial" w:cs="Arial"/>
          <w:noProof/>
          <w:sz w:val="22"/>
          <w:szCs w:val="22"/>
        </w:rPr>
        <w:t xml:space="preserve">i/ili skladišta </w:t>
      </w:r>
      <w:r w:rsidRPr="002765F4">
        <w:rPr>
          <w:rFonts w:ascii="Arial" w:eastAsiaTheme="minorHAnsi" w:hAnsi="Arial" w:cs="Arial"/>
          <w:noProof/>
          <w:sz w:val="22"/>
          <w:szCs w:val="22"/>
        </w:rPr>
        <w:t xml:space="preserve">sadrži: </w:t>
      </w:r>
    </w:p>
    <w:p w14:paraId="44FE4913" w14:textId="6BB5F92F" w:rsidR="00256C62" w:rsidRDefault="000B316B" w:rsidP="00256C62">
      <w:pPr>
        <w:pStyle w:val="t-9-8"/>
        <w:numPr>
          <w:ilvl w:val="0"/>
          <w:numId w:val="53"/>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opis glavnih aktivnosti i proizvoda iz dijelova objekta koji su važni sa stajališta sigurnosti, izvora rizika od nesreća</w:t>
      </w:r>
      <w:r w:rsidR="00BE3116">
        <w:rPr>
          <w:rFonts w:ascii="Arial" w:eastAsiaTheme="minorHAnsi" w:hAnsi="Arial" w:cs="Arial"/>
          <w:noProof/>
          <w:sz w:val="22"/>
          <w:szCs w:val="22"/>
        </w:rPr>
        <w:t xml:space="preserve"> </w:t>
      </w:r>
      <w:r w:rsidRPr="002765F4">
        <w:rPr>
          <w:rFonts w:ascii="Arial" w:eastAsiaTheme="minorHAnsi" w:hAnsi="Arial" w:cs="Arial"/>
          <w:noProof/>
          <w:sz w:val="22"/>
          <w:szCs w:val="22"/>
        </w:rPr>
        <w:t xml:space="preserve">većih razmjera i uvjeta pod kojima bi moglo doći do tih nesreća, zajedno s opisom predloženih preventivnih mjera; </w:t>
      </w:r>
    </w:p>
    <w:p w14:paraId="6A462A1A" w14:textId="77777777" w:rsidR="00256C62" w:rsidRDefault="000B316B" w:rsidP="00256C62">
      <w:pPr>
        <w:pStyle w:val="t-9-8"/>
        <w:numPr>
          <w:ilvl w:val="0"/>
          <w:numId w:val="53"/>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56C62">
        <w:rPr>
          <w:rFonts w:ascii="Arial" w:eastAsiaTheme="minorHAnsi" w:hAnsi="Arial" w:cs="Arial"/>
          <w:noProof/>
          <w:sz w:val="22"/>
          <w:szCs w:val="22"/>
        </w:rPr>
        <w:t xml:space="preserve">opis procesa, posebno radnih metoda, prema potrebi uzimajući u obzir raspoložive informacije o najboljoj praksi; </w:t>
      </w:r>
    </w:p>
    <w:p w14:paraId="20CA1D3C" w14:textId="77777777" w:rsidR="000B316B" w:rsidRPr="00256C62" w:rsidRDefault="000B316B" w:rsidP="00256C62">
      <w:pPr>
        <w:pStyle w:val="t-9-8"/>
        <w:numPr>
          <w:ilvl w:val="0"/>
          <w:numId w:val="53"/>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56C62">
        <w:rPr>
          <w:rFonts w:ascii="Arial" w:eastAsiaTheme="minorHAnsi" w:hAnsi="Arial" w:cs="Arial"/>
          <w:noProof/>
          <w:sz w:val="22"/>
          <w:szCs w:val="22"/>
        </w:rPr>
        <w:t xml:space="preserve">opis opasnih supstanci što uključuje: </w:t>
      </w:r>
    </w:p>
    <w:p w14:paraId="04D04EF5" w14:textId="77777777" w:rsidR="000B316B" w:rsidRPr="002765F4" w:rsidRDefault="000B316B" w:rsidP="000B316B">
      <w:pPr>
        <w:pStyle w:val="t-9-8"/>
        <w:numPr>
          <w:ilvl w:val="0"/>
          <w:numId w:val="42"/>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označivanje opasnih supstanci: hemijsko ime, CAS broj, ime prema IUPAC nomenklaturi, </w:t>
      </w:r>
    </w:p>
    <w:p w14:paraId="4671BD68" w14:textId="77777777" w:rsidR="000B316B" w:rsidRPr="002765F4" w:rsidRDefault="000B316B" w:rsidP="000B316B">
      <w:pPr>
        <w:pStyle w:val="t-9-8"/>
        <w:numPr>
          <w:ilvl w:val="0"/>
          <w:numId w:val="42"/>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najveću količinu opasnih supstanci koje su prisutne ili bi mogle biti prisutne; </w:t>
      </w:r>
    </w:p>
    <w:p w14:paraId="147C25A9" w14:textId="77777777" w:rsidR="000B316B" w:rsidRPr="002765F4" w:rsidRDefault="000B316B" w:rsidP="000B316B">
      <w:pPr>
        <w:pStyle w:val="t-9-8"/>
        <w:numPr>
          <w:ilvl w:val="0"/>
          <w:numId w:val="43"/>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fizikalne, hemijske, toksikološke karakteristike i oznaka opasnosti, kako neposrednih tako i odgođenih, za zdravlje ljudi i okoliš; </w:t>
      </w:r>
    </w:p>
    <w:p w14:paraId="79BD86ED" w14:textId="77777777" w:rsidR="000B316B" w:rsidRPr="002765F4" w:rsidRDefault="000B316B" w:rsidP="000B316B">
      <w:pPr>
        <w:pStyle w:val="t-9-8"/>
        <w:numPr>
          <w:ilvl w:val="0"/>
          <w:numId w:val="43"/>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lastRenderedPageBreak/>
        <w:t>fizikalna i hemijska svojstva u uobičajenim uvjetima korištenja i predvidljivim uvjetima u slučaju nesreće.</w:t>
      </w:r>
    </w:p>
    <w:p w14:paraId="76EE3DB0" w14:textId="77777777" w:rsidR="000B316B" w:rsidRPr="002765F4" w:rsidRDefault="000B316B" w:rsidP="00256C62">
      <w:pPr>
        <w:pStyle w:val="t-9-8"/>
        <w:numPr>
          <w:ilvl w:val="0"/>
          <w:numId w:val="50"/>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Opis i analiza rizika nesreće i načini sprečavanja sadrži: </w:t>
      </w:r>
    </w:p>
    <w:p w14:paraId="2CC17210" w14:textId="2325267E" w:rsidR="000B316B" w:rsidRPr="002765F4" w:rsidRDefault="000B316B" w:rsidP="00256C62">
      <w:pPr>
        <w:pStyle w:val="t-9-8"/>
        <w:numPr>
          <w:ilvl w:val="0"/>
          <w:numId w:val="54"/>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detaljan opis mogućih scenarija nesreća većih razmjera i njihove vjerovatnoće ili uvjeta pod kojima do njih dolazi, uključujući pregled događaja koji mogu pokrenuti svaki od tih scenarija, s tim da uzroci mogu biti unutar ili izvan </w:t>
      </w:r>
      <w:r w:rsidR="008E0DF9">
        <w:rPr>
          <w:rFonts w:ascii="Arial" w:eastAsiaTheme="minorHAnsi" w:hAnsi="Arial" w:cs="Arial"/>
          <w:noProof/>
          <w:sz w:val="22"/>
          <w:szCs w:val="22"/>
        </w:rPr>
        <w:t xml:space="preserve">pogona, </w:t>
      </w:r>
      <w:r w:rsidRPr="002765F4">
        <w:rPr>
          <w:rFonts w:ascii="Arial" w:eastAsiaTheme="minorHAnsi" w:hAnsi="Arial" w:cs="Arial"/>
          <w:noProof/>
          <w:sz w:val="22"/>
          <w:szCs w:val="22"/>
        </w:rPr>
        <w:t>postrojenja</w:t>
      </w:r>
      <w:r w:rsidR="008E0DF9">
        <w:rPr>
          <w:rFonts w:ascii="Arial" w:eastAsiaTheme="minorHAnsi" w:hAnsi="Arial" w:cs="Arial"/>
          <w:noProof/>
          <w:sz w:val="22"/>
          <w:szCs w:val="22"/>
        </w:rPr>
        <w:t xml:space="preserve"> i/ili skladišta</w:t>
      </w:r>
      <w:r w:rsidRPr="002765F4">
        <w:rPr>
          <w:rFonts w:ascii="Arial" w:eastAsiaTheme="minorHAnsi" w:hAnsi="Arial" w:cs="Arial"/>
          <w:noProof/>
          <w:sz w:val="22"/>
          <w:szCs w:val="22"/>
        </w:rPr>
        <w:t xml:space="preserve">; uključujući posebno: </w:t>
      </w:r>
    </w:p>
    <w:p w14:paraId="1441A3A9" w14:textId="77777777" w:rsidR="000B316B" w:rsidRPr="002765F4" w:rsidRDefault="000B316B" w:rsidP="000B316B">
      <w:pPr>
        <w:pStyle w:val="t-9-8"/>
        <w:numPr>
          <w:ilvl w:val="0"/>
          <w:numId w:val="44"/>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operativne uzroke; </w:t>
      </w:r>
    </w:p>
    <w:p w14:paraId="353047B0" w14:textId="77777777" w:rsidR="000B316B" w:rsidRPr="002765F4" w:rsidRDefault="000B316B" w:rsidP="000B316B">
      <w:pPr>
        <w:pStyle w:val="t-9-8"/>
        <w:numPr>
          <w:ilvl w:val="0"/>
          <w:numId w:val="44"/>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vanjske uzroke, poput onih koji se odnose na domino-efekt, lokacije koje nisu obuhvaćene ovim pravilnikom, područja i projekata koji bi mogli uzrokovati ili povećati rizik od nesreća većih razmjera ili posljedice nesreće većih razmjera; </w:t>
      </w:r>
    </w:p>
    <w:p w14:paraId="183AF4BF" w14:textId="77777777" w:rsidR="000B316B" w:rsidRPr="002765F4" w:rsidRDefault="000B316B" w:rsidP="000B316B">
      <w:pPr>
        <w:pStyle w:val="t-9-8"/>
        <w:numPr>
          <w:ilvl w:val="0"/>
          <w:numId w:val="44"/>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prirodne uzroke, na primjer, zemljotrese ili poplave; </w:t>
      </w:r>
    </w:p>
    <w:p w14:paraId="28CBF3A4" w14:textId="5B5D95C7" w:rsidR="005B0BDA" w:rsidRDefault="008E0DF9" w:rsidP="005B0BDA">
      <w:pPr>
        <w:pStyle w:val="t-9-8"/>
        <w:numPr>
          <w:ilvl w:val="0"/>
          <w:numId w:val="54"/>
        </w:numPr>
        <w:shd w:val="clear" w:color="auto" w:fill="FFFFFF"/>
        <w:spacing w:before="0" w:beforeAutospacing="0" w:after="225" w:afterAutospacing="0"/>
        <w:jc w:val="both"/>
        <w:textAlignment w:val="baseline"/>
        <w:rPr>
          <w:rFonts w:ascii="Arial" w:eastAsiaTheme="minorHAnsi" w:hAnsi="Arial" w:cs="Arial"/>
          <w:noProof/>
          <w:sz w:val="22"/>
          <w:szCs w:val="22"/>
        </w:rPr>
      </w:pPr>
      <w:r>
        <w:rPr>
          <w:rFonts w:ascii="Arial" w:eastAsiaTheme="minorHAnsi" w:hAnsi="Arial" w:cs="Arial"/>
          <w:noProof/>
          <w:sz w:val="22"/>
          <w:szCs w:val="22"/>
        </w:rPr>
        <w:t>procjena obima</w:t>
      </w:r>
      <w:r w:rsidR="000B316B" w:rsidRPr="002765F4">
        <w:rPr>
          <w:rFonts w:ascii="Arial" w:eastAsiaTheme="minorHAnsi" w:hAnsi="Arial" w:cs="Arial"/>
          <w:noProof/>
          <w:sz w:val="22"/>
          <w:szCs w:val="22"/>
        </w:rPr>
        <w:t xml:space="preserve"> i ozbiljnosti posljedica utvrđenih nesreća većih razmjera, uključujući karte, slike ili, prema potrebi, ekvivalentne opise u kojima su prikazana područja koja bi mogla biti pogođena takvim nesrećama, a koje proizlaze iz objekta; </w:t>
      </w:r>
    </w:p>
    <w:p w14:paraId="334EB385" w14:textId="77777777" w:rsidR="005B0BDA" w:rsidRDefault="000B316B" w:rsidP="005B0BDA">
      <w:pPr>
        <w:pStyle w:val="t-9-8"/>
        <w:numPr>
          <w:ilvl w:val="0"/>
          <w:numId w:val="54"/>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5B0BDA">
        <w:rPr>
          <w:rFonts w:ascii="Arial" w:eastAsiaTheme="minorHAnsi" w:hAnsi="Arial" w:cs="Arial"/>
          <w:noProof/>
          <w:sz w:val="22"/>
          <w:szCs w:val="22"/>
        </w:rPr>
        <w:t xml:space="preserve">preispitivanje prošlih nesreća i incidenata vezanih uz korištenje istih supstanci i procesa, razmatranje spoznaja koje su iz njih proizašle i eksplicitno upućivanje na posebne mjere koje su poduzete radi sprečavanja takvih nesreća; </w:t>
      </w:r>
    </w:p>
    <w:p w14:paraId="6D49C018" w14:textId="77777777" w:rsidR="005B0BDA" w:rsidRDefault="000B316B" w:rsidP="005B0BDA">
      <w:pPr>
        <w:pStyle w:val="t-9-8"/>
        <w:numPr>
          <w:ilvl w:val="0"/>
          <w:numId w:val="54"/>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5B0BDA">
        <w:rPr>
          <w:rFonts w:ascii="Arial" w:eastAsiaTheme="minorHAnsi" w:hAnsi="Arial" w:cs="Arial"/>
          <w:noProof/>
          <w:sz w:val="22"/>
          <w:szCs w:val="22"/>
        </w:rPr>
        <w:t>opis tehničkih parametara i opreme koja se koristi za sigurnost postrojenja.</w:t>
      </w:r>
    </w:p>
    <w:p w14:paraId="415B3D33" w14:textId="77777777" w:rsidR="000B316B" w:rsidRPr="005B0BDA" w:rsidRDefault="000B316B" w:rsidP="005B0BDA">
      <w:pPr>
        <w:pStyle w:val="t-9-8"/>
        <w:numPr>
          <w:ilvl w:val="0"/>
          <w:numId w:val="50"/>
        </w:numPr>
        <w:shd w:val="clear" w:color="auto" w:fill="FFFFFF"/>
        <w:spacing w:before="0" w:beforeAutospacing="0" w:after="225" w:afterAutospacing="0"/>
        <w:jc w:val="both"/>
        <w:textAlignment w:val="baseline"/>
        <w:rPr>
          <w:rFonts w:ascii="Arial" w:eastAsiaTheme="minorHAnsi" w:hAnsi="Arial" w:cs="Arial"/>
          <w:noProof/>
          <w:sz w:val="22"/>
          <w:szCs w:val="22"/>
        </w:rPr>
      </w:pPr>
      <w:r w:rsidRPr="005B0BDA">
        <w:rPr>
          <w:rFonts w:ascii="Arial" w:eastAsiaTheme="minorHAnsi" w:hAnsi="Arial" w:cs="Arial"/>
          <w:noProof/>
          <w:sz w:val="22"/>
          <w:szCs w:val="22"/>
        </w:rPr>
        <w:t xml:space="preserve">Mjere zaštite i reagiranja radi ograničavanja posljedica nesreće većih razmjera sadrži: </w:t>
      </w:r>
    </w:p>
    <w:p w14:paraId="64479754" w14:textId="6EC6DDBE" w:rsidR="005B0BDA" w:rsidRDefault="000B316B" w:rsidP="005B0BDA">
      <w:pPr>
        <w:pStyle w:val="NoSpacing"/>
        <w:numPr>
          <w:ilvl w:val="0"/>
          <w:numId w:val="55"/>
        </w:numPr>
        <w:jc w:val="both"/>
        <w:rPr>
          <w:rFonts w:ascii="Arial" w:hAnsi="Arial" w:cs="Arial"/>
          <w:noProof/>
        </w:rPr>
      </w:pPr>
      <w:r w:rsidRPr="002765F4">
        <w:rPr>
          <w:rFonts w:ascii="Arial" w:hAnsi="Arial" w:cs="Arial"/>
          <w:noProof/>
        </w:rPr>
        <w:t xml:space="preserve">opis opreme ugrađene u </w:t>
      </w:r>
      <w:r w:rsidR="008E0DF9">
        <w:rPr>
          <w:rFonts w:ascii="Arial" w:hAnsi="Arial" w:cs="Arial"/>
          <w:noProof/>
        </w:rPr>
        <w:t xml:space="preserve">pogon, </w:t>
      </w:r>
      <w:r w:rsidRPr="002765F4">
        <w:rPr>
          <w:rFonts w:ascii="Arial" w:hAnsi="Arial" w:cs="Arial"/>
          <w:noProof/>
        </w:rPr>
        <w:t>postrojenje</w:t>
      </w:r>
      <w:r w:rsidR="008E0DF9">
        <w:rPr>
          <w:rFonts w:ascii="Arial" w:hAnsi="Arial" w:cs="Arial"/>
          <w:noProof/>
        </w:rPr>
        <w:t xml:space="preserve"> i/ili skladište</w:t>
      </w:r>
      <w:r w:rsidRPr="002765F4">
        <w:rPr>
          <w:rFonts w:ascii="Arial" w:hAnsi="Arial" w:cs="Arial"/>
          <w:noProof/>
        </w:rPr>
        <w:t xml:space="preserve"> radi ograničavanja posljedica nesreća većih razmjera za zdravlje ljudi i okoliš, uključujući na primjer sisteme otkrivanja/zaštite, tehničke uređaje za ograničavanje obima nenamjernih ispuštanja, uključujući raspršivanje vode, raspršivanje pare; hvatače ili sabirne posude za slučaj opasnosti; zaporne ventile; inercijske sisteme; retencije vode za gašenje požara; </w:t>
      </w:r>
    </w:p>
    <w:p w14:paraId="29856E7F" w14:textId="77777777" w:rsidR="005B0BDA" w:rsidRDefault="000B316B" w:rsidP="005B0BDA">
      <w:pPr>
        <w:pStyle w:val="NoSpacing"/>
        <w:numPr>
          <w:ilvl w:val="0"/>
          <w:numId w:val="55"/>
        </w:numPr>
        <w:jc w:val="both"/>
        <w:rPr>
          <w:rFonts w:ascii="Arial" w:hAnsi="Arial" w:cs="Arial"/>
          <w:noProof/>
        </w:rPr>
      </w:pPr>
      <w:r w:rsidRPr="005B0BDA">
        <w:rPr>
          <w:rFonts w:ascii="Arial" w:hAnsi="Arial" w:cs="Arial"/>
          <w:noProof/>
        </w:rPr>
        <w:t xml:space="preserve">organizacija uzbunjivanja i reagiranja; </w:t>
      </w:r>
    </w:p>
    <w:p w14:paraId="7EECD713" w14:textId="77777777" w:rsidR="005B0BDA" w:rsidRDefault="000B316B" w:rsidP="005B0BDA">
      <w:pPr>
        <w:pStyle w:val="NoSpacing"/>
        <w:numPr>
          <w:ilvl w:val="0"/>
          <w:numId w:val="55"/>
        </w:numPr>
        <w:jc w:val="both"/>
        <w:rPr>
          <w:rFonts w:ascii="Arial" w:hAnsi="Arial" w:cs="Arial"/>
          <w:noProof/>
        </w:rPr>
      </w:pPr>
      <w:r w:rsidRPr="005B0BDA">
        <w:rPr>
          <w:rFonts w:ascii="Arial" w:hAnsi="Arial" w:cs="Arial"/>
          <w:noProof/>
        </w:rPr>
        <w:t>opis unutrašnjih ili vanjskih sredstava koja je moguće aktivirati;</w:t>
      </w:r>
    </w:p>
    <w:p w14:paraId="5F03E50B" w14:textId="77777777" w:rsidR="000B316B" w:rsidRPr="005B0BDA" w:rsidRDefault="000B316B" w:rsidP="005B0BDA">
      <w:pPr>
        <w:pStyle w:val="NoSpacing"/>
        <w:numPr>
          <w:ilvl w:val="0"/>
          <w:numId w:val="55"/>
        </w:numPr>
        <w:jc w:val="both"/>
        <w:rPr>
          <w:rFonts w:ascii="Arial" w:hAnsi="Arial" w:cs="Arial"/>
          <w:noProof/>
        </w:rPr>
      </w:pPr>
      <w:r w:rsidRPr="005B0BDA">
        <w:rPr>
          <w:rFonts w:ascii="Arial" w:hAnsi="Arial" w:cs="Arial"/>
          <w:noProof/>
        </w:rPr>
        <w:t>opis tehničkih i drugih mjera relevantnih za ograničavanje uticaja nesreće većih razmjera.</w:t>
      </w:r>
    </w:p>
    <w:p w14:paraId="3376BBA0" w14:textId="77777777" w:rsidR="000B316B" w:rsidRPr="002765F4" w:rsidRDefault="000B316B" w:rsidP="000B316B">
      <w:pPr>
        <w:pStyle w:val="NoSpacing"/>
        <w:rPr>
          <w:rFonts w:ascii="Arial" w:hAnsi="Arial" w:cs="Arial"/>
          <w:noProof/>
        </w:rPr>
      </w:pPr>
    </w:p>
    <w:p w14:paraId="6D08C0CA" w14:textId="27AA9064" w:rsidR="000B316B" w:rsidRPr="00576151" w:rsidRDefault="005B0BDA" w:rsidP="000B316B">
      <w:pPr>
        <w:pStyle w:val="NoSpacing"/>
        <w:spacing w:line="276" w:lineRule="auto"/>
        <w:jc w:val="both"/>
        <w:rPr>
          <w:rFonts w:ascii="Arial" w:hAnsi="Arial" w:cs="Arial"/>
          <w:noProof/>
        </w:rPr>
      </w:pPr>
      <w:r>
        <w:rPr>
          <w:rFonts w:ascii="Arial" w:hAnsi="Arial" w:cs="Arial"/>
          <w:noProof/>
        </w:rPr>
        <w:t>(2</w:t>
      </w:r>
      <w:r w:rsidR="000B316B" w:rsidRPr="002765F4">
        <w:rPr>
          <w:rFonts w:ascii="Arial" w:hAnsi="Arial" w:cs="Arial"/>
          <w:noProof/>
        </w:rPr>
        <w:t xml:space="preserve">) Osim obaveznih </w:t>
      </w:r>
      <w:r w:rsidR="003243CF">
        <w:rPr>
          <w:rFonts w:ascii="Arial" w:hAnsi="Arial" w:cs="Arial"/>
          <w:noProof/>
        </w:rPr>
        <w:t>podataka i informacija iz stava</w:t>
      </w:r>
      <w:r>
        <w:rPr>
          <w:rFonts w:ascii="Arial" w:hAnsi="Arial" w:cs="Arial"/>
          <w:noProof/>
        </w:rPr>
        <w:t xml:space="preserve"> (1)</w:t>
      </w:r>
      <w:r w:rsidR="000B316B" w:rsidRPr="002765F4">
        <w:rPr>
          <w:rFonts w:ascii="Arial" w:hAnsi="Arial" w:cs="Arial"/>
          <w:noProof/>
        </w:rPr>
        <w:t xml:space="preserve"> ovog člana, Izvještaj o stanju sigurnosti obavezno sadrži i Unutrašnji plan intervencije čiji je sadržaj </w:t>
      </w:r>
      <w:r w:rsidR="00576151" w:rsidRPr="00576151">
        <w:rPr>
          <w:rFonts w:ascii="Arial" w:hAnsi="Arial" w:cs="Arial"/>
          <w:noProof/>
        </w:rPr>
        <w:t>definisan čl. 15</w:t>
      </w:r>
      <w:r w:rsidR="000B316B" w:rsidRPr="00576151">
        <w:rPr>
          <w:rFonts w:ascii="Arial" w:hAnsi="Arial" w:cs="Arial"/>
          <w:noProof/>
        </w:rPr>
        <w:t>.</w:t>
      </w:r>
      <w:r w:rsidR="000B316B" w:rsidRPr="00576151">
        <w:t xml:space="preserve"> </w:t>
      </w:r>
      <w:r w:rsidR="000B316B" w:rsidRPr="00576151">
        <w:rPr>
          <w:rFonts w:ascii="Arial" w:hAnsi="Arial" w:cs="Arial"/>
          <w:noProof/>
        </w:rPr>
        <w:t>ovog pravilnika.</w:t>
      </w:r>
    </w:p>
    <w:p w14:paraId="03D8F328" w14:textId="77777777" w:rsidR="000B316B" w:rsidRPr="00576151" w:rsidRDefault="000B316B" w:rsidP="000B316B">
      <w:pPr>
        <w:pStyle w:val="NoSpacing"/>
        <w:spacing w:line="276" w:lineRule="auto"/>
        <w:jc w:val="both"/>
        <w:rPr>
          <w:rFonts w:ascii="Arial" w:hAnsi="Arial" w:cs="Arial"/>
          <w:noProof/>
        </w:rPr>
      </w:pPr>
    </w:p>
    <w:p w14:paraId="34F4FD0E" w14:textId="470E0E29" w:rsidR="000B316B" w:rsidRPr="002765F4" w:rsidRDefault="005B0BDA" w:rsidP="000B316B">
      <w:pPr>
        <w:pStyle w:val="NoSpacing"/>
        <w:spacing w:line="276" w:lineRule="auto"/>
        <w:jc w:val="both"/>
        <w:rPr>
          <w:rFonts w:ascii="Arial" w:hAnsi="Arial" w:cs="Arial"/>
          <w:noProof/>
        </w:rPr>
      </w:pPr>
      <w:r w:rsidRPr="00576151">
        <w:rPr>
          <w:rFonts w:ascii="Arial" w:hAnsi="Arial" w:cs="Arial"/>
          <w:noProof/>
        </w:rPr>
        <w:t>(3</w:t>
      </w:r>
      <w:r w:rsidR="000B316B" w:rsidRPr="00576151">
        <w:rPr>
          <w:rFonts w:ascii="Arial" w:hAnsi="Arial" w:cs="Arial"/>
          <w:noProof/>
        </w:rPr>
        <w:t>) U Izvještaju o stanju sigurnosti, operater je dužan navesti podatke neophodne za izradu Vanjskog plana od strane Federalne uprave civilne zaštite</w:t>
      </w:r>
      <w:r w:rsidR="003243CF" w:rsidRPr="00576151">
        <w:rPr>
          <w:rFonts w:ascii="Arial" w:hAnsi="Arial" w:cs="Arial"/>
          <w:noProof/>
        </w:rPr>
        <w:t xml:space="preserve"> čiji je sadržaj defi</w:t>
      </w:r>
      <w:r w:rsidR="00576151" w:rsidRPr="00576151">
        <w:rPr>
          <w:rFonts w:ascii="Arial" w:hAnsi="Arial" w:cs="Arial"/>
          <w:noProof/>
        </w:rPr>
        <w:t>nisan članom 16</w:t>
      </w:r>
      <w:r w:rsidR="003243CF" w:rsidRPr="00576151">
        <w:rPr>
          <w:rFonts w:ascii="Arial" w:hAnsi="Arial" w:cs="Arial"/>
          <w:noProof/>
        </w:rPr>
        <w:t>. ovog pravilnika</w:t>
      </w:r>
      <w:r w:rsidR="000B316B" w:rsidRPr="00576151">
        <w:rPr>
          <w:rFonts w:ascii="Arial" w:hAnsi="Arial" w:cs="Arial"/>
          <w:noProof/>
        </w:rPr>
        <w:t>, a u cilju definisanja mjera zaštite i aktivnosti koje će se poduzeti izvan postrojenja u slučaju nesreće većih razmjera.</w:t>
      </w:r>
      <w:r w:rsidR="000B316B" w:rsidRPr="002765F4">
        <w:rPr>
          <w:rFonts w:ascii="Arial" w:hAnsi="Arial" w:cs="Arial"/>
          <w:noProof/>
        </w:rPr>
        <w:t> </w:t>
      </w:r>
    </w:p>
    <w:p w14:paraId="359CCC6A" w14:textId="77777777" w:rsidR="000B316B" w:rsidRPr="002765F4" w:rsidRDefault="000B316B" w:rsidP="000B316B">
      <w:pPr>
        <w:pStyle w:val="NoSpacing"/>
        <w:spacing w:line="276" w:lineRule="auto"/>
        <w:jc w:val="both"/>
        <w:rPr>
          <w:rFonts w:ascii="Arial" w:hAnsi="Arial" w:cs="Arial"/>
          <w:noProof/>
        </w:rPr>
      </w:pPr>
    </w:p>
    <w:p w14:paraId="5B5ADF8A" w14:textId="77777777" w:rsidR="000B316B" w:rsidRPr="002765F4" w:rsidRDefault="005B0BDA" w:rsidP="000B316B">
      <w:pPr>
        <w:spacing w:line="276" w:lineRule="auto"/>
        <w:jc w:val="both"/>
        <w:rPr>
          <w:rFonts w:ascii="Arial" w:hAnsi="Arial" w:cs="Arial"/>
          <w:noProof/>
        </w:rPr>
      </w:pPr>
      <w:r>
        <w:rPr>
          <w:rFonts w:ascii="Arial" w:hAnsi="Arial" w:cs="Arial"/>
          <w:noProof/>
        </w:rPr>
        <w:t>(4</w:t>
      </w:r>
      <w:r w:rsidR="000B316B" w:rsidRPr="002765F4">
        <w:rPr>
          <w:rFonts w:ascii="Arial" w:hAnsi="Arial" w:cs="Arial"/>
          <w:noProof/>
        </w:rPr>
        <w:t xml:space="preserve">) Ukoliko se informacije sadržane u Izvještaju o stanju sigurnosti nisu mijenjale, operater nije obavezan dostaviti Izvještaj u ostavljenom roku, ali je istovremeno dužan o tome obavijestiti </w:t>
      </w:r>
      <w:r w:rsidR="000B316B" w:rsidRPr="002765F4">
        <w:rPr>
          <w:rFonts w:ascii="Arial" w:hAnsi="Arial" w:cs="Arial"/>
          <w:noProof/>
        </w:rPr>
        <w:lastRenderedPageBreak/>
        <w:t xml:space="preserve">Federalno ministarstvo u okviru Informacije o sigurnosnim mjerama, u skladu sa članom 110. Zakona. </w:t>
      </w:r>
    </w:p>
    <w:p w14:paraId="483E9397" w14:textId="650899C2" w:rsidR="000B316B" w:rsidRPr="002765F4" w:rsidRDefault="005B0BDA" w:rsidP="000B316B">
      <w:pPr>
        <w:spacing w:line="276" w:lineRule="auto"/>
        <w:jc w:val="both"/>
        <w:rPr>
          <w:rFonts w:ascii="Arial" w:hAnsi="Arial" w:cs="Arial"/>
          <w:noProof/>
        </w:rPr>
      </w:pPr>
      <w:r>
        <w:rPr>
          <w:rFonts w:ascii="Arial" w:hAnsi="Arial" w:cs="Arial"/>
          <w:noProof/>
        </w:rPr>
        <w:t>(5</w:t>
      </w:r>
      <w:r w:rsidR="000B316B" w:rsidRPr="002765F4">
        <w:rPr>
          <w:rFonts w:ascii="Arial" w:hAnsi="Arial" w:cs="Arial"/>
          <w:noProof/>
        </w:rPr>
        <w:t xml:space="preserve">) Ukoliko su se informacije sadržane u Izvještaju djelomično promijenile, operater dostavlja sve izmijenjene dijelove Izvještaja o stanju sigurnosti </w:t>
      </w:r>
      <w:r>
        <w:rPr>
          <w:rFonts w:ascii="Arial" w:hAnsi="Arial" w:cs="Arial"/>
          <w:noProof/>
        </w:rPr>
        <w:t xml:space="preserve">Federalnom ministarstvu </w:t>
      </w:r>
      <w:r w:rsidR="006A42FF">
        <w:rPr>
          <w:rFonts w:ascii="Arial" w:hAnsi="Arial" w:cs="Arial"/>
          <w:noProof/>
        </w:rPr>
        <w:t>u roku od šest mjeseci od dana nastale promjene.</w:t>
      </w:r>
    </w:p>
    <w:p w14:paraId="23B0D542" w14:textId="6A56DF58" w:rsidR="000B316B" w:rsidRPr="008D5BC5" w:rsidRDefault="005B0BDA" w:rsidP="000B316B">
      <w:pPr>
        <w:spacing w:line="276" w:lineRule="auto"/>
        <w:jc w:val="both"/>
        <w:rPr>
          <w:rFonts w:ascii="Arial" w:hAnsi="Arial" w:cs="Arial"/>
          <w:noProof/>
        </w:rPr>
      </w:pPr>
      <w:r>
        <w:rPr>
          <w:rFonts w:ascii="Arial" w:hAnsi="Arial" w:cs="Arial"/>
          <w:noProof/>
        </w:rPr>
        <w:t>(6</w:t>
      </w:r>
      <w:r w:rsidR="000B316B" w:rsidRPr="002765F4">
        <w:rPr>
          <w:rFonts w:ascii="Arial" w:hAnsi="Arial" w:cs="Arial"/>
          <w:noProof/>
        </w:rPr>
        <w:t xml:space="preserve">) Kako bi se provjerile informacije kojima se tvrdi da nisu nastupile promjene ili da su promjene djelimično nastupile </w:t>
      </w:r>
      <w:r w:rsidR="000B316B" w:rsidRPr="008D5BC5">
        <w:rPr>
          <w:rFonts w:ascii="Arial" w:hAnsi="Arial" w:cs="Arial"/>
          <w:noProof/>
        </w:rPr>
        <w:t>u odnosu na prethodni Izvještaj o st</w:t>
      </w:r>
      <w:r w:rsidR="003243CF" w:rsidRPr="008D5BC5">
        <w:rPr>
          <w:rFonts w:ascii="Arial" w:hAnsi="Arial" w:cs="Arial"/>
          <w:noProof/>
        </w:rPr>
        <w:t xml:space="preserve">anju sigurnosti u vezi sa stavovima </w:t>
      </w:r>
      <w:r w:rsidR="00A74C3C" w:rsidRPr="008D5BC5">
        <w:rPr>
          <w:rFonts w:ascii="Arial" w:hAnsi="Arial" w:cs="Arial"/>
          <w:noProof/>
        </w:rPr>
        <w:t>(4)</w:t>
      </w:r>
      <w:r w:rsidRPr="008D5BC5">
        <w:rPr>
          <w:rFonts w:ascii="Arial" w:hAnsi="Arial" w:cs="Arial"/>
          <w:noProof/>
        </w:rPr>
        <w:t xml:space="preserve"> i (5</w:t>
      </w:r>
      <w:r w:rsidR="000B316B" w:rsidRPr="008D5BC5">
        <w:rPr>
          <w:rFonts w:ascii="Arial" w:hAnsi="Arial" w:cs="Arial"/>
          <w:noProof/>
        </w:rPr>
        <w:t xml:space="preserve">) ovog člana, </w:t>
      </w:r>
      <w:r w:rsidR="006A42FF" w:rsidRPr="008D5BC5">
        <w:rPr>
          <w:rFonts w:ascii="Arial" w:hAnsi="Arial" w:cs="Arial"/>
          <w:noProof/>
        </w:rPr>
        <w:t xml:space="preserve">Federalno ministarstvo obavijestit će </w:t>
      </w:r>
      <w:r w:rsidR="00C84365" w:rsidRPr="008D5BC5">
        <w:rPr>
          <w:rFonts w:ascii="Arial" w:hAnsi="Arial" w:cs="Arial"/>
          <w:noProof/>
        </w:rPr>
        <w:t>nadležni inspekcijski organ</w:t>
      </w:r>
      <w:r w:rsidR="006A42FF" w:rsidRPr="008D5BC5">
        <w:rPr>
          <w:rFonts w:ascii="Arial" w:hAnsi="Arial" w:cs="Arial"/>
          <w:noProof/>
        </w:rPr>
        <w:t xml:space="preserve"> o potrebi utvrdjivanja činjeničnog stanja na terenu.</w:t>
      </w:r>
      <w:r w:rsidR="000B316B" w:rsidRPr="008D5BC5">
        <w:rPr>
          <w:rFonts w:ascii="Arial" w:hAnsi="Arial" w:cs="Arial"/>
          <w:noProof/>
        </w:rPr>
        <w:t xml:space="preserve"> </w:t>
      </w:r>
    </w:p>
    <w:p w14:paraId="51F210CE" w14:textId="3D6AFCBB" w:rsidR="000B316B" w:rsidRPr="002765F4" w:rsidRDefault="005B0BDA" w:rsidP="000B316B">
      <w:pPr>
        <w:jc w:val="both"/>
        <w:rPr>
          <w:rFonts w:ascii="Arial" w:hAnsi="Arial" w:cs="Arial"/>
          <w:noProof/>
        </w:rPr>
      </w:pPr>
      <w:r w:rsidRPr="008D5BC5">
        <w:rPr>
          <w:rFonts w:ascii="Arial" w:hAnsi="Arial" w:cs="Arial"/>
          <w:noProof/>
        </w:rPr>
        <w:t>(7</w:t>
      </w:r>
      <w:r w:rsidR="000B316B" w:rsidRPr="008D5BC5">
        <w:rPr>
          <w:rFonts w:ascii="Arial" w:hAnsi="Arial" w:cs="Arial"/>
          <w:noProof/>
        </w:rPr>
        <w:t>) Podaci u obrascu obavijesti o prisutnosti</w:t>
      </w:r>
      <w:bookmarkStart w:id="0" w:name="_GoBack"/>
      <w:bookmarkEnd w:id="0"/>
      <w:r w:rsidR="000B316B" w:rsidRPr="002765F4">
        <w:rPr>
          <w:rFonts w:ascii="Arial" w:hAnsi="Arial" w:cs="Arial"/>
          <w:noProof/>
        </w:rPr>
        <w:t xml:space="preserve"> opasnih supstanci iz Priloga II. ovog pravilnika</w:t>
      </w:r>
      <w:r w:rsidR="000B316B" w:rsidRPr="002765F4" w:rsidDel="00DF4749">
        <w:rPr>
          <w:rFonts w:ascii="Arial" w:hAnsi="Arial" w:cs="Arial"/>
          <w:noProof/>
        </w:rPr>
        <w:t xml:space="preserve"> </w:t>
      </w:r>
      <w:r w:rsidR="000B316B" w:rsidRPr="002765F4">
        <w:rPr>
          <w:rFonts w:ascii="Arial" w:hAnsi="Arial" w:cs="Arial"/>
          <w:noProof/>
        </w:rPr>
        <w:t xml:space="preserve">dostavljeni u </w:t>
      </w:r>
      <w:r w:rsidR="003243CF">
        <w:rPr>
          <w:rFonts w:ascii="Arial" w:hAnsi="Arial" w:cs="Arial"/>
          <w:noProof/>
        </w:rPr>
        <w:t xml:space="preserve">Registar nesreća većih razmjera, čiji je sadržaj i način vođenja definisan posebnim propisom  u skladu sa stavom (2) člana 111. Zakona, </w:t>
      </w:r>
      <w:r w:rsidR="000B316B" w:rsidRPr="002765F4">
        <w:rPr>
          <w:rFonts w:ascii="Arial" w:hAnsi="Arial" w:cs="Arial"/>
          <w:noProof/>
        </w:rPr>
        <w:t>moraju biti istovjetni podacima sadržanim u Izvještaju o stanju sigurnosti.</w:t>
      </w:r>
    </w:p>
    <w:p w14:paraId="4E7B81C8" w14:textId="77777777"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Član 11.</w:t>
      </w:r>
    </w:p>
    <w:p w14:paraId="732EB26A" w14:textId="69FE27A9"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 xml:space="preserve">(Dostavljanje </w:t>
      </w:r>
      <w:r w:rsidR="00D43DF2">
        <w:rPr>
          <w:rFonts w:ascii="Arial" w:hAnsi="Arial" w:cs="Arial"/>
          <w:b/>
          <w:noProof/>
          <w:lang w:val="hr-HR"/>
        </w:rPr>
        <w:t>Plana</w:t>
      </w:r>
      <w:r w:rsidR="00D43DF2" w:rsidRPr="00D43DF2">
        <w:rPr>
          <w:rFonts w:ascii="Arial" w:hAnsi="Arial" w:cs="Arial"/>
          <w:b/>
          <w:noProof/>
          <w:lang w:val="hr-HR"/>
        </w:rPr>
        <w:t xml:space="preserve"> </w:t>
      </w:r>
      <w:r w:rsidR="00D43DF2" w:rsidRPr="002765F4">
        <w:rPr>
          <w:rFonts w:ascii="Arial" w:hAnsi="Arial" w:cs="Arial"/>
          <w:b/>
          <w:noProof/>
          <w:lang w:val="hr-HR"/>
        </w:rPr>
        <w:t>sprječavanja nesreća većih razmjera</w:t>
      </w:r>
      <w:r w:rsidR="00D43DF2">
        <w:rPr>
          <w:rFonts w:ascii="Arial" w:hAnsi="Arial" w:cs="Arial"/>
          <w:b/>
          <w:noProof/>
          <w:lang w:val="hr-HR"/>
        </w:rPr>
        <w:t xml:space="preserve"> i/ili </w:t>
      </w:r>
      <w:r w:rsidRPr="002765F4">
        <w:rPr>
          <w:rFonts w:ascii="Arial" w:hAnsi="Arial" w:cs="Arial"/>
          <w:b/>
          <w:noProof/>
          <w:lang w:val="hr-HR"/>
        </w:rPr>
        <w:t xml:space="preserve">Izvještaja o stanju sigurnosti) </w:t>
      </w:r>
    </w:p>
    <w:p w14:paraId="617F87C3" w14:textId="77777777" w:rsidR="000B316B" w:rsidRPr="002765F4" w:rsidRDefault="000B316B" w:rsidP="000B316B">
      <w:pPr>
        <w:pStyle w:val="NoSpacing"/>
        <w:spacing w:line="276" w:lineRule="auto"/>
        <w:ind w:left="720"/>
        <w:jc w:val="center"/>
        <w:rPr>
          <w:rFonts w:ascii="Arial" w:hAnsi="Arial" w:cs="Arial"/>
          <w:b/>
          <w:noProof/>
          <w:lang w:val="hr-HR"/>
        </w:rPr>
      </w:pPr>
    </w:p>
    <w:p w14:paraId="31A00813" w14:textId="6A314024" w:rsidR="00A74C3C" w:rsidRDefault="00CE5160" w:rsidP="000B316B">
      <w:pPr>
        <w:spacing w:line="276" w:lineRule="auto"/>
        <w:jc w:val="both"/>
        <w:rPr>
          <w:rFonts w:ascii="Arial" w:hAnsi="Arial" w:cs="Arial"/>
          <w:noProof/>
        </w:rPr>
      </w:pPr>
      <w:r>
        <w:rPr>
          <w:rFonts w:ascii="Arial" w:hAnsi="Arial" w:cs="Arial"/>
          <w:noProof/>
        </w:rPr>
        <w:t xml:space="preserve">(1) </w:t>
      </w:r>
      <w:r w:rsidR="00A74C3C">
        <w:rPr>
          <w:rFonts w:ascii="Arial" w:hAnsi="Arial" w:cs="Arial"/>
          <w:noProof/>
        </w:rPr>
        <w:t xml:space="preserve">U skladu sa stavom (3) člana 86. Zakona, </w:t>
      </w:r>
      <w:r w:rsidR="00D43DF2">
        <w:rPr>
          <w:rFonts w:ascii="Arial" w:hAnsi="Arial" w:cs="Arial"/>
          <w:noProof/>
          <w:lang w:val="hr-HR"/>
        </w:rPr>
        <w:t>Plan</w:t>
      </w:r>
      <w:r w:rsidR="00D43DF2" w:rsidRPr="00D43DF2">
        <w:rPr>
          <w:rFonts w:ascii="Arial" w:hAnsi="Arial" w:cs="Arial"/>
          <w:noProof/>
          <w:lang w:val="hr-HR"/>
        </w:rPr>
        <w:t xml:space="preserve"> sprječavanja nesreća većih razmjera</w:t>
      </w:r>
      <w:r w:rsidR="00D43DF2" w:rsidRPr="00D43DF2">
        <w:rPr>
          <w:rFonts w:ascii="Arial" w:hAnsi="Arial" w:cs="Arial"/>
          <w:noProof/>
        </w:rPr>
        <w:t xml:space="preserve"> i/ili </w:t>
      </w:r>
      <w:r w:rsidR="00A74C3C" w:rsidRPr="00D43DF2">
        <w:rPr>
          <w:rFonts w:ascii="Arial" w:hAnsi="Arial" w:cs="Arial"/>
          <w:noProof/>
        </w:rPr>
        <w:t>Izvještaj o stanju sigurnosti dostavlja se Federalnom ministarstvu uz zahtjev za izdavanje</w:t>
      </w:r>
      <w:r w:rsidR="00A74C3C">
        <w:rPr>
          <w:rFonts w:ascii="Arial" w:hAnsi="Arial" w:cs="Arial"/>
          <w:noProof/>
        </w:rPr>
        <w:t xml:space="preserve"> okolinske dozvole.</w:t>
      </w:r>
    </w:p>
    <w:p w14:paraId="44A5BCD6" w14:textId="4E9A68CB" w:rsidR="00CE5160" w:rsidRDefault="00CE5160" w:rsidP="000B316B">
      <w:pPr>
        <w:spacing w:line="276" w:lineRule="auto"/>
        <w:jc w:val="both"/>
        <w:rPr>
          <w:rFonts w:ascii="Arial" w:hAnsi="Arial" w:cs="Arial"/>
          <w:noProof/>
        </w:rPr>
      </w:pPr>
      <w:r>
        <w:rPr>
          <w:rFonts w:ascii="Arial" w:hAnsi="Arial" w:cs="Arial"/>
          <w:noProof/>
        </w:rPr>
        <w:t>(2) Federalno ministarstvo će dostavljeni Plan sprječavanja nesreća većih razmjera i/ili Izvještaj o stanju sigurnosti dostaviti Federalnoj upravi civilne zaštite na prethodno mišljenje.</w:t>
      </w:r>
    </w:p>
    <w:p w14:paraId="14B30831" w14:textId="5F1810A3" w:rsidR="00CE5160" w:rsidRDefault="00CE5160" w:rsidP="000B316B">
      <w:pPr>
        <w:spacing w:line="276" w:lineRule="auto"/>
        <w:jc w:val="both"/>
        <w:rPr>
          <w:rFonts w:ascii="Arial" w:hAnsi="Arial" w:cs="Arial"/>
          <w:noProof/>
        </w:rPr>
      </w:pPr>
      <w:r>
        <w:rPr>
          <w:rFonts w:ascii="Arial" w:hAnsi="Arial" w:cs="Arial"/>
          <w:noProof/>
        </w:rPr>
        <w:t xml:space="preserve">(3) </w:t>
      </w:r>
      <w:r w:rsidR="00E50516">
        <w:rPr>
          <w:rFonts w:ascii="Arial" w:hAnsi="Arial" w:cs="Arial"/>
          <w:noProof/>
        </w:rPr>
        <w:t>Nakon što se utvrdi da je</w:t>
      </w:r>
      <w:r>
        <w:rPr>
          <w:rFonts w:ascii="Arial" w:hAnsi="Arial" w:cs="Arial"/>
          <w:noProof/>
        </w:rPr>
        <w:t xml:space="preserve"> Plan sprječavanja nesreća većih razmjera i/ili Izvještaj o stanju sigurnosti u skladu sa odredbama Zakona i ovog pravilnika, Federal</w:t>
      </w:r>
      <w:r w:rsidR="00E50516">
        <w:rPr>
          <w:rFonts w:ascii="Arial" w:hAnsi="Arial" w:cs="Arial"/>
          <w:noProof/>
        </w:rPr>
        <w:t>no ministarstvo će nastaviti postupak izdavanja okolinske dozvole.</w:t>
      </w:r>
    </w:p>
    <w:p w14:paraId="01BFF1DA" w14:textId="779C5570" w:rsidR="00AB5CC5" w:rsidRDefault="00AB5CC5" w:rsidP="00AB5CC5">
      <w:pPr>
        <w:pStyle w:val="NoSpacing"/>
        <w:spacing w:line="276" w:lineRule="auto"/>
        <w:jc w:val="both"/>
        <w:rPr>
          <w:rFonts w:ascii="Arial" w:hAnsi="Arial" w:cs="Arial"/>
          <w:noProof/>
        </w:rPr>
      </w:pPr>
      <w:r>
        <w:rPr>
          <w:rFonts w:ascii="Arial" w:hAnsi="Arial" w:cs="Arial"/>
          <w:noProof/>
        </w:rPr>
        <w:t>(4) Uz Plan sprječavanja nesreća većih razmjera i/ili Izvještaj o stanju sigurnosti, operater je dužan priložiti i potpisanu Izjavu o tačnosti, istinitosti i potpunosti podataka koji su sadržani u obrascu, a koju zakonski zastupnik operatera pod moralnom, materijalnom i krivičnom odgovornošću daje pred nadležnim organom (općina ili notar). Obrazac izjave nalazi se u Prilogu IV. koji je sastavni dio ovog pravilnika.</w:t>
      </w:r>
    </w:p>
    <w:p w14:paraId="5971750E" w14:textId="70D04A51" w:rsidR="00AB5CC5" w:rsidRDefault="00AB5CC5" w:rsidP="000B316B">
      <w:pPr>
        <w:spacing w:line="276" w:lineRule="auto"/>
        <w:jc w:val="both"/>
        <w:rPr>
          <w:rFonts w:ascii="Arial" w:hAnsi="Arial" w:cs="Arial"/>
          <w:noProof/>
        </w:rPr>
      </w:pPr>
    </w:p>
    <w:p w14:paraId="402FD79D" w14:textId="46C42EA6" w:rsidR="00142BC9" w:rsidRPr="002765F4" w:rsidRDefault="00142BC9" w:rsidP="00142BC9">
      <w:pPr>
        <w:pStyle w:val="NoSpacing"/>
        <w:spacing w:line="276" w:lineRule="auto"/>
        <w:ind w:left="720"/>
        <w:jc w:val="center"/>
        <w:rPr>
          <w:rFonts w:ascii="Arial" w:hAnsi="Arial" w:cs="Arial"/>
          <w:b/>
          <w:noProof/>
          <w:lang w:val="hr-HR"/>
        </w:rPr>
      </w:pPr>
      <w:r>
        <w:rPr>
          <w:rFonts w:ascii="Arial" w:hAnsi="Arial" w:cs="Arial"/>
          <w:b/>
          <w:noProof/>
          <w:lang w:val="hr-HR"/>
        </w:rPr>
        <w:t>Član 12</w:t>
      </w:r>
      <w:r w:rsidRPr="002765F4">
        <w:rPr>
          <w:rFonts w:ascii="Arial" w:hAnsi="Arial" w:cs="Arial"/>
          <w:b/>
          <w:noProof/>
          <w:lang w:val="hr-HR"/>
        </w:rPr>
        <w:t>.</w:t>
      </w:r>
    </w:p>
    <w:p w14:paraId="066F7E33" w14:textId="6227DC7C" w:rsidR="00142BC9" w:rsidRPr="002765F4" w:rsidRDefault="00142BC9" w:rsidP="00142BC9">
      <w:pPr>
        <w:pStyle w:val="NoSpacing"/>
        <w:spacing w:line="276" w:lineRule="auto"/>
        <w:ind w:left="720"/>
        <w:jc w:val="center"/>
        <w:rPr>
          <w:rFonts w:ascii="Arial" w:hAnsi="Arial" w:cs="Arial"/>
          <w:b/>
          <w:noProof/>
          <w:lang w:val="hr-HR"/>
        </w:rPr>
      </w:pPr>
      <w:r w:rsidRPr="002765F4">
        <w:rPr>
          <w:rFonts w:ascii="Arial" w:hAnsi="Arial" w:cs="Arial"/>
          <w:b/>
          <w:noProof/>
          <w:lang w:val="hr-HR"/>
        </w:rPr>
        <w:t xml:space="preserve">(Obaveza ažuriranja </w:t>
      </w:r>
      <w:r w:rsidR="00C67B29">
        <w:rPr>
          <w:rFonts w:ascii="Arial" w:hAnsi="Arial" w:cs="Arial"/>
          <w:b/>
          <w:noProof/>
          <w:lang w:val="hr-HR"/>
        </w:rPr>
        <w:t>Plana</w:t>
      </w:r>
      <w:r w:rsidR="00C67B29" w:rsidRPr="00D43DF2">
        <w:rPr>
          <w:rFonts w:ascii="Arial" w:hAnsi="Arial" w:cs="Arial"/>
          <w:b/>
          <w:noProof/>
          <w:lang w:val="hr-HR"/>
        </w:rPr>
        <w:t xml:space="preserve"> </w:t>
      </w:r>
      <w:r w:rsidR="00C67B29" w:rsidRPr="002765F4">
        <w:rPr>
          <w:rFonts w:ascii="Arial" w:hAnsi="Arial" w:cs="Arial"/>
          <w:b/>
          <w:noProof/>
          <w:lang w:val="hr-HR"/>
        </w:rPr>
        <w:t>sprječavanja nesreća većih razmjera</w:t>
      </w:r>
      <w:r w:rsidR="00C67B29">
        <w:rPr>
          <w:rFonts w:ascii="Arial" w:hAnsi="Arial" w:cs="Arial"/>
          <w:b/>
          <w:noProof/>
          <w:lang w:val="hr-HR"/>
        </w:rPr>
        <w:t xml:space="preserve"> i/ili </w:t>
      </w:r>
      <w:r w:rsidR="00C67B29" w:rsidRPr="002765F4">
        <w:rPr>
          <w:rFonts w:ascii="Arial" w:hAnsi="Arial" w:cs="Arial"/>
          <w:b/>
          <w:noProof/>
          <w:lang w:val="hr-HR"/>
        </w:rPr>
        <w:t>Izvještaja o stanju sigurnosti</w:t>
      </w:r>
      <w:r w:rsidRPr="002765F4">
        <w:rPr>
          <w:rFonts w:ascii="Arial" w:hAnsi="Arial" w:cs="Arial"/>
          <w:b/>
          <w:noProof/>
          <w:lang w:val="hr-HR"/>
        </w:rPr>
        <w:t>)</w:t>
      </w:r>
    </w:p>
    <w:p w14:paraId="7E492E09" w14:textId="77777777" w:rsidR="00142BC9" w:rsidRPr="002765F4" w:rsidRDefault="00142BC9" w:rsidP="00142BC9">
      <w:pPr>
        <w:pStyle w:val="NoSpacing"/>
        <w:spacing w:line="276" w:lineRule="auto"/>
        <w:ind w:left="720"/>
        <w:jc w:val="center"/>
        <w:rPr>
          <w:rFonts w:ascii="Arial" w:hAnsi="Arial" w:cs="Arial"/>
          <w:b/>
          <w:noProof/>
          <w:lang w:val="hr-HR"/>
        </w:rPr>
      </w:pPr>
    </w:p>
    <w:p w14:paraId="5878025C" w14:textId="4550DBF9" w:rsidR="00142BC9" w:rsidRPr="002765F4" w:rsidRDefault="00C67B29" w:rsidP="00142BC9">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Pr>
          <w:rFonts w:ascii="Arial" w:eastAsiaTheme="minorHAnsi" w:hAnsi="Arial" w:cs="Arial"/>
          <w:noProof/>
          <w:sz w:val="22"/>
          <w:szCs w:val="22"/>
        </w:rPr>
        <w:t>(1) U skladu sa stavom (2) člana 107. Zakona, o</w:t>
      </w:r>
      <w:r w:rsidR="00142BC9" w:rsidRPr="002765F4">
        <w:rPr>
          <w:rFonts w:ascii="Arial" w:eastAsiaTheme="minorHAnsi" w:hAnsi="Arial" w:cs="Arial"/>
          <w:noProof/>
          <w:sz w:val="22"/>
          <w:szCs w:val="22"/>
        </w:rPr>
        <w:t>perater je dužan ažurirati Izvještaj o stanju sigurnosti te u tom smislu izvršiti dopune podataka i informacija, uključujući i Plan, iz člana 7. ovog pravilnika, i to:</w:t>
      </w:r>
    </w:p>
    <w:p w14:paraId="0EFF5D44" w14:textId="12396E30" w:rsidR="00142BC9" w:rsidRPr="002765F4" w:rsidRDefault="00175C86" w:rsidP="00142BC9">
      <w:pPr>
        <w:pStyle w:val="t-9-8"/>
        <w:numPr>
          <w:ilvl w:val="0"/>
          <w:numId w:val="46"/>
        </w:numPr>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Pr>
          <w:rFonts w:ascii="Arial" w:eastAsiaTheme="minorHAnsi" w:hAnsi="Arial" w:cs="Arial"/>
          <w:noProof/>
          <w:sz w:val="22"/>
          <w:szCs w:val="22"/>
        </w:rPr>
        <w:t>svakih 5 godina</w:t>
      </w:r>
      <w:r w:rsidR="00142BC9" w:rsidRPr="002765F4">
        <w:rPr>
          <w:rFonts w:ascii="Arial" w:eastAsiaTheme="minorHAnsi" w:hAnsi="Arial" w:cs="Arial"/>
          <w:noProof/>
          <w:sz w:val="22"/>
          <w:szCs w:val="22"/>
        </w:rPr>
        <w:t xml:space="preserve"> </w:t>
      </w:r>
      <w:r w:rsidR="00142BC9">
        <w:rPr>
          <w:rFonts w:ascii="Arial" w:eastAsiaTheme="minorHAnsi" w:hAnsi="Arial" w:cs="Arial"/>
          <w:noProof/>
          <w:sz w:val="22"/>
          <w:szCs w:val="22"/>
        </w:rPr>
        <w:t>od posljednjeg</w:t>
      </w:r>
      <w:r w:rsidR="00142BC9" w:rsidRPr="002765F4">
        <w:rPr>
          <w:rFonts w:ascii="Arial" w:eastAsiaTheme="minorHAnsi" w:hAnsi="Arial" w:cs="Arial"/>
          <w:noProof/>
          <w:sz w:val="22"/>
          <w:szCs w:val="22"/>
        </w:rPr>
        <w:t xml:space="preserve"> Izvještaj</w:t>
      </w:r>
      <w:r w:rsidR="00142BC9">
        <w:rPr>
          <w:rFonts w:ascii="Arial" w:eastAsiaTheme="minorHAnsi" w:hAnsi="Arial" w:cs="Arial"/>
          <w:noProof/>
          <w:sz w:val="22"/>
          <w:szCs w:val="22"/>
        </w:rPr>
        <w:t>a</w:t>
      </w:r>
      <w:r w:rsidR="00142BC9" w:rsidRPr="002765F4">
        <w:rPr>
          <w:rFonts w:ascii="Arial" w:eastAsiaTheme="minorHAnsi" w:hAnsi="Arial" w:cs="Arial"/>
          <w:noProof/>
          <w:sz w:val="22"/>
          <w:szCs w:val="22"/>
        </w:rPr>
        <w:t xml:space="preserve"> o stanju sigurnosti, </w:t>
      </w:r>
    </w:p>
    <w:p w14:paraId="75A9A502" w14:textId="2A085B1F" w:rsidR="00142BC9" w:rsidRPr="002765F4" w:rsidRDefault="00142BC9" w:rsidP="00142BC9">
      <w:pPr>
        <w:pStyle w:val="t-9-8"/>
        <w:numPr>
          <w:ilvl w:val="0"/>
          <w:numId w:val="46"/>
        </w:numPr>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lastRenderedPageBreak/>
        <w:t>bez odlaganja</w:t>
      </w:r>
      <w:r w:rsidR="000B2FA6">
        <w:rPr>
          <w:rFonts w:ascii="Arial" w:eastAsiaTheme="minorHAnsi" w:hAnsi="Arial" w:cs="Arial"/>
          <w:noProof/>
          <w:sz w:val="22"/>
          <w:szCs w:val="22"/>
        </w:rPr>
        <w:t xml:space="preserve">, u slučaju bilo kakve </w:t>
      </w:r>
      <w:r w:rsidRPr="002765F4">
        <w:rPr>
          <w:rFonts w:ascii="Arial" w:eastAsiaTheme="minorHAnsi" w:hAnsi="Arial" w:cs="Arial"/>
          <w:noProof/>
          <w:sz w:val="22"/>
          <w:szCs w:val="22"/>
        </w:rPr>
        <w:t>promjene, rekonstrukcije uključujući i slučaj prestanka rada pogona/postrojenja</w:t>
      </w:r>
      <w:r w:rsidR="000B2FA6">
        <w:rPr>
          <w:rFonts w:ascii="Arial" w:eastAsiaTheme="minorHAnsi" w:hAnsi="Arial" w:cs="Arial"/>
          <w:noProof/>
          <w:sz w:val="22"/>
          <w:szCs w:val="22"/>
        </w:rPr>
        <w:t>/skladišta</w:t>
      </w:r>
      <w:r w:rsidRPr="002765F4">
        <w:rPr>
          <w:rFonts w:ascii="Arial" w:eastAsiaTheme="minorHAnsi" w:hAnsi="Arial" w:cs="Arial"/>
          <w:noProof/>
          <w:sz w:val="22"/>
          <w:szCs w:val="22"/>
        </w:rPr>
        <w:t>, a najkasnije u roku od 60 dana od značajne promjene:</w:t>
      </w:r>
    </w:p>
    <w:p w14:paraId="082C3D7C" w14:textId="77777777" w:rsidR="00142BC9" w:rsidRPr="002765F4" w:rsidRDefault="00142BC9" w:rsidP="00142BC9">
      <w:pPr>
        <w:pStyle w:val="t-9-8"/>
        <w:shd w:val="clear" w:color="auto" w:fill="FFFFFF"/>
        <w:spacing w:before="0" w:beforeAutospacing="0" w:after="225" w:afterAutospacing="0" w:line="276" w:lineRule="auto"/>
        <w:ind w:left="72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u postrojenju;</w:t>
      </w:r>
    </w:p>
    <w:p w14:paraId="243F65FC" w14:textId="77777777" w:rsidR="00142BC9" w:rsidRPr="002765F4" w:rsidRDefault="00142BC9" w:rsidP="00142BC9">
      <w:pPr>
        <w:pStyle w:val="t-9-8"/>
        <w:shd w:val="clear" w:color="auto" w:fill="FFFFFF"/>
        <w:spacing w:before="0" w:beforeAutospacing="0" w:after="225" w:afterAutospacing="0" w:line="276" w:lineRule="auto"/>
        <w:ind w:left="72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u skladišnom prostoru;</w:t>
      </w:r>
    </w:p>
    <w:p w14:paraId="2F384745" w14:textId="77777777" w:rsidR="00142BC9" w:rsidRPr="002765F4" w:rsidRDefault="00142BC9" w:rsidP="00142BC9">
      <w:pPr>
        <w:pStyle w:val="t-9-8"/>
        <w:shd w:val="clear" w:color="auto" w:fill="FFFFFF"/>
        <w:spacing w:before="0" w:beforeAutospacing="0" w:after="225" w:afterAutospacing="0" w:line="276" w:lineRule="auto"/>
        <w:ind w:left="72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u postupku u kojem se koristi opasna supstanca;</w:t>
      </w:r>
    </w:p>
    <w:p w14:paraId="1D12E9ED" w14:textId="77777777" w:rsidR="00142BC9" w:rsidRPr="002765F4" w:rsidRDefault="00142BC9" w:rsidP="00142BC9">
      <w:pPr>
        <w:pStyle w:val="t-9-8"/>
        <w:shd w:val="clear" w:color="auto" w:fill="FFFFFF"/>
        <w:spacing w:before="0" w:beforeAutospacing="0" w:after="225" w:afterAutospacing="0" w:line="276" w:lineRule="auto"/>
        <w:ind w:left="72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u količini, prirodi, agregatnom stanju opasne supstance u poređenju sa podacima sadržanim u postojećem Izvještaju o stanju sigurnosti;</w:t>
      </w:r>
    </w:p>
    <w:p w14:paraId="79A4E3FD" w14:textId="77777777" w:rsidR="00142BC9" w:rsidRPr="002765F4" w:rsidRDefault="00142BC9" w:rsidP="00142BC9">
      <w:pPr>
        <w:pStyle w:val="t-9-8"/>
        <w:numPr>
          <w:ilvl w:val="0"/>
          <w:numId w:val="46"/>
        </w:numPr>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u bilo koje drugo vrijeme na inicijativu operatera ili na zahtjev Federalnog ministarstva:</w:t>
      </w:r>
    </w:p>
    <w:p w14:paraId="45CB5845" w14:textId="77777777" w:rsidR="00142BC9" w:rsidRPr="002765F4" w:rsidRDefault="00142BC9" w:rsidP="00142BC9">
      <w:pPr>
        <w:pStyle w:val="t-9-8"/>
        <w:shd w:val="clear" w:color="auto" w:fill="FFFFFF"/>
        <w:spacing w:before="0" w:beforeAutospacing="0" w:after="225" w:afterAutospacing="0" w:line="276" w:lineRule="auto"/>
        <w:ind w:left="72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iz razloga uzimanja u obzir saznanja o novim činjenicama ili novim tehnološkim spoznajama o sigurnosnim pitanjima, uključujući spoznaje koje proizlaze iz analize nesreća ili, u mjeri u kojoj je to moguće, iz izbjegnutih nesreća;</w:t>
      </w:r>
    </w:p>
    <w:p w14:paraId="2506368B" w14:textId="77777777" w:rsidR="00142BC9" w:rsidRPr="002765F4" w:rsidRDefault="00142BC9" w:rsidP="00142BC9">
      <w:pPr>
        <w:pStyle w:val="t-9-8"/>
        <w:shd w:val="clear" w:color="auto" w:fill="FFFFFF"/>
        <w:spacing w:before="0" w:beforeAutospacing="0" w:after="225" w:afterAutospacing="0" w:line="276" w:lineRule="auto"/>
        <w:ind w:left="720"/>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u slučaju bilo kakvih saznanja i pretpostavki o promjenama glede mogućih bitnih posljedica u vezi s opasnostima povezanima sa nesrećom većih razmjera.</w:t>
      </w:r>
    </w:p>
    <w:p w14:paraId="7A67466A" w14:textId="7B9FB62A" w:rsidR="00142BC9" w:rsidRDefault="00142BC9" w:rsidP="00142BC9">
      <w:pPr>
        <w:jc w:val="both"/>
        <w:rPr>
          <w:rFonts w:ascii="Arial" w:hAnsi="Arial" w:cs="Arial"/>
          <w:noProof/>
        </w:rPr>
      </w:pPr>
      <w:r>
        <w:rPr>
          <w:rFonts w:ascii="Arial" w:hAnsi="Arial" w:cs="Arial"/>
          <w:noProof/>
        </w:rPr>
        <w:t>(2) U slučaju tačke c) stava (1)</w:t>
      </w:r>
      <w:r w:rsidRPr="002765F4">
        <w:rPr>
          <w:rFonts w:ascii="Arial" w:hAnsi="Arial" w:cs="Arial"/>
          <w:noProof/>
        </w:rPr>
        <w:t xml:space="preserve"> ovog člana, ažurirani Izvještaj o stanju sigurnosti ili njegovi ažurirani dij</w:t>
      </w:r>
      <w:r>
        <w:rPr>
          <w:rFonts w:ascii="Arial" w:hAnsi="Arial" w:cs="Arial"/>
          <w:noProof/>
        </w:rPr>
        <w:t>elovi dostavljaju se Federalnom ministarstvu</w:t>
      </w:r>
      <w:r w:rsidRPr="002765F4">
        <w:rPr>
          <w:rFonts w:ascii="Arial" w:hAnsi="Arial" w:cs="Arial"/>
          <w:noProof/>
        </w:rPr>
        <w:t xml:space="preserve"> bez odgađanja.</w:t>
      </w:r>
    </w:p>
    <w:p w14:paraId="391C536F" w14:textId="4DB61D84" w:rsidR="00E50516" w:rsidRPr="002765F4" w:rsidRDefault="00E50516" w:rsidP="00142BC9">
      <w:pPr>
        <w:jc w:val="both"/>
        <w:rPr>
          <w:rFonts w:ascii="Arial" w:hAnsi="Arial" w:cs="Arial"/>
          <w:noProof/>
        </w:rPr>
      </w:pPr>
      <w:r>
        <w:rPr>
          <w:rFonts w:ascii="Arial" w:hAnsi="Arial" w:cs="Arial"/>
          <w:noProof/>
        </w:rPr>
        <w:t>(3) Federalno ministarstvo će dostaviti ažurirani Izvještaj o stanju sigurnosti ili njegove ažurirane dijelove Federalnoj upravi civilne zaštite na prethodno mišljenje.</w:t>
      </w:r>
    </w:p>
    <w:p w14:paraId="37868F2F" w14:textId="465AB0A9" w:rsidR="00142BC9" w:rsidRPr="00E50516" w:rsidRDefault="00E50516" w:rsidP="00142BC9">
      <w:pPr>
        <w:jc w:val="both"/>
        <w:rPr>
          <w:rFonts w:ascii="Arial" w:hAnsi="Arial" w:cs="Arial"/>
          <w:noProof/>
        </w:rPr>
      </w:pPr>
      <w:r>
        <w:rPr>
          <w:rFonts w:ascii="Arial" w:hAnsi="Arial" w:cs="Arial"/>
          <w:noProof/>
        </w:rPr>
        <w:t>(4</w:t>
      </w:r>
      <w:r w:rsidR="00142BC9" w:rsidRPr="002765F4">
        <w:rPr>
          <w:rFonts w:ascii="Arial" w:hAnsi="Arial" w:cs="Arial"/>
          <w:noProof/>
        </w:rPr>
        <w:t xml:space="preserve">) Nakon što dopuni, odnosno izmijeni Izvještaj o stanju sigurnosti, </w:t>
      </w:r>
      <w:r w:rsidR="00142BC9">
        <w:rPr>
          <w:rFonts w:ascii="Arial" w:hAnsi="Arial" w:cs="Arial"/>
          <w:noProof/>
        </w:rPr>
        <w:t>u smislu odredbe stava (1) ovog</w:t>
      </w:r>
      <w:r w:rsidR="00142BC9" w:rsidRPr="002765F4">
        <w:rPr>
          <w:rFonts w:ascii="Arial" w:hAnsi="Arial" w:cs="Arial"/>
          <w:noProof/>
        </w:rPr>
        <w:t xml:space="preserve"> člana, </w:t>
      </w:r>
      <w:r>
        <w:rPr>
          <w:rFonts w:ascii="Arial" w:hAnsi="Arial" w:cs="Arial"/>
          <w:noProof/>
        </w:rPr>
        <w:t xml:space="preserve">Federalno ministarstvo </w:t>
      </w:r>
      <w:r w:rsidRPr="00E50516">
        <w:rPr>
          <w:rFonts w:ascii="Arial" w:hAnsi="Arial" w:cs="Arial"/>
          <w:noProof/>
        </w:rPr>
        <w:t>će dati</w:t>
      </w:r>
      <w:r w:rsidR="00142BC9" w:rsidRPr="00E50516">
        <w:rPr>
          <w:rFonts w:ascii="Arial" w:hAnsi="Arial" w:cs="Arial"/>
          <w:noProof/>
        </w:rPr>
        <w:t xml:space="preserve"> saglasnost na taj dopunjeni i/ili izmijenjen</w:t>
      </w:r>
      <w:r w:rsidR="00CE5160" w:rsidRPr="00E50516">
        <w:rPr>
          <w:rFonts w:ascii="Arial" w:hAnsi="Arial" w:cs="Arial"/>
          <w:noProof/>
        </w:rPr>
        <w:t>i Izvještaj o stanju sigurnosti kroz rješenje o izdavanju okolinske dozvole</w:t>
      </w:r>
      <w:r>
        <w:rPr>
          <w:rFonts w:ascii="Arial" w:hAnsi="Arial" w:cs="Arial"/>
          <w:noProof/>
        </w:rPr>
        <w:t xml:space="preserve"> u skladu sa Zakonom</w:t>
      </w:r>
      <w:r w:rsidR="00CE5160" w:rsidRPr="00E50516">
        <w:rPr>
          <w:rFonts w:ascii="Arial" w:hAnsi="Arial" w:cs="Arial"/>
          <w:noProof/>
        </w:rPr>
        <w:t>.</w:t>
      </w:r>
    </w:p>
    <w:p w14:paraId="27E8CF47" w14:textId="652EFD11" w:rsidR="00CE5160" w:rsidRDefault="00E50516" w:rsidP="00CE5160">
      <w:pPr>
        <w:pStyle w:val="NoSpacing"/>
        <w:spacing w:line="276" w:lineRule="auto"/>
        <w:jc w:val="both"/>
        <w:rPr>
          <w:rFonts w:ascii="Arial" w:hAnsi="Arial" w:cs="Arial"/>
          <w:noProof/>
          <w:lang w:val="en-GB"/>
        </w:rPr>
      </w:pPr>
      <w:r w:rsidRPr="00E50516">
        <w:rPr>
          <w:rFonts w:ascii="Arial" w:hAnsi="Arial" w:cs="Arial"/>
          <w:noProof/>
        </w:rPr>
        <w:t>(5</w:t>
      </w:r>
      <w:r w:rsidR="00CE5160" w:rsidRPr="00E50516">
        <w:rPr>
          <w:rFonts w:ascii="Arial" w:hAnsi="Arial" w:cs="Arial"/>
          <w:noProof/>
        </w:rPr>
        <w:t xml:space="preserve">) </w:t>
      </w:r>
      <w:r w:rsidR="00CE5160" w:rsidRPr="00E50516">
        <w:rPr>
          <w:rFonts w:ascii="Arial" w:hAnsi="Arial" w:cs="Arial"/>
          <w:noProof/>
          <w:lang w:val="en-GB"/>
        </w:rPr>
        <w:t>Kada se utvrdi da Izvještaj o stanju sigurnosti ne ispunjava</w:t>
      </w:r>
      <w:r w:rsidR="00CE5160" w:rsidRPr="00674A72">
        <w:rPr>
          <w:rFonts w:ascii="Arial" w:hAnsi="Arial" w:cs="Arial"/>
          <w:noProof/>
          <w:lang w:val="en-GB"/>
        </w:rPr>
        <w:t xml:space="preserve"> sve zah</w:t>
      </w:r>
      <w:r w:rsidR="00CE5160">
        <w:rPr>
          <w:rFonts w:ascii="Arial" w:hAnsi="Arial" w:cs="Arial"/>
          <w:noProof/>
          <w:lang w:val="en-GB"/>
        </w:rPr>
        <w:t>tjeve prema odredbama ovog pravilnika,</w:t>
      </w:r>
      <w:r w:rsidR="00CE5160" w:rsidRPr="00674A72">
        <w:rPr>
          <w:rFonts w:ascii="Arial" w:hAnsi="Arial" w:cs="Arial"/>
          <w:noProof/>
          <w:lang w:val="en-GB"/>
        </w:rPr>
        <w:t xml:space="preserve"> </w:t>
      </w:r>
      <w:r w:rsidR="00CE5160">
        <w:rPr>
          <w:rFonts w:ascii="Arial" w:hAnsi="Arial" w:cs="Arial"/>
          <w:noProof/>
          <w:lang w:val="en-GB"/>
        </w:rPr>
        <w:t>Federalno m</w:t>
      </w:r>
      <w:r w:rsidR="00CE5160" w:rsidRPr="00674A72">
        <w:rPr>
          <w:rFonts w:ascii="Arial" w:hAnsi="Arial" w:cs="Arial"/>
          <w:noProof/>
          <w:lang w:val="en-GB"/>
        </w:rPr>
        <w:t xml:space="preserve">inistarstvo će </w:t>
      </w:r>
      <w:r w:rsidR="00CE5160">
        <w:rPr>
          <w:rFonts w:ascii="Arial" w:hAnsi="Arial" w:cs="Arial"/>
          <w:noProof/>
          <w:lang w:val="en-GB"/>
        </w:rPr>
        <w:t>obavijestiti operatera da uskladi Izvještaj o stanju sigurnosti u roku koji nije duži od 30 dana, te će zaustaviti proces izdavanja okolinske dozvole dok se Izvještaj ne uskladi sa uputama.</w:t>
      </w:r>
    </w:p>
    <w:p w14:paraId="3ABBEAC1" w14:textId="77777777" w:rsidR="00CE5160" w:rsidRDefault="00CE5160" w:rsidP="00CE5160">
      <w:pPr>
        <w:pStyle w:val="NoSpacing"/>
        <w:spacing w:line="276" w:lineRule="auto"/>
        <w:jc w:val="both"/>
        <w:rPr>
          <w:rFonts w:ascii="Arial" w:hAnsi="Arial" w:cs="Arial"/>
          <w:noProof/>
          <w:lang w:val="en-GB"/>
        </w:rPr>
      </w:pPr>
    </w:p>
    <w:p w14:paraId="10BA34FB" w14:textId="02E74AF4" w:rsidR="00CE5160" w:rsidRDefault="00E50516" w:rsidP="00CE5160">
      <w:pPr>
        <w:pStyle w:val="NoSpacing"/>
        <w:spacing w:line="276" w:lineRule="auto"/>
        <w:jc w:val="both"/>
        <w:rPr>
          <w:rFonts w:ascii="Arial" w:hAnsi="Arial" w:cs="Arial"/>
          <w:noProof/>
          <w:lang w:val="en-GB"/>
        </w:rPr>
      </w:pPr>
      <w:r>
        <w:rPr>
          <w:rFonts w:ascii="Arial" w:hAnsi="Arial" w:cs="Arial"/>
          <w:noProof/>
          <w:lang w:val="en-GB"/>
        </w:rPr>
        <w:t>(6</w:t>
      </w:r>
      <w:r w:rsidR="00CE5160">
        <w:rPr>
          <w:rFonts w:ascii="Arial" w:hAnsi="Arial" w:cs="Arial"/>
          <w:noProof/>
          <w:lang w:val="en-GB"/>
        </w:rPr>
        <w:t>) Ukoliko Federalno ministarstvo utvrdi da postoji ozbiljno kršenje mjera zaštite od nesreća većih razmjera</w:t>
      </w:r>
      <w:r>
        <w:rPr>
          <w:rFonts w:ascii="Arial" w:hAnsi="Arial" w:cs="Arial"/>
          <w:noProof/>
          <w:lang w:val="en-GB"/>
        </w:rPr>
        <w:t xml:space="preserve"> u vezi sa stavom (5</w:t>
      </w:r>
      <w:r w:rsidR="00CE5160">
        <w:rPr>
          <w:rFonts w:ascii="Arial" w:hAnsi="Arial" w:cs="Arial"/>
          <w:noProof/>
          <w:lang w:val="en-GB"/>
        </w:rPr>
        <w:t>) ovog člana</w:t>
      </w:r>
      <w:r w:rsidR="00CE5160" w:rsidRPr="00674A72">
        <w:rPr>
          <w:rFonts w:ascii="Arial" w:hAnsi="Arial" w:cs="Arial"/>
          <w:noProof/>
          <w:lang w:val="en-GB"/>
        </w:rPr>
        <w:t xml:space="preserve">, </w:t>
      </w:r>
      <w:r>
        <w:rPr>
          <w:rFonts w:ascii="Arial" w:hAnsi="Arial" w:cs="Arial"/>
          <w:noProof/>
          <w:lang w:val="en-GB"/>
        </w:rPr>
        <w:t>obavjestit će</w:t>
      </w:r>
      <w:r w:rsidR="00CE5160">
        <w:rPr>
          <w:rFonts w:ascii="Arial" w:hAnsi="Arial" w:cs="Arial"/>
          <w:noProof/>
          <w:lang w:val="en-GB"/>
        </w:rPr>
        <w:t xml:space="preserve"> nadležni inspekcijski organ o potrebi  </w:t>
      </w:r>
      <w:r w:rsidR="00CE5160" w:rsidRPr="00674A72">
        <w:rPr>
          <w:rFonts w:ascii="Arial" w:hAnsi="Arial" w:cs="Arial"/>
          <w:noProof/>
          <w:lang w:val="en-GB"/>
        </w:rPr>
        <w:t>zabran</w:t>
      </w:r>
      <w:r w:rsidR="00CE5160">
        <w:rPr>
          <w:rFonts w:ascii="Arial" w:hAnsi="Arial" w:cs="Arial"/>
          <w:noProof/>
          <w:lang w:val="en-GB"/>
        </w:rPr>
        <w:t xml:space="preserve">e </w:t>
      </w:r>
      <w:r w:rsidR="00CE5160" w:rsidRPr="00674A72">
        <w:rPr>
          <w:rFonts w:ascii="Arial" w:hAnsi="Arial" w:cs="Arial"/>
          <w:noProof/>
          <w:lang w:val="en-GB"/>
        </w:rPr>
        <w:t>stavljanj</w:t>
      </w:r>
      <w:r w:rsidR="00CE5160">
        <w:rPr>
          <w:rFonts w:ascii="Arial" w:hAnsi="Arial" w:cs="Arial"/>
          <w:noProof/>
          <w:lang w:val="en-GB"/>
        </w:rPr>
        <w:t>a</w:t>
      </w:r>
      <w:r w:rsidR="00CE5160" w:rsidRPr="00674A72">
        <w:rPr>
          <w:rFonts w:ascii="Arial" w:hAnsi="Arial" w:cs="Arial"/>
          <w:noProof/>
          <w:lang w:val="en-GB"/>
        </w:rPr>
        <w:t xml:space="preserve"> u </w:t>
      </w:r>
      <w:r w:rsidR="00CE5160">
        <w:rPr>
          <w:rFonts w:ascii="Arial" w:hAnsi="Arial" w:cs="Arial"/>
          <w:noProof/>
          <w:lang w:val="en-GB"/>
        </w:rPr>
        <w:t>rad</w:t>
      </w:r>
      <w:r w:rsidR="00CE5160" w:rsidRPr="00674A72">
        <w:rPr>
          <w:rFonts w:ascii="Arial" w:hAnsi="Arial" w:cs="Arial"/>
          <w:noProof/>
          <w:lang w:val="en-GB"/>
        </w:rPr>
        <w:t xml:space="preserve"> ili nastav</w:t>
      </w:r>
      <w:r w:rsidR="00CE5160">
        <w:rPr>
          <w:rFonts w:ascii="Arial" w:hAnsi="Arial" w:cs="Arial"/>
          <w:noProof/>
          <w:lang w:val="en-GB"/>
        </w:rPr>
        <w:t>ka</w:t>
      </w:r>
      <w:r w:rsidR="00CE5160" w:rsidRPr="00674A72">
        <w:rPr>
          <w:rFonts w:ascii="Arial" w:hAnsi="Arial" w:cs="Arial"/>
          <w:noProof/>
          <w:lang w:val="en-GB"/>
        </w:rPr>
        <w:t xml:space="preserve"> rada dotičnog objekta.</w:t>
      </w:r>
    </w:p>
    <w:p w14:paraId="5BA80C44" w14:textId="77777777" w:rsidR="00E50516" w:rsidRDefault="00E50516" w:rsidP="00CE5160">
      <w:pPr>
        <w:pStyle w:val="NoSpacing"/>
        <w:spacing w:line="276" w:lineRule="auto"/>
        <w:jc w:val="both"/>
        <w:rPr>
          <w:rFonts w:ascii="Arial" w:hAnsi="Arial" w:cs="Arial"/>
          <w:noProof/>
          <w:lang w:val="en-GB"/>
        </w:rPr>
      </w:pPr>
    </w:p>
    <w:p w14:paraId="528F2945" w14:textId="6D145A8F" w:rsidR="00CE5160" w:rsidRPr="00E50516" w:rsidRDefault="00E50516" w:rsidP="00E50516">
      <w:pPr>
        <w:spacing w:line="276" w:lineRule="auto"/>
        <w:jc w:val="both"/>
        <w:rPr>
          <w:rFonts w:ascii="Arial" w:hAnsi="Arial" w:cs="Arial"/>
          <w:noProof/>
        </w:rPr>
      </w:pPr>
      <w:r>
        <w:rPr>
          <w:rFonts w:ascii="Arial" w:hAnsi="Arial" w:cs="Arial"/>
          <w:noProof/>
          <w:lang w:val="en-GB"/>
        </w:rPr>
        <w:t xml:space="preserve">(7) </w:t>
      </w:r>
      <w:r>
        <w:rPr>
          <w:rFonts w:ascii="Arial" w:hAnsi="Arial" w:cs="Arial"/>
          <w:noProof/>
        </w:rPr>
        <w:t>Federalno ministarstvo će donijeti jedinstveno rješenje kojim se odobrava ili odbija okolinska dozvola uz poseban dio u dispozitivu rješenja koji će se odnositi na pogone, postrojenja i/ili skladišta koji mogu izazvati nesreće većih razmjera.</w:t>
      </w:r>
    </w:p>
    <w:p w14:paraId="592F1CB9" w14:textId="33D21FA5" w:rsidR="00CE5160" w:rsidRPr="00576151" w:rsidRDefault="00CE5160" w:rsidP="00CE5160">
      <w:pPr>
        <w:pStyle w:val="NoSpacing"/>
        <w:spacing w:line="276" w:lineRule="auto"/>
        <w:jc w:val="both"/>
        <w:rPr>
          <w:rFonts w:ascii="Arial" w:hAnsi="Arial" w:cs="Arial"/>
          <w:noProof/>
        </w:rPr>
      </w:pPr>
      <w:r>
        <w:rPr>
          <w:rFonts w:ascii="Arial" w:hAnsi="Arial" w:cs="Arial"/>
          <w:noProof/>
          <w:lang w:val="en-GB"/>
        </w:rPr>
        <w:t>(</w:t>
      </w:r>
      <w:r w:rsidR="00E50516">
        <w:rPr>
          <w:rFonts w:ascii="Arial" w:hAnsi="Arial" w:cs="Arial"/>
          <w:noProof/>
          <w:lang w:val="en-GB"/>
        </w:rPr>
        <w:t>8</w:t>
      </w:r>
      <w:r>
        <w:rPr>
          <w:rFonts w:ascii="Arial" w:hAnsi="Arial" w:cs="Arial"/>
          <w:noProof/>
          <w:lang w:val="en-GB"/>
        </w:rPr>
        <w:t xml:space="preserve">) </w:t>
      </w:r>
      <w:r w:rsidRPr="005C2EFA">
        <w:rPr>
          <w:rFonts w:ascii="Arial" w:hAnsi="Arial" w:cs="Arial"/>
          <w:noProof/>
        </w:rPr>
        <w:t>Sve procesne radnje ko</w:t>
      </w:r>
      <w:r>
        <w:rPr>
          <w:rFonts w:ascii="Arial" w:hAnsi="Arial" w:cs="Arial"/>
          <w:noProof/>
        </w:rPr>
        <w:t>je nisu regulisane Zakonom i ovim pravilnikom,</w:t>
      </w:r>
      <w:r w:rsidRPr="005C2EFA">
        <w:rPr>
          <w:rFonts w:ascii="Arial" w:hAnsi="Arial" w:cs="Arial"/>
          <w:noProof/>
        </w:rPr>
        <w:t xml:space="preserve"> provodit će se u skladu sa odred</w:t>
      </w:r>
      <w:r>
        <w:rPr>
          <w:rFonts w:ascii="Arial" w:hAnsi="Arial" w:cs="Arial"/>
          <w:noProof/>
        </w:rPr>
        <w:t xml:space="preserve">bama Zakona o upravnom postupku FBIH </w:t>
      </w:r>
      <w:r w:rsidRPr="005C2EFA">
        <w:rPr>
          <w:rFonts w:ascii="Arial" w:hAnsi="Arial" w:cs="Arial"/>
          <w:noProof/>
        </w:rPr>
        <w:t>(„Službene novine Federacije BiH“, br. 2/98 i 48/99).</w:t>
      </w:r>
    </w:p>
    <w:p w14:paraId="02B6595E" w14:textId="1F14C7A6" w:rsidR="000B316B" w:rsidRPr="002765F4" w:rsidRDefault="000B316B" w:rsidP="000B316B">
      <w:pPr>
        <w:jc w:val="both"/>
        <w:rPr>
          <w:rFonts w:ascii="Arial" w:hAnsi="Arial" w:cs="Arial"/>
          <w:b/>
          <w:noProof/>
        </w:rPr>
      </w:pPr>
    </w:p>
    <w:p w14:paraId="288F2C0A" w14:textId="167DC20C" w:rsidR="000B316B" w:rsidRPr="002765F4" w:rsidRDefault="00A10D68" w:rsidP="000B316B">
      <w:pPr>
        <w:pStyle w:val="NoSpacing"/>
        <w:jc w:val="both"/>
        <w:rPr>
          <w:b/>
          <w:noProof/>
        </w:rPr>
      </w:pPr>
      <w:r>
        <w:rPr>
          <w:rFonts w:ascii="Arial" w:hAnsi="Arial" w:cs="Arial"/>
          <w:b/>
          <w:noProof/>
        </w:rPr>
        <w:lastRenderedPageBreak/>
        <w:t xml:space="preserve">POGLAVLJE </w:t>
      </w:r>
      <w:r w:rsidR="00576151">
        <w:rPr>
          <w:rFonts w:ascii="Arial" w:hAnsi="Arial" w:cs="Arial"/>
          <w:b/>
          <w:noProof/>
        </w:rPr>
        <w:t>IV</w:t>
      </w:r>
      <w:r w:rsidR="000B316B" w:rsidRPr="002765F4">
        <w:rPr>
          <w:b/>
          <w:noProof/>
        </w:rPr>
        <w:t xml:space="preserve">. </w:t>
      </w:r>
      <w:r w:rsidR="000B316B" w:rsidRPr="002A10F0">
        <w:rPr>
          <w:rFonts w:ascii="Arial" w:hAnsi="Arial" w:cs="Arial"/>
          <w:b/>
          <w:noProof/>
        </w:rPr>
        <w:t>UNUTRAŠNJI I VANJSKI PLANOVI INTERVENCIJE</w:t>
      </w:r>
    </w:p>
    <w:p w14:paraId="17993AA7" w14:textId="77777777" w:rsidR="000B316B" w:rsidRPr="002765F4" w:rsidRDefault="000B316B" w:rsidP="000B316B">
      <w:pPr>
        <w:pStyle w:val="NoSpacing"/>
        <w:spacing w:line="276" w:lineRule="auto"/>
        <w:ind w:left="720"/>
        <w:jc w:val="center"/>
        <w:rPr>
          <w:rFonts w:ascii="Arial" w:hAnsi="Arial" w:cs="Arial"/>
          <w:b/>
          <w:noProof/>
          <w:lang w:val="hr-HR"/>
        </w:rPr>
      </w:pPr>
    </w:p>
    <w:p w14:paraId="6C6BD9EE" w14:textId="70EABC9B"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Član 1</w:t>
      </w:r>
      <w:r w:rsidR="00B64128">
        <w:rPr>
          <w:rFonts w:ascii="Arial" w:hAnsi="Arial" w:cs="Arial"/>
          <w:b/>
          <w:noProof/>
          <w:lang w:val="hr-HR"/>
        </w:rPr>
        <w:t>3</w:t>
      </w:r>
      <w:r w:rsidRPr="002765F4">
        <w:rPr>
          <w:rFonts w:ascii="Arial" w:hAnsi="Arial" w:cs="Arial"/>
          <w:b/>
          <w:noProof/>
          <w:lang w:val="hr-HR"/>
        </w:rPr>
        <w:t>.</w:t>
      </w:r>
    </w:p>
    <w:p w14:paraId="00946152" w14:textId="77777777"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(Sadržaj Unutrašnjeg plana intervencije)</w:t>
      </w:r>
    </w:p>
    <w:p w14:paraId="576642F5" w14:textId="77777777" w:rsidR="000B316B" w:rsidRPr="002765F4" w:rsidRDefault="000B316B" w:rsidP="000B316B">
      <w:pPr>
        <w:pStyle w:val="NoSpacing"/>
        <w:spacing w:line="276" w:lineRule="auto"/>
        <w:rPr>
          <w:rFonts w:ascii="Arial" w:hAnsi="Arial" w:cs="Arial"/>
          <w:b/>
          <w:noProof/>
          <w:lang w:val="hr-HR"/>
        </w:rPr>
      </w:pPr>
    </w:p>
    <w:p w14:paraId="09238561" w14:textId="3FF3BC1D" w:rsidR="000B316B" w:rsidRPr="002765F4" w:rsidRDefault="000B316B" w:rsidP="000B316B">
      <w:pPr>
        <w:pStyle w:val="NoSpacing"/>
        <w:spacing w:line="276" w:lineRule="auto"/>
        <w:jc w:val="both"/>
        <w:rPr>
          <w:rFonts w:ascii="Arial" w:hAnsi="Arial" w:cs="Arial"/>
          <w:noProof/>
          <w:lang w:val="en-GB"/>
        </w:rPr>
      </w:pPr>
      <w:r w:rsidRPr="002765F4">
        <w:rPr>
          <w:rFonts w:ascii="Arial" w:hAnsi="Arial" w:cs="Arial"/>
          <w:noProof/>
          <w:lang w:val="en-GB"/>
        </w:rPr>
        <w:t xml:space="preserve">(1) U skladu sa članom 113. Zakona, operater je za  </w:t>
      </w:r>
      <w:r w:rsidRPr="002765F4">
        <w:rPr>
          <w:rFonts w:ascii="Arial" w:hAnsi="Arial" w:cs="Arial"/>
          <w:noProof/>
        </w:rPr>
        <w:t>viši razred pogona/postrojenja</w:t>
      </w:r>
      <w:r w:rsidR="00AF3A81">
        <w:rPr>
          <w:rFonts w:ascii="Arial" w:hAnsi="Arial" w:cs="Arial"/>
          <w:noProof/>
        </w:rPr>
        <w:t>/skladišta</w:t>
      </w:r>
      <w:r w:rsidRPr="002765F4">
        <w:rPr>
          <w:rFonts w:ascii="Arial" w:hAnsi="Arial" w:cs="Arial"/>
          <w:noProof/>
        </w:rPr>
        <w:t xml:space="preserve"> u skladu sa Prilogom Ia</w:t>
      </w:r>
      <w:r w:rsidR="00A10D68">
        <w:rPr>
          <w:rFonts w:ascii="Arial" w:hAnsi="Arial" w:cs="Arial"/>
          <w:noProof/>
        </w:rPr>
        <w:t>.</w:t>
      </w:r>
      <w:r w:rsidRPr="002765F4">
        <w:rPr>
          <w:rFonts w:ascii="Arial" w:hAnsi="Arial" w:cs="Arial"/>
          <w:noProof/>
        </w:rPr>
        <w:t>, Dio 1. kolona 3. i Dio 2. kolona 3. ovog Pravilnika</w:t>
      </w:r>
      <w:r w:rsidRPr="002765F4">
        <w:rPr>
          <w:rFonts w:ascii="Arial" w:hAnsi="Arial" w:cs="Arial"/>
          <w:noProof/>
          <w:lang w:val="en-GB"/>
        </w:rPr>
        <w:t xml:space="preserve"> dužan izraditi Unutrašnji plan intervencije sa sadržanim mjerama koje će se preduzeti u slučaju nesre</w:t>
      </w:r>
      <w:r w:rsidR="00A10D68">
        <w:rPr>
          <w:rFonts w:ascii="Arial" w:hAnsi="Arial" w:cs="Arial"/>
          <w:noProof/>
          <w:lang w:val="en-GB"/>
        </w:rPr>
        <w:t>ć</w:t>
      </w:r>
      <w:r w:rsidRPr="002765F4">
        <w:rPr>
          <w:rFonts w:ascii="Arial" w:hAnsi="Arial" w:cs="Arial"/>
          <w:noProof/>
          <w:lang w:val="en-GB"/>
        </w:rPr>
        <w:t>e ve</w:t>
      </w:r>
      <w:r w:rsidR="00A10D68">
        <w:rPr>
          <w:rFonts w:ascii="Arial" w:hAnsi="Arial" w:cs="Arial"/>
          <w:noProof/>
          <w:lang w:val="en-GB"/>
        </w:rPr>
        <w:t>ćih</w:t>
      </w:r>
      <w:r w:rsidRPr="002765F4">
        <w:rPr>
          <w:rFonts w:ascii="Arial" w:hAnsi="Arial" w:cs="Arial"/>
          <w:noProof/>
          <w:lang w:val="en-GB"/>
        </w:rPr>
        <w:t xml:space="preserve"> razmjera.</w:t>
      </w:r>
    </w:p>
    <w:p w14:paraId="32C0870C" w14:textId="77777777" w:rsidR="000B316B" w:rsidRPr="002765F4" w:rsidRDefault="000B316B" w:rsidP="000B316B">
      <w:pPr>
        <w:pStyle w:val="NoSpacing"/>
        <w:spacing w:line="276" w:lineRule="auto"/>
        <w:jc w:val="both"/>
        <w:rPr>
          <w:rFonts w:ascii="Arial" w:hAnsi="Arial" w:cs="Arial"/>
          <w:noProof/>
          <w:lang w:val="en-GB"/>
        </w:rPr>
      </w:pPr>
    </w:p>
    <w:p w14:paraId="1F09A2AA" w14:textId="77777777" w:rsidR="000B316B" w:rsidRPr="002765F4" w:rsidRDefault="000B316B" w:rsidP="000B316B">
      <w:pPr>
        <w:pStyle w:val="NoSpacing"/>
        <w:spacing w:line="276" w:lineRule="auto"/>
        <w:jc w:val="both"/>
        <w:rPr>
          <w:rFonts w:ascii="Arial" w:hAnsi="Arial" w:cs="Arial"/>
          <w:noProof/>
          <w:lang w:val="en-GB"/>
        </w:rPr>
      </w:pPr>
      <w:r w:rsidRPr="002765F4">
        <w:rPr>
          <w:rFonts w:ascii="Arial" w:hAnsi="Arial" w:cs="Arial"/>
          <w:noProof/>
          <w:lang w:val="en-GB"/>
        </w:rPr>
        <w:t>(2) Unutrašnji plan intervencije obavezno sadrži:</w:t>
      </w:r>
    </w:p>
    <w:p w14:paraId="4FB21C4A" w14:textId="77777777" w:rsidR="000B316B" w:rsidRPr="002765F4" w:rsidRDefault="000B316B" w:rsidP="000B316B">
      <w:pPr>
        <w:pStyle w:val="NoSpacing"/>
        <w:spacing w:line="276" w:lineRule="auto"/>
        <w:jc w:val="both"/>
        <w:rPr>
          <w:rFonts w:ascii="Arial" w:hAnsi="Arial" w:cs="Arial"/>
          <w:noProof/>
          <w:lang w:val="en-GB"/>
        </w:rPr>
      </w:pPr>
    </w:p>
    <w:p w14:paraId="7EF41620" w14:textId="77777777" w:rsidR="000B316B" w:rsidRPr="002765F4" w:rsidRDefault="000B316B" w:rsidP="000B316B">
      <w:pPr>
        <w:pStyle w:val="NoSpacing"/>
        <w:numPr>
          <w:ilvl w:val="0"/>
          <w:numId w:val="28"/>
        </w:numPr>
        <w:spacing w:line="276" w:lineRule="auto"/>
        <w:jc w:val="both"/>
        <w:rPr>
          <w:rFonts w:ascii="Arial" w:hAnsi="Arial" w:cs="Arial"/>
          <w:noProof/>
        </w:rPr>
      </w:pPr>
      <w:r w:rsidRPr="002765F4">
        <w:rPr>
          <w:rFonts w:ascii="Arial" w:hAnsi="Arial" w:cs="Arial"/>
          <w:noProof/>
        </w:rPr>
        <w:t xml:space="preserve">imena ili položaje osoba koje su ovlaštene za pokretanje hitnih postupaka i osoba koja je odgovorna za mjere ublažavanja posljedica na mjestu događanja i njihovu koordinaciju; </w:t>
      </w:r>
    </w:p>
    <w:p w14:paraId="7501C242" w14:textId="77777777" w:rsidR="000B316B" w:rsidRPr="002765F4" w:rsidRDefault="000B316B" w:rsidP="000B316B">
      <w:pPr>
        <w:pStyle w:val="NoSpacing"/>
        <w:numPr>
          <w:ilvl w:val="0"/>
          <w:numId w:val="28"/>
        </w:numPr>
        <w:spacing w:line="276" w:lineRule="auto"/>
        <w:jc w:val="both"/>
        <w:rPr>
          <w:rFonts w:ascii="Arial" w:hAnsi="Arial" w:cs="Arial"/>
          <w:noProof/>
        </w:rPr>
      </w:pPr>
      <w:r w:rsidRPr="002765F4">
        <w:rPr>
          <w:rFonts w:ascii="Arial" w:hAnsi="Arial" w:cs="Arial"/>
          <w:noProof/>
        </w:rPr>
        <w:t>ime ili položaj osobe koja je odgovorna za povezivanje sa Federalnom upravom civilne zaštite zaduženom za vanjski plan intervencije;</w:t>
      </w:r>
    </w:p>
    <w:p w14:paraId="5F8648E6" w14:textId="77777777" w:rsidR="000B316B" w:rsidRPr="002765F4" w:rsidRDefault="000B316B" w:rsidP="000B316B">
      <w:pPr>
        <w:pStyle w:val="NoSpacing"/>
        <w:numPr>
          <w:ilvl w:val="0"/>
          <w:numId w:val="28"/>
        </w:numPr>
        <w:spacing w:line="276" w:lineRule="auto"/>
        <w:jc w:val="both"/>
        <w:rPr>
          <w:rFonts w:ascii="Arial" w:hAnsi="Arial" w:cs="Arial"/>
          <w:noProof/>
        </w:rPr>
      </w:pPr>
      <w:r w:rsidRPr="002765F4">
        <w:rPr>
          <w:rFonts w:ascii="Arial" w:hAnsi="Arial" w:cs="Arial"/>
          <w:noProof/>
        </w:rPr>
        <w:t xml:space="preserve">za predvidljive uvjete ili događaje koji bi mogli biti značajni za izbijanje nesreće većih razmjera, radnje koje treba poduzeti da bi se ti uvjeti i događaji držali pod kontrolom te da bi se ograničile njihove posljedice, što uključuje i opis sigurnosne opreme te raspoloživih sredstava; </w:t>
      </w:r>
    </w:p>
    <w:p w14:paraId="3DA78130" w14:textId="77777777" w:rsidR="000B316B" w:rsidRPr="002765F4" w:rsidRDefault="000B316B" w:rsidP="000B316B">
      <w:pPr>
        <w:pStyle w:val="NoSpacing"/>
        <w:numPr>
          <w:ilvl w:val="0"/>
          <w:numId w:val="28"/>
        </w:numPr>
        <w:spacing w:line="276" w:lineRule="auto"/>
        <w:jc w:val="both"/>
        <w:rPr>
          <w:rFonts w:ascii="Arial" w:hAnsi="Arial" w:cs="Arial"/>
          <w:noProof/>
        </w:rPr>
      </w:pPr>
      <w:r w:rsidRPr="002765F4">
        <w:rPr>
          <w:rFonts w:ascii="Arial" w:hAnsi="Arial" w:cs="Arial"/>
          <w:noProof/>
        </w:rPr>
        <w:t xml:space="preserve">organizaciju ograničavanja rizika za osobe na mjestu događanja, uključujući i načine upozoravanja i očekivano ponašanje osoba po primitku upozorenja; </w:t>
      </w:r>
    </w:p>
    <w:p w14:paraId="5E13DBE9" w14:textId="77777777" w:rsidR="000B316B" w:rsidRPr="002765F4" w:rsidRDefault="000B316B" w:rsidP="000B316B">
      <w:pPr>
        <w:pStyle w:val="NoSpacing"/>
        <w:numPr>
          <w:ilvl w:val="0"/>
          <w:numId w:val="28"/>
        </w:numPr>
        <w:spacing w:line="276" w:lineRule="auto"/>
        <w:jc w:val="both"/>
        <w:rPr>
          <w:rFonts w:ascii="Arial" w:hAnsi="Arial" w:cs="Arial"/>
          <w:noProof/>
        </w:rPr>
      </w:pPr>
      <w:r w:rsidRPr="002765F4">
        <w:rPr>
          <w:rFonts w:ascii="Arial" w:hAnsi="Arial" w:cs="Arial"/>
          <w:noProof/>
        </w:rPr>
        <w:t xml:space="preserve">organizaciju ranog upozoravanja, u slučaju incidenta, Federalne uprave civilne zaštite koja je odgovorna za primjenu vanjskog plana intervencije, vrstu informacija koje bi trebalo sadržavati početno upozorenje i mjere pružanja detaljnijih informacija, čim postanu dostupne; </w:t>
      </w:r>
    </w:p>
    <w:p w14:paraId="3AE872CE" w14:textId="77777777" w:rsidR="000B316B" w:rsidRPr="002765F4" w:rsidRDefault="000B316B" w:rsidP="000B316B">
      <w:pPr>
        <w:pStyle w:val="NoSpacing"/>
        <w:numPr>
          <w:ilvl w:val="0"/>
          <w:numId w:val="28"/>
        </w:numPr>
        <w:spacing w:line="276" w:lineRule="auto"/>
        <w:jc w:val="both"/>
        <w:rPr>
          <w:rFonts w:ascii="Arial" w:hAnsi="Arial" w:cs="Arial"/>
          <w:noProof/>
        </w:rPr>
      </w:pPr>
      <w:r w:rsidRPr="002765F4">
        <w:rPr>
          <w:rFonts w:ascii="Arial" w:hAnsi="Arial" w:cs="Arial"/>
          <w:noProof/>
        </w:rPr>
        <w:t>organizaciju osposobljavanja osoblja za dužnosti koje će morati obavljati kada je potrebno i, prema potrebi, koordiniranje aktivnosti s hitnim službama izvan mjesta događaja;</w:t>
      </w:r>
    </w:p>
    <w:p w14:paraId="028917AA" w14:textId="77777777" w:rsidR="000B316B" w:rsidRPr="002765F4" w:rsidRDefault="000B316B" w:rsidP="000B316B">
      <w:pPr>
        <w:pStyle w:val="NoSpacing"/>
        <w:numPr>
          <w:ilvl w:val="0"/>
          <w:numId w:val="28"/>
        </w:numPr>
        <w:spacing w:line="276" w:lineRule="auto"/>
        <w:jc w:val="both"/>
        <w:rPr>
          <w:rFonts w:ascii="Arial" w:hAnsi="Arial" w:cs="Arial"/>
          <w:noProof/>
        </w:rPr>
      </w:pPr>
      <w:r w:rsidRPr="002765F4">
        <w:rPr>
          <w:rFonts w:ascii="Arial" w:hAnsi="Arial" w:cs="Arial"/>
          <w:noProof/>
        </w:rPr>
        <w:t>organizaciju pružanja podrške ublažujućim mjerama izvan mjesta događaja.</w:t>
      </w:r>
    </w:p>
    <w:p w14:paraId="605D8B87" w14:textId="77777777" w:rsidR="000B316B" w:rsidRPr="002765F4" w:rsidRDefault="000B316B" w:rsidP="000B316B">
      <w:pPr>
        <w:pStyle w:val="NoSpacing"/>
        <w:spacing w:line="276" w:lineRule="auto"/>
        <w:ind w:left="720"/>
        <w:jc w:val="both"/>
        <w:rPr>
          <w:rFonts w:ascii="Arial" w:hAnsi="Arial" w:cs="Arial"/>
          <w:noProof/>
        </w:rPr>
      </w:pPr>
    </w:p>
    <w:p w14:paraId="7FBEB1C7" w14:textId="28E79815"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(3) Operater je dužan izraditi Unutrašnji pla</w:t>
      </w:r>
      <w:r w:rsidR="00AF3A81">
        <w:rPr>
          <w:rFonts w:ascii="Arial" w:hAnsi="Arial" w:cs="Arial"/>
          <w:noProof/>
        </w:rPr>
        <w:t xml:space="preserve">n intervencije za nove pogone, </w:t>
      </w:r>
      <w:r w:rsidRPr="002765F4">
        <w:rPr>
          <w:rFonts w:ascii="Arial" w:hAnsi="Arial" w:cs="Arial"/>
          <w:noProof/>
        </w:rPr>
        <w:t>postrojenja</w:t>
      </w:r>
      <w:r w:rsidR="00AF3A81">
        <w:rPr>
          <w:rFonts w:ascii="Arial" w:hAnsi="Arial" w:cs="Arial"/>
          <w:noProof/>
        </w:rPr>
        <w:t xml:space="preserve"> i/ili skladišta</w:t>
      </w:r>
      <w:r w:rsidRPr="002765F4">
        <w:rPr>
          <w:rFonts w:ascii="Arial" w:hAnsi="Arial" w:cs="Arial"/>
          <w:noProof/>
        </w:rPr>
        <w:t xml:space="preserve"> u roku od najmanje tri mjeseca prije početka gradnje</w:t>
      </w:r>
      <w:r w:rsidR="00AF3A81">
        <w:rPr>
          <w:rFonts w:ascii="Arial" w:hAnsi="Arial" w:cs="Arial"/>
          <w:noProof/>
        </w:rPr>
        <w:t xml:space="preserve">, odnosno za postojeće pogone, </w:t>
      </w:r>
      <w:r w:rsidRPr="002765F4">
        <w:rPr>
          <w:rFonts w:ascii="Arial" w:hAnsi="Arial" w:cs="Arial"/>
          <w:noProof/>
        </w:rPr>
        <w:t xml:space="preserve">postrojenja </w:t>
      </w:r>
      <w:r w:rsidR="00AF3A81">
        <w:rPr>
          <w:rFonts w:ascii="Arial" w:hAnsi="Arial" w:cs="Arial"/>
          <w:noProof/>
        </w:rPr>
        <w:t xml:space="preserve">i/ili skladišta </w:t>
      </w:r>
      <w:r w:rsidRPr="002765F4">
        <w:rPr>
          <w:rFonts w:ascii="Arial" w:hAnsi="Arial" w:cs="Arial"/>
          <w:noProof/>
        </w:rPr>
        <w:t>u roku od najmanje šest mjeseci od dana stupanja na snagu Zakona.</w:t>
      </w:r>
    </w:p>
    <w:p w14:paraId="51B71A2D" w14:textId="77777777" w:rsidR="000B316B" w:rsidRPr="002765F4" w:rsidRDefault="000B316B" w:rsidP="000B316B">
      <w:pPr>
        <w:pStyle w:val="NoSpacing"/>
        <w:spacing w:line="276" w:lineRule="auto"/>
        <w:jc w:val="both"/>
        <w:rPr>
          <w:rFonts w:ascii="Arial" w:hAnsi="Arial" w:cs="Arial"/>
          <w:noProof/>
        </w:rPr>
      </w:pPr>
    </w:p>
    <w:p w14:paraId="787405FD" w14:textId="77777777"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(4) Operater je dužan, prilikom izrade Unutrašnjeg plana intervencije, osigurati aktivnu saradnju sa osobljem koje radi u objektima, uključujući dotično dugoročno zaposleno osoblje relevantnih kooperanata.</w:t>
      </w:r>
    </w:p>
    <w:p w14:paraId="1616AC5B" w14:textId="77777777" w:rsidR="000B316B" w:rsidRPr="002765F4" w:rsidRDefault="000B316B" w:rsidP="000B316B">
      <w:pPr>
        <w:pStyle w:val="NoSpacing"/>
        <w:spacing w:line="276" w:lineRule="auto"/>
        <w:jc w:val="both"/>
        <w:rPr>
          <w:rFonts w:ascii="Arial" w:hAnsi="Arial" w:cs="Arial"/>
          <w:noProof/>
        </w:rPr>
      </w:pPr>
    </w:p>
    <w:p w14:paraId="7EDED2D5" w14:textId="77777777"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(5) Operater je dužan ažurirati Unutrašnji plan intervencije najmanje svake tri godine.</w:t>
      </w:r>
    </w:p>
    <w:p w14:paraId="454B22ED" w14:textId="77777777" w:rsidR="000B316B" w:rsidRPr="002765F4" w:rsidRDefault="000B316B" w:rsidP="000B316B">
      <w:pPr>
        <w:pStyle w:val="NoSpacing"/>
        <w:spacing w:line="276" w:lineRule="auto"/>
        <w:jc w:val="both"/>
        <w:rPr>
          <w:rFonts w:ascii="Arial" w:hAnsi="Arial" w:cs="Arial"/>
          <w:noProof/>
        </w:rPr>
      </w:pPr>
    </w:p>
    <w:p w14:paraId="6E87A726" w14:textId="5F5D39A4"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(6) U slučaju nesreća većih razmjera ili u slučaju pojave nekontrolisanog incidenta, koji bi mogao dovesti do nesreće većih razmjera, Plan mora biti razmotren, provjeren, i ukoliko je neophodno, promijenjen i revidiran od strane operatera u roku od šest mjeseci, uzimajući u obzir promjene do</w:t>
      </w:r>
      <w:r w:rsidR="00AF3A81">
        <w:rPr>
          <w:rFonts w:ascii="Arial" w:hAnsi="Arial" w:cs="Arial"/>
          <w:noProof/>
        </w:rPr>
        <w:t xml:space="preserve"> kojih je došlo u radu pogona, </w:t>
      </w:r>
      <w:r w:rsidRPr="002765F4">
        <w:rPr>
          <w:rFonts w:ascii="Arial" w:hAnsi="Arial" w:cs="Arial"/>
          <w:noProof/>
        </w:rPr>
        <w:t>postrojenja</w:t>
      </w:r>
      <w:r w:rsidR="00AF3A81">
        <w:rPr>
          <w:rFonts w:ascii="Arial" w:hAnsi="Arial" w:cs="Arial"/>
          <w:noProof/>
        </w:rPr>
        <w:t xml:space="preserve"> i/ili skladišta</w:t>
      </w:r>
      <w:r w:rsidRPr="002765F4">
        <w:rPr>
          <w:rFonts w:ascii="Arial" w:hAnsi="Arial" w:cs="Arial"/>
          <w:noProof/>
        </w:rPr>
        <w:t>, u planovima intervencije ili u novim tehnološkim rješenjima.</w:t>
      </w:r>
    </w:p>
    <w:p w14:paraId="652460D4" w14:textId="77777777" w:rsidR="000B316B" w:rsidRPr="002765F4" w:rsidRDefault="000B316B" w:rsidP="000B316B">
      <w:pPr>
        <w:pStyle w:val="NoSpacing"/>
        <w:spacing w:line="276" w:lineRule="auto"/>
        <w:jc w:val="both"/>
        <w:rPr>
          <w:rFonts w:ascii="Arial" w:hAnsi="Arial" w:cs="Arial"/>
          <w:noProof/>
        </w:rPr>
      </w:pPr>
    </w:p>
    <w:p w14:paraId="3FA380F4" w14:textId="6B8C3812"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Član 1</w:t>
      </w:r>
      <w:r w:rsidR="00B64128">
        <w:rPr>
          <w:rFonts w:ascii="Arial" w:hAnsi="Arial" w:cs="Arial"/>
          <w:b/>
          <w:noProof/>
          <w:lang w:val="hr-HR"/>
        </w:rPr>
        <w:t>4</w:t>
      </w:r>
      <w:r w:rsidRPr="002765F4">
        <w:rPr>
          <w:rFonts w:ascii="Arial" w:hAnsi="Arial" w:cs="Arial"/>
          <w:b/>
          <w:noProof/>
          <w:lang w:val="hr-HR"/>
        </w:rPr>
        <w:t>.</w:t>
      </w:r>
    </w:p>
    <w:p w14:paraId="7E96E59B" w14:textId="77777777" w:rsidR="000B316B" w:rsidRPr="002765F4" w:rsidRDefault="000B316B" w:rsidP="000B316B">
      <w:pPr>
        <w:pStyle w:val="NoSpacing"/>
        <w:spacing w:line="276" w:lineRule="auto"/>
        <w:ind w:left="720"/>
        <w:jc w:val="center"/>
        <w:rPr>
          <w:rFonts w:ascii="Arial" w:hAnsi="Arial" w:cs="Arial"/>
          <w:b/>
          <w:noProof/>
          <w:lang w:val="hr-HR"/>
        </w:rPr>
      </w:pPr>
      <w:r w:rsidRPr="002765F4">
        <w:rPr>
          <w:rFonts w:ascii="Arial" w:hAnsi="Arial" w:cs="Arial"/>
          <w:b/>
          <w:noProof/>
          <w:lang w:val="hr-HR"/>
        </w:rPr>
        <w:t>(Sadržaj Vanjskog plana intervencije)</w:t>
      </w:r>
    </w:p>
    <w:p w14:paraId="7DF36AC2" w14:textId="77777777" w:rsidR="000B316B" w:rsidRPr="002765F4" w:rsidRDefault="000B316B" w:rsidP="000B316B">
      <w:pPr>
        <w:pStyle w:val="NoSpacing"/>
        <w:spacing w:line="276" w:lineRule="auto"/>
        <w:jc w:val="both"/>
        <w:rPr>
          <w:rFonts w:ascii="Arial" w:hAnsi="Arial" w:cs="Arial"/>
          <w:noProof/>
        </w:rPr>
      </w:pPr>
    </w:p>
    <w:p w14:paraId="7E5393A0" w14:textId="77777777" w:rsidR="000B316B" w:rsidRPr="002765F4" w:rsidRDefault="000B316B" w:rsidP="000B316B">
      <w:pPr>
        <w:pStyle w:val="NoSpacing"/>
        <w:spacing w:line="276" w:lineRule="auto"/>
        <w:jc w:val="both"/>
        <w:rPr>
          <w:rFonts w:ascii="Arial" w:hAnsi="Arial" w:cs="Arial"/>
          <w:noProof/>
          <w:lang w:val="en-GB"/>
        </w:rPr>
      </w:pPr>
      <w:r w:rsidRPr="002765F4">
        <w:rPr>
          <w:rFonts w:ascii="Arial" w:hAnsi="Arial" w:cs="Arial"/>
          <w:noProof/>
          <w:lang w:val="en-GB"/>
        </w:rPr>
        <w:t xml:space="preserve">(1) U skladu sa članom 113. Stav (1) Zakona, operater je dužan izrađeni Unutrašnji plan intervencije dostaviti Federalnoj upravi civilne zaštite (u daljem tekstu: Federalna uprava) radi izrade Vanjskog plana intervencije.  </w:t>
      </w:r>
    </w:p>
    <w:p w14:paraId="67536AC4" w14:textId="77777777" w:rsidR="000B316B" w:rsidRPr="002765F4" w:rsidRDefault="000B316B" w:rsidP="000B316B">
      <w:pPr>
        <w:pStyle w:val="NoSpacing"/>
        <w:spacing w:line="276" w:lineRule="auto"/>
        <w:jc w:val="both"/>
        <w:rPr>
          <w:rFonts w:ascii="Arial" w:hAnsi="Arial" w:cs="Arial"/>
          <w:noProof/>
          <w:lang w:val="en-GB"/>
        </w:rPr>
      </w:pPr>
    </w:p>
    <w:p w14:paraId="0633D4F9" w14:textId="77777777" w:rsidR="000B316B" w:rsidRPr="002765F4" w:rsidRDefault="000B316B" w:rsidP="000B316B">
      <w:pPr>
        <w:pStyle w:val="NoSpacing"/>
        <w:spacing w:line="276" w:lineRule="auto"/>
        <w:jc w:val="both"/>
        <w:rPr>
          <w:rFonts w:ascii="Arial" w:hAnsi="Arial" w:cs="Arial"/>
          <w:noProof/>
          <w:lang w:val="en-GB"/>
        </w:rPr>
      </w:pPr>
      <w:r w:rsidRPr="002765F4">
        <w:rPr>
          <w:rFonts w:ascii="Arial" w:hAnsi="Arial" w:cs="Arial"/>
          <w:noProof/>
          <w:lang w:val="en-GB"/>
        </w:rPr>
        <w:t>(2) Vanjski plan intervencije obavezno sadrži:</w:t>
      </w:r>
    </w:p>
    <w:p w14:paraId="0D7DF9ED" w14:textId="77777777" w:rsidR="000B316B" w:rsidRPr="002765F4" w:rsidRDefault="000B316B" w:rsidP="000B316B">
      <w:pPr>
        <w:pStyle w:val="NoSpacing"/>
        <w:spacing w:line="276" w:lineRule="auto"/>
        <w:jc w:val="both"/>
        <w:rPr>
          <w:rFonts w:ascii="Arial" w:hAnsi="Arial" w:cs="Arial"/>
          <w:noProof/>
          <w:lang w:val="en-GB"/>
        </w:rPr>
      </w:pPr>
    </w:p>
    <w:p w14:paraId="34E9A5AE" w14:textId="77777777" w:rsidR="000B316B" w:rsidRPr="002765F4" w:rsidRDefault="000B316B" w:rsidP="000B316B">
      <w:pPr>
        <w:pStyle w:val="NoSpacing"/>
        <w:numPr>
          <w:ilvl w:val="0"/>
          <w:numId w:val="29"/>
        </w:numPr>
        <w:spacing w:line="276" w:lineRule="auto"/>
        <w:jc w:val="both"/>
        <w:rPr>
          <w:rFonts w:ascii="Arial" w:hAnsi="Arial" w:cs="Arial"/>
          <w:noProof/>
          <w:lang w:val="en-GB"/>
        </w:rPr>
      </w:pPr>
      <w:r w:rsidRPr="002765F4">
        <w:rPr>
          <w:rFonts w:ascii="Arial" w:hAnsi="Arial" w:cs="Arial"/>
          <w:noProof/>
        </w:rPr>
        <w:t xml:space="preserve">imena ili položaje osoba koje su ovlaštene za pokretanje interventnih postupaka i osoba koje su ovlaštene za preuzimanje i koordiniranje akcije izvan mjesta događaja; </w:t>
      </w:r>
    </w:p>
    <w:p w14:paraId="0285E0FA" w14:textId="77777777" w:rsidR="000B316B" w:rsidRPr="002765F4" w:rsidRDefault="000B316B" w:rsidP="000B316B">
      <w:pPr>
        <w:pStyle w:val="NoSpacing"/>
        <w:numPr>
          <w:ilvl w:val="0"/>
          <w:numId w:val="29"/>
        </w:numPr>
        <w:spacing w:line="276" w:lineRule="auto"/>
        <w:jc w:val="both"/>
        <w:rPr>
          <w:rFonts w:ascii="Arial" w:hAnsi="Arial" w:cs="Arial"/>
          <w:noProof/>
          <w:lang w:val="en-GB"/>
        </w:rPr>
      </w:pPr>
      <w:r w:rsidRPr="002765F4">
        <w:rPr>
          <w:rFonts w:ascii="Arial" w:hAnsi="Arial" w:cs="Arial"/>
          <w:noProof/>
        </w:rPr>
        <w:t xml:space="preserve">organizaciju primanja ranih upozorenja o incidentima, postupci uzbunjivanja i pozivanja hitnih službi; </w:t>
      </w:r>
    </w:p>
    <w:p w14:paraId="65148559" w14:textId="77777777" w:rsidR="000B316B" w:rsidRPr="002765F4" w:rsidRDefault="000B316B" w:rsidP="000B316B">
      <w:pPr>
        <w:pStyle w:val="NoSpacing"/>
        <w:numPr>
          <w:ilvl w:val="0"/>
          <w:numId w:val="29"/>
        </w:numPr>
        <w:spacing w:line="276" w:lineRule="auto"/>
        <w:jc w:val="both"/>
        <w:rPr>
          <w:rFonts w:ascii="Arial" w:hAnsi="Arial" w:cs="Arial"/>
          <w:noProof/>
          <w:lang w:val="en-GB"/>
        </w:rPr>
      </w:pPr>
      <w:r w:rsidRPr="002765F4">
        <w:rPr>
          <w:rFonts w:ascii="Arial" w:hAnsi="Arial" w:cs="Arial"/>
          <w:noProof/>
        </w:rPr>
        <w:t xml:space="preserve">organizaciju koordiniranja sredstava koja su potrebna za provođenje vanjskog plana za slučaj opasnosti; </w:t>
      </w:r>
    </w:p>
    <w:p w14:paraId="5F4C9FD1" w14:textId="77777777" w:rsidR="000B316B" w:rsidRPr="002765F4" w:rsidRDefault="000B316B" w:rsidP="000B316B">
      <w:pPr>
        <w:pStyle w:val="NoSpacing"/>
        <w:numPr>
          <w:ilvl w:val="0"/>
          <w:numId w:val="29"/>
        </w:numPr>
        <w:spacing w:line="276" w:lineRule="auto"/>
        <w:jc w:val="both"/>
        <w:rPr>
          <w:rFonts w:ascii="Arial" w:hAnsi="Arial" w:cs="Arial"/>
          <w:noProof/>
          <w:lang w:val="en-GB"/>
        </w:rPr>
      </w:pPr>
      <w:r w:rsidRPr="002765F4">
        <w:rPr>
          <w:rFonts w:ascii="Arial" w:hAnsi="Arial" w:cs="Arial"/>
          <w:noProof/>
        </w:rPr>
        <w:t xml:space="preserve">organizaciju pružanja podrške akcijama za ublažavanje posljedica na mjestu događaja; </w:t>
      </w:r>
    </w:p>
    <w:p w14:paraId="199C08C5" w14:textId="77777777" w:rsidR="000B316B" w:rsidRPr="002765F4" w:rsidRDefault="000B316B" w:rsidP="000B316B">
      <w:pPr>
        <w:pStyle w:val="NoSpacing"/>
        <w:numPr>
          <w:ilvl w:val="0"/>
          <w:numId w:val="29"/>
        </w:numPr>
        <w:spacing w:line="276" w:lineRule="auto"/>
        <w:jc w:val="both"/>
        <w:rPr>
          <w:rFonts w:ascii="Arial" w:hAnsi="Arial" w:cs="Arial"/>
          <w:noProof/>
          <w:lang w:val="en-GB"/>
        </w:rPr>
      </w:pPr>
      <w:r w:rsidRPr="002765F4">
        <w:rPr>
          <w:rFonts w:ascii="Arial" w:hAnsi="Arial" w:cs="Arial"/>
          <w:noProof/>
        </w:rPr>
        <w:t xml:space="preserve">organizaciju akcija za ublažavanje posljedica izvan mjesta događaja, uključujući reagiranje na scenarije nesreća većih razmjera, kako je navedeno u Izvještaju o stanju sigurnosti, i razmatranje mogućih domino-efekata, uključujući one koji utječu na okoliš; </w:t>
      </w:r>
    </w:p>
    <w:p w14:paraId="12091A01" w14:textId="77777777" w:rsidR="000B316B" w:rsidRPr="002765F4" w:rsidRDefault="000B316B" w:rsidP="000B316B">
      <w:pPr>
        <w:pStyle w:val="NoSpacing"/>
        <w:numPr>
          <w:ilvl w:val="0"/>
          <w:numId w:val="29"/>
        </w:numPr>
        <w:spacing w:line="276" w:lineRule="auto"/>
        <w:jc w:val="both"/>
        <w:rPr>
          <w:rFonts w:ascii="Arial" w:hAnsi="Arial" w:cs="Arial"/>
          <w:noProof/>
          <w:lang w:val="en-GB"/>
        </w:rPr>
      </w:pPr>
      <w:r w:rsidRPr="002765F4">
        <w:rPr>
          <w:rFonts w:ascii="Arial" w:hAnsi="Arial" w:cs="Arial"/>
          <w:noProof/>
        </w:rPr>
        <w:t xml:space="preserve">organizaciju pružanja javnosti i svim susjednim objektima ili lokacijama, koji nisu obuhvaćeni ovim pravilnikom, u skladu s članom 112. Zakona, tačnih informacija u vezi s nesrećom i načinom na koji se treba ponašati; </w:t>
      </w:r>
    </w:p>
    <w:p w14:paraId="023740D4" w14:textId="77777777" w:rsidR="000B316B" w:rsidRPr="002765F4" w:rsidRDefault="000B316B" w:rsidP="000B316B">
      <w:pPr>
        <w:pStyle w:val="NoSpacing"/>
        <w:numPr>
          <w:ilvl w:val="0"/>
          <w:numId w:val="29"/>
        </w:numPr>
        <w:spacing w:line="276" w:lineRule="auto"/>
        <w:jc w:val="both"/>
        <w:rPr>
          <w:rFonts w:ascii="Arial" w:hAnsi="Arial" w:cs="Arial"/>
          <w:noProof/>
          <w:lang w:val="en-GB"/>
        </w:rPr>
      </w:pPr>
      <w:r w:rsidRPr="002765F4">
        <w:rPr>
          <w:rFonts w:ascii="Arial" w:hAnsi="Arial" w:cs="Arial"/>
          <w:noProof/>
        </w:rPr>
        <w:t>organizaciju pružanja informacija hitnim službama drugog entiteta ili susjednih država u slučaju nesreće većih razmjera sa mogućim prekograničnim posljedicama.</w:t>
      </w:r>
    </w:p>
    <w:p w14:paraId="1CBEBBCA" w14:textId="77777777" w:rsidR="000B316B" w:rsidRPr="002765F4" w:rsidRDefault="000B316B" w:rsidP="000B316B">
      <w:pPr>
        <w:pStyle w:val="NoSpacing"/>
        <w:spacing w:line="276" w:lineRule="auto"/>
        <w:ind w:left="720"/>
        <w:jc w:val="both"/>
        <w:rPr>
          <w:rFonts w:ascii="Arial" w:hAnsi="Arial" w:cs="Arial"/>
          <w:noProof/>
          <w:lang w:val="en-GB"/>
        </w:rPr>
      </w:pPr>
    </w:p>
    <w:p w14:paraId="5C3705C2" w14:textId="209716B4"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lang w:val="en-GB"/>
        </w:rPr>
        <w:t xml:space="preserve">(3) </w:t>
      </w:r>
      <w:r w:rsidRPr="002765F4">
        <w:rPr>
          <w:rFonts w:ascii="Arial" w:hAnsi="Arial" w:cs="Arial"/>
          <w:noProof/>
        </w:rPr>
        <w:t>Federalna uprava dužna je izraditi Vanjski pl</w:t>
      </w:r>
      <w:r w:rsidR="00AF3A81">
        <w:rPr>
          <w:rFonts w:ascii="Arial" w:hAnsi="Arial" w:cs="Arial"/>
          <w:noProof/>
        </w:rPr>
        <w:t xml:space="preserve">an intervencije za nove pogone, </w:t>
      </w:r>
      <w:r w:rsidRPr="002765F4">
        <w:rPr>
          <w:rFonts w:ascii="Arial" w:hAnsi="Arial" w:cs="Arial"/>
          <w:noProof/>
        </w:rPr>
        <w:t>postrojenja</w:t>
      </w:r>
      <w:r w:rsidR="00AF3A81">
        <w:rPr>
          <w:rFonts w:ascii="Arial" w:hAnsi="Arial" w:cs="Arial"/>
          <w:noProof/>
        </w:rPr>
        <w:t xml:space="preserve"> i/ili skladišta</w:t>
      </w:r>
      <w:r w:rsidRPr="002765F4">
        <w:rPr>
          <w:rFonts w:ascii="Arial" w:hAnsi="Arial" w:cs="Arial"/>
          <w:noProof/>
        </w:rPr>
        <w:t xml:space="preserve"> u roku od najmanje tri mjeseca prije početka gradnje, odnosno za pos</w:t>
      </w:r>
      <w:r w:rsidR="00AF3A81">
        <w:rPr>
          <w:rFonts w:ascii="Arial" w:hAnsi="Arial" w:cs="Arial"/>
          <w:noProof/>
        </w:rPr>
        <w:t>tojeće pogone,</w:t>
      </w:r>
      <w:r w:rsidRPr="002765F4">
        <w:rPr>
          <w:rFonts w:ascii="Arial" w:hAnsi="Arial" w:cs="Arial"/>
          <w:noProof/>
        </w:rPr>
        <w:t xml:space="preserve"> postrojenja </w:t>
      </w:r>
      <w:r w:rsidR="00AF3A81">
        <w:rPr>
          <w:rFonts w:ascii="Arial" w:hAnsi="Arial" w:cs="Arial"/>
          <w:noProof/>
        </w:rPr>
        <w:t xml:space="preserve">i/ili skladišta </w:t>
      </w:r>
      <w:r w:rsidRPr="002765F4">
        <w:rPr>
          <w:rFonts w:ascii="Arial" w:hAnsi="Arial" w:cs="Arial"/>
          <w:noProof/>
        </w:rPr>
        <w:t>u roku od najmanje šest mjeseci od dana stupanja na snagu Zakona.</w:t>
      </w:r>
    </w:p>
    <w:p w14:paraId="45E4B7FF" w14:textId="77777777" w:rsidR="000B316B" w:rsidRPr="002765F4" w:rsidRDefault="000B316B" w:rsidP="000B316B">
      <w:pPr>
        <w:pStyle w:val="NoSpacing"/>
        <w:spacing w:line="276" w:lineRule="auto"/>
        <w:jc w:val="both"/>
        <w:rPr>
          <w:rFonts w:ascii="Arial" w:hAnsi="Arial" w:cs="Arial"/>
          <w:noProof/>
        </w:rPr>
      </w:pPr>
    </w:p>
    <w:p w14:paraId="72738747" w14:textId="77777777"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(4) Federalna uprava će dati zainteresiranoj javnosti mogućnost da izrazi svoje mišljenje o vanjskim planovima za slučaj opasnosti pri njihovoj izradi ili znatnoj izmjeni, objavom istih na internet stranici Federalne uprave te ostavljanjem roka od 30 dana za prikupljanje komentara i sugestija.</w:t>
      </w:r>
    </w:p>
    <w:p w14:paraId="5519A03C" w14:textId="77777777" w:rsidR="000B316B" w:rsidRPr="002765F4" w:rsidRDefault="000B316B" w:rsidP="000B316B">
      <w:pPr>
        <w:pStyle w:val="NoSpacing"/>
        <w:spacing w:line="276" w:lineRule="auto"/>
        <w:jc w:val="both"/>
        <w:rPr>
          <w:rFonts w:ascii="Arial" w:hAnsi="Arial" w:cs="Arial"/>
          <w:noProof/>
        </w:rPr>
      </w:pPr>
    </w:p>
    <w:p w14:paraId="5324F7EF" w14:textId="77777777"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(5) Federalna uprava dužna je ažurirati Vanjski plan intervencije najmanje svake tri godine.</w:t>
      </w:r>
    </w:p>
    <w:p w14:paraId="4C48795E" w14:textId="77777777" w:rsidR="000B316B" w:rsidRPr="002765F4" w:rsidRDefault="000B316B" w:rsidP="000B316B">
      <w:pPr>
        <w:pStyle w:val="NoSpacing"/>
        <w:spacing w:line="276" w:lineRule="auto"/>
        <w:jc w:val="both"/>
        <w:rPr>
          <w:rFonts w:ascii="Arial" w:hAnsi="Arial" w:cs="Arial"/>
          <w:noProof/>
        </w:rPr>
      </w:pPr>
    </w:p>
    <w:p w14:paraId="1364FA6C" w14:textId="13913D45"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(6) U slučaju nesreća većih razmjera ili u slučaju pojave nekontrolisanog incidenta, koji bi mogao dovesti do nesreće većih razmjera, Vanjski plan mora biti razmotren, provjeren, i ukoliko je neophodno, promijenjen i revidiran od strane Federalne uprave u roku od šest mjeseci, uzimajući u obzir promjene do</w:t>
      </w:r>
      <w:r w:rsidR="00AF3A81">
        <w:rPr>
          <w:rFonts w:ascii="Arial" w:hAnsi="Arial" w:cs="Arial"/>
          <w:noProof/>
        </w:rPr>
        <w:t xml:space="preserve"> kojih je došlo u radu pogona, </w:t>
      </w:r>
      <w:r w:rsidRPr="002765F4">
        <w:rPr>
          <w:rFonts w:ascii="Arial" w:hAnsi="Arial" w:cs="Arial"/>
          <w:noProof/>
        </w:rPr>
        <w:t>postrojenja</w:t>
      </w:r>
      <w:r w:rsidR="00AF3A81">
        <w:rPr>
          <w:rFonts w:ascii="Arial" w:hAnsi="Arial" w:cs="Arial"/>
          <w:noProof/>
        </w:rPr>
        <w:t xml:space="preserve"> i/ili skladišta</w:t>
      </w:r>
      <w:r w:rsidRPr="002765F4">
        <w:rPr>
          <w:rFonts w:ascii="Arial" w:hAnsi="Arial" w:cs="Arial"/>
          <w:noProof/>
        </w:rPr>
        <w:t>, u planovima intervencije ili u novim tehnološkim rješenjima.</w:t>
      </w:r>
    </w:p>
    <w:p w14:paraId="23E7AA99" w14:textId="77777777" w:rsidR="000B316B" w:rsidRPr="002765F4" w:rsidRDefault="000B316B" w:rsidP="000B316B">
      <w:pPr>
        <w:pStyle w:val="NoSpacing"/>
        <w:spacing w:line="276" w:lineRule="auto"/>
        <w:jc w:val="both"/>
        <w:rPr>
          <w:rFonts w:ascii="Arial" w:hAnsi="Arial" w:cs="Arial"/>
          <w:noProof/>
        </w:rPr>
      </w:pPr>
    </w:p>
    <w:p w14:paraId="09886D40" w14:textId="6A331792"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lastRenderedPageBreak/>
        <w:t>(7) S obzirom na informacije sadržane u Izvještaju o stanju sigurnosti, Federalno ministarstvo može odlučiti da se ne primjenjuje zahtjev o izradi Vanjskog plana intervencije u skladu sa stavom</w:t>
      </w:r>
      <w:r w:rsidR="008A385F">
        <w:rPr>
          <w:rFonts w:ascii="Arial" w:hAnsi="Arial" w:cs="Arial"/>
          <w:noProof/>
        </w:rPr>
        <w:t xml:space="preserve"> (1)</w:t>
      </w:r>
      <w:r w:rsidRPr="002765F4">
        <w:rPr>
          <w:rFonts w:ascii="Arial" w:hAnsi="Arial" w:cs="Arial"/>
          <w:noProof/>
        </w:rPr>
        <w:t xml:space="preserve"> ovog člana, obrazlažući svoju odluku.</w:t>
      </w:r>
    </w:p>
    <w:p w14:paraId="51D3F688" w14:textId="77777777" w:rsidR="000B316B" w:rsidRPr="002765F4" w:rsidRDefault="000B316B" w:rsidP="000B316B">
      <w:pPr>
        <w:pStyle w:val="NoSpacing"/>
        <w:spacing w:line="276" w:lineRule="auto"/>
        <w:jc w:val="both"/>
        <w:rPr>
          <w:rFonts w:ascii="Arial" w:hAnsi="Arial" w:cs="Arial"/>
          <w:noProof/>
          <w:lang w:val="en-GB"/>
        </w:rPr>
      </w:pPr>
    </w:p>
    <w:p w14:paraId="4BA5A7C8" w14:textId="50A01E17" w:rsidR="000B316B" w:rsidRPr="002765F4" w:rsidRDefault="008A385F" w:rsidP="000B316B">
      <w:pPr>
        <w:pStyle w:val="NoSpacing"/>
        <w:spacing w:line="276" w:lineRule="auto"/>
        <w:jc w:val="both"/>
        <w:rPr>
          <w:rFonts w:ascii="Arial" w:hAnsi="Arial" w:cs="Arial"/>
          <w:b/>
          <w:noProof/>
          <w:lang w:val="hr-HR"/>
        </w:rPr>
      </w:pPr>
      <w:r>
        <w:rPr>
          <w:rFonts w:ascii="Arial" w:hAnsi="Arial" w:cs="Arial"/>
          <w:b/>
          <w:noProof/>
        </w:rPr>
        <w:t xml:space="preserve">POGLAVLJE </w:t>
      </w:r>
      <w:r w:rsidR="00576151">
        <w:rPr>
          <w:rFonts w:ascii="Arial" w:hAnsi="Arial" w:cs="Arial"/>
          <w:b/>
          <w:noProof/>
        </w:rPr>
        <w:t>V</w:t>
      </w:r>
      <w:r w:rsidR="000B316B" w:rsidRPr="002765F4">
        <w:rPr>
          <w:rFonts w:ascii="Arial" w:hAnsi="Arial" w:cs="Arial"/>
          <w:b/>
          <w:noProof/>
        </w:rPr>
        <w:t xml:space="preserve">. </w:t>
      </w:r>
      <w:r w:rsidR="000B316B" w:rsidRPr="002765F4">
        <w:rPr>
          <w:rFonts w:ascii="Arial" w:hAnsi="Arial" w:cs="Arial"/>
          <w:b/>
          <w:noProof/>
          <w:lang w:val="hr-HR"/>
        </w:rPr>
        <w:t xml:space="preserve">INFORMACIJA O SIGURNOSNIM MJERAMA </w:t>
      </w:r>
    </w:p>
    <w:p w14:paraId="2D227E79" w14:textId="77777777" w:rsidR="000B316B" w:rsidRPr="002765F4" w:rsidRDefault="000B316B" w:rsidP="000B316B">
      <w:pPr>
        <w:pStyle w:val="NoSpacing"/>
        <w:spacing w:line="276" w:lineRule="auto"/>
        <w:jc w:val="both"/>
        <w:rPr>
          <w:rFonts w:ascii="Arial" w:hAnsi="Arial" w:cs="Arial"/>
          <w:b/>
          <w:noProof/>
          <w:lang w:val="hr-HR"/>
        </w:rPr>
      </w:pPr>
    </w:p>
    <w:p w14:paraId="1F5AA121" w14:textId="21E348F7" w:rsidR="000B316B" w:rsidRPr="002765F4" w:rsidRDefault="000B316B" w:rsidP="000B316B">
      <w:pPr>
        <w:pStyle w:val="NoSpacing"/>
        <w:spacing w:line="276" w:lineRule="auto"/>
        <w:jc w:val="center"/>
        <w:rPr>
          <w:rFonts w:ascii="Arial" w:hAnsi="Arial" w:cs="Arial"/>
          <w:b/>
          <w:noProof/>
          <w:lang w:val="hr-HR"/>
        </w:rPr>
      </w:pPr>
      <w:r w:rsidRPr="002765F4">
        <w:rPr>
          <w:rFonts w:ascii="Arial" w:hAnsi="Arial" w:cs="Arial"/>
          <w:b/>
          <w:noProof/>
          <w:lang w:val="hr-HR"/>
        </w:rPr>
        <w:t>Član 1</w:t>
      </w:r>
      <w:r w:rsidR="00B64128">
        <w:rPr>
          <w:rFonts w:ascii="Arial" w:hAnsi="Arial" w:cs="Arial"/>
          <w:b/>
          <w:noProof/>
          <w:lang w:val="hr-HR"/>
        </w:rPr>
        <w:t>5</w:t>
      </w:r>
      <w:r w:rsidRPr="002765F4">
        <w:rPr>
          <w:rFonts w:ascii="Arial" w:hAnsi="Arial" w:cs="Arial"/>
          <w:b/>
          <w:noProof/>
          <w:lang w:val="hr-HR"/>
        </w:rPr>
        <w:t>.</w:t>
      </w:r>
    </w:p>
    <w:p w14:paraId="72E4392A" w14:textId="335CFB6C" w:rsidR="000B316B" w:rsidRPr="002765F4" w:rsidRDefault="000B316B" w:rsidP="000B316B">
      <w:pPr>
        <w:pStyle w:val="NoSpacing"/>
        <w:spacing w:line="276" w:lineRule="auto"/>
        <w:jc w:val="center"/>
        <w:rPr>
          <w:rFonts w:ascii="Arial" w:hAnsi="Arial" w:cs="Arial"/>
          <w:b/>
          <w:noProof/>
          <w:lang w:val="hr-HR"/>
        </w:rPr>
      </w:pPr>
      <w:r w:rsidRPr="002765F4">
        <w:rPr>
          <w:rFonts w:ascii="Arial" w:hAnsi="Arial" w:cs="Arial"/>
          <w:b/>
          <w:noProof/>
          <w:lang w:val="hr-HR"/>
        </w:rPr>
        <w:t>(Informacije o sigurnosnim mjerama koje je operater dužan dati javnosti u slu</w:t>
      </w:r>
      <w:r w:rsidR="0017535B">
        <w:rPr>
          <w:rFonts w:ascii="Arial" w:hAnsi="Arial" w:cs="Arial"/>
          <w:b/>
          <w:noProof/>
          <w:lang w:val="hr-HR"/>
        </w:rPr>
        <w:t>čaju opasnosti ili nesreće veći</w:t>
      </w:r>
      <w:r w:rsidRPr="002765F4">
        <w:rPr>
          <w:rFonts w:ascii="Arial" w:hAnsi="Arial" w:cs="Arial"/>
          <w:b/>
          <w:noProof/>
          <w:lang w:val="hr-HR"/>
        </w:rPr>
        <w:t>h razmjera)</w:t>
      </w:r>
    </w:p>
    <w:p w14:paraId="3871F9B8" w14:textId="77777777" w:rsidR="000B316B" w:rsidRPr="002765F4" w:rsidRDefault="000B316B" w:rsidP="000B316B">
      <w:pPr>
        <w:pStyle w:val="NoSpacing"/>
        <w:spacing w:line="276" w:lineRule="auto"/>
        <w:jc w:val="both"/>
        <w:rPr>
          <w:rFonts w:ascii="Arial" w:hAnsi="Arial" w:cs="Arial"/>
          <w:b/>
          <w:noProof/>
          <w:lang w:val="hr-HR"/>
        </w:rPr>
      </w:pPr>
    </w:p>
    <w:p w14:paraId="0785CC42" w14:textId="1A3487CB" w:rsidR="000B316B" w:rsidRPr="002765F4" w:rsidRDefault="000B316B" w:rsidP="000B316B">
      <w:pPr>
        <w:pStyle w:val="NoSpacing"/>
        <w:numPr>
          <w:ilvl w:val="0"/>
          <w:numId w:val="49"/>
        </w:numPr>
        <w:spacing w:line="276" w:lineRule="auto"/>
        <w:jc w:val="both"/>
        <w:rPr>
          <w:rFonts w:ascii="Arial" w:hAnsi="Arial" w:cs="Arial"/>
          <w:noProof/>
        </w:rPr>
      </w:pPr>
      <w:r w:rsidRPr="002765F4">
        <w:rPr>
          <w:rFonts w:ascii="Arial" w:hAnsi="Arial" w:cs="Arial"/>
          <w:noProof/>
        </w:rPr>
        <w:t xml:space="preserve">Operater će informacije </w:t>
      </w:r>
      <w:r w:rsidR="003721FF">
        <w:rPr>
          <w:rFonts w:ascii="Arial" w:hAnsi="Arial" w:cs="Arial"/>
          <w:noProof/>
          <w:lang w:val="hr-HR"/>
        </w:rPr>
        <w:t xml:space="preserve">o sigurnosnim mjerama koje je </w:t>
      </w:r>
      <w:r w:rsidRPr="002765F4">
        <w:rPr>
          <w:rFonts w:ascii="Arial" w:hAnsi="Arial" w:cs="Arial"/>
          <w:noProof/>
          <w:lang w:val="hr-HR"/>
        </w:rPr>
        <w:t>dužan dati javnosti u slu</w:t>
      </w:r>
      <w:r w:rsidR="003721FF">
        <w:rPr>
          <w:rFonts w:ascii="Arial" w:hAnsi="Arial" w:cs="Arial"/>
          <w:noProof/>
          <w:lang w:val="hr-HR"/>
        </w:rPr>
        <w:t>čaju opasnosti ili nesreće veći</w:t>
      </w:r>
      <w:r w:rsidRPr="002765F4">
        <w:rPr>
          <w:rFonts w:ascii="Arial" w:hAnsi="Arial" w:cs="Arial"/>
          <w:noProof/>
          <w:lang w:val="hr-HR"/>
        </w:rPr>
        <w:t>h razmjera</w:t>
      </w:r>
      <w:r w:rsidRPr="002765F4">
        <w:rPr>
          <w:rFonts w:ascii="Arial" w:hAnsi="Arial" w:cs="Arial"/>
          <w:noProof/>
        </w:rPr>
        <w:t xml:space="preserve"> iz Priloga III. dostav</w:t>
      </w:r>
      <w:r w:rsidR="003721FF">
        <w:rPr>
          <w:rFonts w:ascii="Arial" w:hAnsi="Arial" w:cs="Arial"/>
          <w:noProof/>
        </w:rPr>
        <w:t>iti Federalnom ministarstvu, pri</w:t>
      </w:r>
      <w:r w:rsidRPr="002765F4">
        <w:rPr>
          <w:rFonts w:ascii="Arial" w:hAnsi="Arial" w:cs="Arial"/>
          <w:noProof/>
        </w:rPr>
        <w:t>v</w:t>
      </w:r>
      <w:r w:rsidR="003721FF">
        <w:rPr>
          <w:rFonts w:ascii="Arial" w:hAnsi="Arial" w:cs="Arial"/>
          <w:noProof/>
        </w:rPr>
        <w:t>atnim i</w:t>
      </w:r>
      <w:r w:rsidR="0017535B">
        <w:rPr>
          <w:rFonts w:ascii="Arial" w:hAnsi="Arial" w:cs="Arial"/>
          <w:noProof/>
        </w:rPr>
        <w:t xml:space="preserve"> fizičkim licima u skladu sa članom</w:t>
      </w:r>
      <w:r w:rsidRPr="002765F4">
        <w:rPr>
          <w:rFonts w:ascii="Arial" w:hAnsi="Arial" w:cs="Arial"/>
          <w:noProof/>
        </w:rPr>
        <w:t xml:space="preserve"> 110. Zakona.</w:t>
      </w:r>
    </w:p>
    <w:p w14:paraId="32F9AD3C" w14:textId="4E6CE42C" w:rsidR="000B316B" w:rsidRPr="002765F4" w:rsidRDefault="000B316B" w:rsidP="000B316B">
      <w:pPr>
        <w:pStyle w:val="NoSpacing"/>
        <w:numPr>
          <w:ilvl w:val="0"/>
          <w:numId w:val="49"/>
        </w:numPr>
        <w:spacing w:line="276" w:lineRule="auto"/>
        <w:jc w:val="both"/>
        <w:rPr>
          <w:rFonts w:ascii="Arial" w:hAnsi="Arial" w:cs="Arial"/>
          <w:noProof/>
        </w:rPr>
      </w:pPr>
      <w:r w:rsidRPr="002765F4">
        <w:rPr>
          <w:rFonts w:ascii="Arial" w:hAnsi="Arial" w:cs="Arial"/>
          <w:noProof/>
        </w:rPr>
        <w:t xml:space="preserve"> Federalno ministarstvo će staviti na raspolaganje javnosti i u elektronskom obliku putem svoje službene web stranice, razmotriti i a</w:t>
      </w:r>
      <w:r w:rsidR="0017535B">
        <w:rPr>
          <w:rFonts w:ascii="Arial" w:hAnsi="Arial" w:cs="Arial"/>
          <w:noProof/>
        </w:rPr>
        <w:t>žurirati podatke u skladu sa članom</w:t>
      </w:r>
      <w:r w:rsidRPr="002765F4">
        <w:rPr>
          <w:rFonts w:ascii="Arial" w:hAnsi="Arial" w:cs="Arial"/>
          <w:noProof/>
        </w:rPr>
        <w:t xml:space="preserve"> 110</w:t>
      </w:r>
      <w:r w:rsidR="0017535B">
        <w:rPr>
          <w:rFonts w:ascii="Arial" w:hAnsi="Arial" w:cs="Arial"/>
          <w:noProof/>
        </w:rPr>
        <w:t>.</w:t>
      </w:r>
      <w:r w:rsidRPr="002765F4">
        <w:rPr>
          <w:rFonts w:ascii="Arial" w:hAnsi="Arial" w:cs="Arial"/>
          <w:noProof/>
        </w:rPr>
        <w:t xml:space="preserve"> Zakona, i u slučaju izmjena iz člana 108. Zakona.</w:t>
      </w:r>
    </w:p>
    <w:p w14:paraId="2F77A58C" w14:textId="77777777" w:rsidR="00D47E0B" w:rsidRPr="002765F4" w:rsidRDefault="00D47E0B" w:rsidP="00D47E0B">
      <w:pPr>
        <w:pStyle w:val="NoSpacing"/>
        <w:spacing w:line="276" w:lineRule="auto"/>
        <w:ind w:left="720"/>
        <w:jc w:val="both"/>
        <w:rPr>
          <w:rFonts w:ascii="Arial" w:hAnsi="Arial" w:cs="Arial"/>
          <w:noProof/>
        </w:rPr>
      </w:pPr>
    </w:p>
    <w:p w14:paraId="1C16C208" w14:textId="1406DBAB" w:rsidR="000B316B" w:rsidRPr="002765F4" w:rsidRDefault="00D47E0B" w:rsidP="000B316B">
      <w:pPr>
        <w:pStyle w:val="NoSpacing"/>
        <w:spacing w:line="276" w:lineRule="auto"/>
        <w:jc w:val="both"/>
        <w:rPr>
          <w:rFonts w:ascii="Arial" w:hAnsi="Arial" w:cs="Arial"/>
          <w:b/>
          <w:noProof/>
          <w:lang w:val="en-GB"/>
        </w:rPr>
      </w:pPr>
      <w:r w:rsidRPr="002765F4">
        <w:rPr>
          <w:rFonts w:ascii="Arial" w:hAnsi="Arial" w:cs="Arial"/>
          <w:b/>
          <w:noProof/>
          <w:lang w:val="hr-HR"/>
        </w:rPr>
        <w:t xml:space="preserve">POGLAVLJE </w:t>
      </w:r>
      <w:r w:rsidR="00576151">
        <w:rPr>
          <w:rFonts w:ascii="Arial" w:hAnsi="Arial" w:cs="Arial"/>
          <w:b/>
          <w:noProof/>
        </w:rPr>
        <w:t>VI</w:t>
      </w:r>
      <w:r w:rsidRPr="002765F4">
        <w:rPr>
          <w:rFonts w:ascii="Arial" w:hAnsi="Arial" w:cs="Arial"/>
          <w:b/>
          <w:noProof/>
        </w:rPr>
        <w:t xml:space="preserve">. </w:t>
      </w:r>
      <w:r w:rsidR="000B316B" w:rsidRPr="002765F4">
        <w:rPr>
          <w:rFonts w:ascii="Arial" w:hAnsi="Arial" w:cs="Arial"/>
          <w:b/>
          <w:noProof/>
        </w:rPr>
        <w:t>OBAVEZE MINISTARSTVA U PODUZIMANJU MJERA ZA SPRJEČAVANJE NESREĆA VEĆIH RAZMJERA</w:t>
      </w:r>
    </w:p>
    <w:p w14:paraId="301E5C0A" w14:textId="77777777" w:rsidR="000B316B" w:rsidRPr="002765F4" w:rsidRDefault="000B316B" w:rsidP="000B316B">
      <w:pPr>
        <w:pStyle w:val="NoSpacing"/>
        <w:spacing w:line="276" w:lineRule="auto"/>
        <w:jc w:val="center"/>
        <w:rPr>
          <w:rFonts w:ascii="Arial" w:hAnsi="Arial" w:cs="Arial"/>
          <w:b/>
          <w:noProof/>
          <w:lang w:val="hr-HR"/>
        </w:rPr>
      </w:pPr>
    </w:p>
    <w:p w14:paraId="17BDA8C7" w14:textId="36F67EBE" w:rsidR="000B316B" w:rsidRPr="002765F4" w:rsidRDefault="003721FF" w:rsidP="000B316B">
      <w:pPr>
        <w:pStyle w:val="NoSpacing"/>
        <w:spacing w:line="276" w:lineRule="auto"/>
        <w:jc w:val="center"/>
        <w:rPr>
          <w:rFonts w:ascii="Arial" w:hAnsi="Arial" w:cs="Arial"/>
          <w:b/>
          <w:noProof/>
          <w:lang w:val="hr-HR"/>
        </w:rPr>
      </w:pPr>
      <w:r>
        <w:rPr>
          <w:rFonts w:ascii="Arial" w:hAnsi="Arial" w:cs="Arial"/>
          <w:b/>
          <w:noProof/>
          <w:lang w:val="hr-HR"/>
        </w:rPr>
        <w:t xml:space="preserve">Član </w:t>
      </w:r>
      <w:r w:rsidR="00B64128">
        <w:rPr>
          <w:rFonts w:ascii="Arial" w:hAnsi="Arial" w:cs="Arial"/>
          <w:b/>
          <w:noProof/>
          <w:lang w:val="hr-HR"/>
        </w:rPr>
        <w:t>16</w:t>
      </w:r>
      <w:r w:rsidR="000B316B" w:rsidRPr="002765F4">
        <w:rPr>
          <w:rFonts w:ascii="Arial" w:hAnsi="Arial" w:cs="Arial"/>
          <w:b/>
          <w:noProof/>
          <w:lang w:val="hr-HR"/>
        </w:rPr>
        <w:t>.</w:t>
      </w:r>
    </w:p>
    <w:p w14:paraId="62009629" w14:textId="77777777" w:rsidR="000B316B" w:rsidRPr="002765F4" w:rsidRDefault="000B316B" w:rsidP="000B316B">
      <w:pPr>
        <w:pStyle w:val="NoSpacing"/>
        <w:spacing w:line="276" w:lineRule="auto"/>
        <w:jc w:val="center"/>
        <w:rPr>
          <w:rFonts w:ascii="Arial" w:hAnsi="Arial" w:cs="Arial"/>
          <w:b/>
          <w:noProof/>
        </w:rPr>
      </w:pPr>
      <w:r w:rsidRPr="002765F4">
        <w:rPr>
          <w:rFonts w:ascii="Arial" w:hAnsi="Arial" w:cs="Arial"/>
          <w:b/>
          <w:noProof/>
        </w:rPr>
        <w:t>(Mjere koje treba poduzeti nakon nesreće većih razmjera)</w:t>
      </w:r>
    </w:p>
    <w:p w14:paraId="4B8D81C1" w14:textId="77777777" w:rsidR="000B316B" w:rsidRPr="002765F4" w:rsidRDefault="000B316B" w:rsidP="000B316B">
      <w:pPr>
        <w:pStyle w:val="NoSpacing"/>
        <w:spacing w:line="276" w:lineRule="auto"/>
        <w:jc w:val="both"/>
        <w:rPr>
          <w:rFonts w:ascii="Arial" w:hAnsi="Arial" w:cs="Arial"/>
          <w:b/>
          <w:noProof/>
        </w:rPr>
      </w:pPr>
    </w:p>
    <w:p w14:paraId="0EB7A14F" w14:textId="77777777" w:rsidR="000B316B" w:rsidRPr="002765F4" w:rsidRDefault="000B316B" w:rsidP="000B316B">
      <w:pPr>
        <w:pStyle w:val="NoSpacing"/>
        <w:spacing w:line="276" w:lineRule="auto"/>
        <w:jc w:val="both"/>
        <w:rPr>
          <w:rFonts w:ascii="Arial" w:hAnsi="Arial" w:cs="Arial"/>
          <w:noProof/>
        </w:rPr>
      </w:pPr>
      <w:r w:rsidRPr="002765F4">
        <w:rPr>
          <w:rFonts w:ascii="Arial" w:hAnsi="Arial" w:cs="Arial"/>
          <w:noProof/>
        </w:rPr>
        <w:t>U vezi sa članom 105. Zakona, Federalno ministarstvo je dužno poduzeti slijedeće mjere:</w:t>
      </w:r>
    </w:p>
    <w:p w14:paraId="35B3FF29" w14:textId="77777777" w:rsidR="000B316B" w:rsidRPr="002765F4" w:rsidRDefault="000B316B" w:rsidP="000B316B">
      <w:pPr>
        <w:pStyle w:val="NoSpacing"/>
        <w:spacing w:line="276" w:lineRule="auto"/>
        <w:jc w:val="both"/>
        <w:rPr>
          <w:rFonts w:ascii="Arial" w:hAnsi="Arial" w:cs="Arial"/>
          <w:noProof/>
        </w:rPr>
      </w:pPr>
    </w:p>
    <w:p w14:paraId="555088DB" w14:textId="77777777" w:rsidR="000B316B" w:rsidRPr="002765F4" w:rsidRDefault="000B316B" w:rsidP="000B316B">
      <w:pPr>
        <w:pStyle w:val="NoSpacing"/>
        <w:numPr>
          <w:ilvl w:val="0"/>
          <w:numId w:val="47"/>
        </w:numPr>
        <w:spacing w:line="276" w:lineRule="auto"/>
        <w:jc w:val="both"/>
        <w:rPr>
          <w:rFonts w:ascii="Arial" w:hAnsi="Arial" w:cs="Arial"/>
          <w:noProof/>
        </w:rPr>
      </w:pPr>
      <w:r w:rsidRPr="002765F4">
        <w:rPr>
          <w:rFonts w:ascii="Arial" w:hAnsi="Arial" w:cs="Arial"/>
          <w:noProof/>
        </w:rPr>
        <w:t>osigurati poduzimanje hitnih srednjoročnih i dugoročnih mjera koje se mogu pokazati potrebnima;</w:t>
      </w:r>
    </w:p>
    <w:p w14:paraId="0D9F25E9" w14:textId="77777777" w:rsidR="000B316B" w:rsidRPr="002765F4" w:rsidRDefault="000B316B" w:rsidP="000B316B">
      <w:pPr>
        <w:pStyle w:val="NoSpacing"/>
        <w:numPr>
          <w:ilvl w:val="0"/>
          <w:numId w:val="47"/>
        </w:numPr>
        <w:spacing w:line="276" w:lineRule="auto"/>
        <w:jc w:val="both"/>
        <w:rPr>
          <w:rFonts w:ascii="Arial" w:hAnsi="Arial" w:cs="Arial"/>
          <w:noProof/>
        </w:rPr>
      </w:pPr>
      <w:r w:rsidRPr="002765F4">
        <w:rPr>
          <w:rFonts w:ascii="Arial" w:hAnsi="Arial" w:cs="Arial"/>
          <w:noProof/>
        </w:rPr>
        <w:t>prikupljati, u inspekcijskom nadzoru, istrazi ili drugim odgovarajućim načinom, informacije koje su potrebne za potpunu analizu tehničkih, organizacijskih i upravljačkih aspekata nesreće;</w:t>
      </w:r>
    </w:p>
    <w:p w14:paraId="2D7E01C9" w14:textId="77777777" w:rsidR="000B316B" w:rsidRPr="002765F4" w:rsidRDefault="000B316B" w:rsidP="000B316B">
      <w:pPr>
        <w:pStyle w:val="NoSpacing"/>
        <w:numPr>
          <w:ilvl w:val="0"/>
          <w:numId w:val="47"/>
        </w:numPr>
        <w:spacing w:line="276" w:lineRule="auto"/>
        <w:jc w:val="both"/>
        <w:rPr>
          <w:rFonts w:ascii="Arial" w:hAnsi="Arial" w:cs="Arial"/>
          <w:noProof/>
        </w:rPr>
      </w:pPr>
      <w:r w:rsidRPr="002765F4">
        <w:rPr>
          <w:rFonts w:ascii="Arial" w:hAnsi="Arial" w:cs="Arial"/>
          <w:noProof/>
        </w:rPr>
        <w:t xml:space="preserve">primjereno postupati da bi osiguralo da operater poduzima sve potrebne sanacijske mjere; </w:t>
      </w:r>
    </w:p>
    <w:p w14:paraId="561740F4" w14:textId="77777777" w:rsidR="000B316B" w:rsidRPr="002765F4" w:rsidRDefault="000B316B" w:rsidP="000B316B">
      <w:pPr>
        <w:pStyle w:val="NoSpacing"/>
        <w:numPr>
          <w:ilvl w:val="0"/>
          <w:numId w:val="47"/>
        </w:numPr>
        <w:spacing w:line="276" w:lineRule="auto"/>
        <w:jc w:val="both"/>
        <w:rPr>
          <w:rFonts w:ascii="Arial" w:hAnsi="Arial" w:cs="Arial"/>
          <w:noProof/>
        </w:rPr>
      </w:pPr>
      <w:r w:rsidRPr="002765F4">
        <w:rPr>
          <w:rFonts w:ascii="Arial" w:hAnsi="Arial" w:cs="Arial"/>
          <w:noProof/>
        </w:rPr>
        <w:t xml:space="preserve">dati preporuke o budućim preventivnim mjerama; i </w:t>
      </w:r>
    </w:p>
    <w:p w14:paraId="06BC24C6" w14:textId="77EBF661" w:rsidR="00010E9C" w:rsidRPr="00B64128" w:rsidRDefault="000B316B" w:rsidP="000B316B">
      <w:pPr>
        <w:pStyle w:val="NoSpacing"/>
        <w:numPr>
          <w:ilvl w:val="0"/>
          <w:numId w:val="47"/>
        </w:numPr>
        <w:spacing w:line="276" w:lineRule="auto"/>
        <w:jc w:val="both"/>
        <w:rPr>
          <w:rFonts w:ascii="Arial" w:hAnsi="Arial" w:cs="Arial"/>
          <w:noProof/>
        </w:rPr>
      </w:pPr>
      <w:r w:rsidRPr="002765F4">
        <w:rPr>
          <w:rFonts w:ascii="Arial" w:hAnsi="Arial" w:cs="Arial"/>
          <w:noProof/>
        </w:rPr>
        <w:t>obavijestiti o nesreći do koje je došlo osobe koje bi njome mogle biti pogođene i, kada je to bitno, o mjerama koje su poduzete radi ublažavanja posljedica nesreće.</w:t>
      </w:r>
    </w:p>
    <w:p w14:paraId="548C76E6" w14:textId="77777777" w:rsidR="00995C66" w:rsidRPr="00DE7878" w:rsidRDefault="00995C66" w:rsidP="00995C66">
      <w:pPr>
        <w:pStyle w:val="NoSpacing"/>
        <w:spacing w:line="276" w:lineRule="auto"/>
        <w:jc w:val="both"/>
        <w:rPr>
          <w:rFonts w:ascii="Arial" w:hAnsi="Arial" w:cs="Arial"/>
          <w:noProof/>
          <w:highlight w:val="yellow"/>
        </w:rPr>
      </w:pPr>
    </w:p>
    <w:p w14:paraId="2BBA285A" w14:textId="77777777" w:rsidR="00995C66" w:rsidRDefault="00995C66" w:rsidP="000B316B">
      <w:pPr>
        <w:pStyle w:val="NoSpacing"/>
        <w:spacing w:line="276" w:lineRule="auto"/>
        <w:jc w:val="both"/>
        <w:rPr>
          <w:rFonts w:ascii="Arial" w:hAnsi="Arial" w:cs="Arial"/>
          <w:b/>
          <w:noProof/>
          <w:lang w:val="hr-HR"/>
        </w:rPr>
      </w:pPr>
    </w:p>
    <w:p w14:paraId="1FAAD386" w14:textId="1935A9F8" w:rsidR="000B316B" w:rsidRDefault="000B316B" w:rsidP="000B316B">
      <w:pPr>
        <w:pStyle w:val="NoSpacing"/>
        <w:spacing w:line="276" w:lineRule="auto"/>
        <w:jc w:val="both"/>
        <w:rPr>
          <w:rFonts w:ascii="Arial" w:hAnsi="Arial" w:cs="Arial"/>
          <w:b/>
          <w:noProof/>
        </w:rPr>
      </w:pPr>
      <w:r w:rsidRPr="002765F4">
        <w:rPr>
          <w:rFonts w:ascii="Arial" w:hAnsi="Arial" w:cs="Arial"/>
          <w:b/>
          <w:noProof/>
          <w:lang w:val="hr-HR"/>
        </w:rPr>
        <w:t xml:space="preserve">POGLAVLJE </w:t>
      </w:r>
      <w:r w:rsidR="00576151">
        <w:rPr>
          <w:rFonts w:ascii="Arial" w:hAnsi="Arial" w:cs="Arial"/>
          <w:b/>
          <w:noProof/>
          <w:lang w:val="hr-HR"/>
        </w:rPr>
        <w:t>VII</w:t>
      </w:r>
      <w:r w:rsidRPr="002765F4">
        <w:rPr>
          <w:rFonts w:ascii="Arial" w:hAnsi="Arial" w:cs="Arial"/>
          <w:b/>
          <w:noProof/>
          <w:lang w:val="hr-HR"/>
        </w:rPr>
        <w:t xml:space="preserve">. </w:t>
      </w:r>
      <w:r w:rsidRPr="002765F4">
        <w:rPr>
          <w:rFonts w:ascii="Arial" w:hAnsi="Arial" w:cs="Arial"/>
          <w:b/>
          <w:noProof/>
        </w:rPr>
        <w:t>PRELAZNE I ZAVRŠNE ODREDBE</w:t>
      </w:r>
    </w:p>
    <w:p w14:paraId="3AC64724" w14:textId="63A404D2" w:rsidR="00576151" w:rsidRDefault="00576151" w:rsidP="00576151">
      <w:pPr>
        <w:pStyle w:val="NoSpacing"/>
        <w:spacing w:line="276" w:lineRule="auto"/>
        <w:jc w:val="center"/>
        <w:rPr>
          <w:rFonts w:ascii="Arial" w:hAnsi="Arial" w:cs="Arial"/>
          <w:b/>
          <w:noProof/>
        </w:rPr>
      </w:pPr>
    </w:p>
    <w:p w14:paraId="410B5B2C" w14:textId="1171917E" w:rsidR="00576151" w:rsidRPr="00576151" w:rsidRDefault="00576151" w:rsidP="00576151">
      <w:pPr>
        <w:pStyle w:val="NoSpacing"/>
        <w:spacing w:line="276" w:lineRule="auto"/>
        <w:jc w:val="center"/>
        <w:rPr>
          <w:rFonts w:ascii="Arial" w:hAnsi="Arial" w:cs="Arial"/>
          <w:b/>
          <w:noProof/>
          <w:lang w:val="en-GB"/>
        </w:rPr>
      </w:pPr>
      <w:r w:rsidRPr="00576151">
        <w:rPr>
          <w:rFonts w:ascii="Arial" w:hAnsi="Arial" w:cs="Arial"/>
          <w:b/>
          <w:noProof/>
          <w:lang w:val="en-GB"/>
        </w:rPr>
        <w:t xml:space="preserve">Član </w:t>
      </w:r>
      <w:r>
        <w:rPr>
          <w:rFonts w:ascii="Arial" w:hAnsi="Arial" w:cs="Arial"/>
          <w:b/>
          <w:noProof/>
          <w:lang w:val="en-GB"/>
        </w:rPr>
        <w:t>1</w:t>
      </w:r>
      <w:r w:rsidR="00B64128">
        <w:rPr>
          <w:rFonts w:ascii="Arial" w:hAnsi="Arial" w:cs="Arial"/>
          <w:b/>
          <w:noProof/>
          <w:lang w:val="en-GB"/>
        </w:rPr>
        <w:t>7</w:t>
      </w:r>
      <w:r w:rsidRPr="00576151">
        <w:rPr>
          <w:rFonts w:ascii="Arial" w:hAnsi="Arial" w:cs="Arial"/>
          <w:b/>
          <w:noProof/>
          <w:lang w:val="en-GB"/>
        </w:rPr>
        <w:t>.</w:t>
      </w:r>
    </w:p>
    <w:p w14:paraId="6BB57788" w14:textId="77777777" w:rsidR="00576151" w:rsidRPr="00576151" w:rsidRDefault="00576151" w:rsidP="00576151">
      <w:pPr>
        <w:pStyle w:val="NoSpacing"/>
        <w:spacing w:line="276" w:lineRule="auto"/>
        <w:jc w:val="center"/>
        <w:rPr>
          <w:rFonts w:ascii="Arial" w:hAnsi="Arial" w:cs="Arial"/>
          <w:b/>
          <w:noProof/>
          <w:lang w:val="en-GB"/>
        </w:rPr>
      </w:pPr>
      <w:r w:rsidRPr="00576151">
        <w:rPr>
          <w:rFonts w:ascii="Arial" w:hAnsi="Arial" w:cs="Arial"/>
          <w:b/>
          <w:noProof/>
          <w:lang w:val="en-GB"/>
        </w:rPr>
        <w:t>(Rodna ravnopravnost)</w:t>
      </w:r>
    </w:p>
    <w:p w14:paraId="2A0BA870" w14:textId="77777777" w:rsidR="00576151" w:rsidRDefault="00576151" w:rsidP="00576151">
      <w:pPr>
        <w:pStyle w:val="NoSpacing"/>
        <w:spacing w:line="276" w:lineRule="auto"/>
        <w:jc w:val="both"/>
        <w:rPr>
          <w:rFonts w:ascii="Arial" w:hAnsi="Arial" w:cs="Arial"/>
          <w:noProof/>
          <w:lang w:val="en-GB"/>
        </w:rPr>
      </w:pPr>
    </w:p>
    <w:p w14:paraId="2BB7805D" w14:textId="01BAE2A6" w:rsidR="00576151" w:rsidRPr="00576151" w:rsidRDefault="00576151" w:rsidP="00576151">
      <w:pPr>
        <w:pStyle w:val="NoSpacing"/>
        <w:spacing w:line="276" w:lineRule="auto"/>
        <w:jc w:val="both"/>
        <w:rPr>
          <w:rFonts w:ascii="Arial" w:hAnsi="Arial" w:cs="Arial"/>
          <w:noProof/>
          <w:lang w:val="en-GB"/>
        </w:rPr>
      </w:pPr>
      <w:r w:rsidRPr="00576151">
        <w:rPr>
          <w:rFonts w:ascii="Arial" w:hAnsi="Arial" w:cs="Arial"/>
          <w:noProof/>
          <w:lang w:val="en-GB"/>
        </w:rPr>
        <w:t>Gramatički izrazi upotrijebljeni u ovoj uredbi za označavanje muškog ili ženskog roda podrazumijevaju oba spol</w:t>
      </w:r>
      <w:r w:rsidR="00AF3A81">
        <w:rPr>
          <w:rFonts w:ascii="Arial" w:hAnsi="Arial" w:cs="Arial"/>
          <w:noProof/>
          <w:lang w:val="en-GB"/>
        </w:rPr>
        <w:t>a, osim kada je svrha ovog pravilnika</w:t>
      </w:r>
      <w:r w:rsidRPr="00576151">
        <w:rPr>
          <w:rFonts w:ascii="Arial" w:hAnsi="Arial" w:cs="Arial"/>
          <w:noProof/>
          <w:lang w:val="en-GB"/>
        </w:rPr>
        <w:t xml:space="preserve"> drugačija.</w:t>
      </w:r>
    </w:p>
    <w:p w14:paraId="2659D6D7" w14:textId="77777777" w:rsidR="00576151" w:rsidRPr="002765F4" w:rsidRDefault="00576151" w:rsidP="000B316B">
      <w:pPr>
        <w:pStyle w:val="NoSpacing"/>
        <w:spacing w:line="276" w:lineRule="auto"/>
        <w:jc w:val="both"/>
        <w:rPr>
          <w:rFonts w:ascii="Arial" w:hAnsi="Arial" w:cs="Arial"/>
          <w:b/>
          <w:noProof/>
        </w:rPr>
      </w:pPr>
    </w:p>
    <w:p w14:paraId="77817273" w14:textId="77777777" w:rsidR="000B316B" w:rsidRPr="002765F4" w:rsidRDefault="000B316B" w:rsidP="000B316B">
      <w:pPr>
        <w:pStyle w:val="NoSpacing"/>
        <w:spacing w:line="276" w:lineRule="auto"/>
        <w:jc w:val="both"/>
        <w:rPr>
          <w:rFonts w:ascii="Arial" w:hAnsi="Arial" w:cs="Arial"/>
          <w:b/>
          <w:noProof/>
        </w:rPr>
      </w:pPr>
    </w:p>
    <w:p w14:paraId="3C109D83" w14:textId="5709E462" w:rsidR="000B316B" w:rsidRPr="002765F4" w:rsidRDefault="003721FF" w:rsidP="000B316B">
      <w:pPr>
        <w:pStyle w:val="NoSpacing"/>
        <w:spacing w:line="276" w:lineRule="auto"/>
        <w:jc w:val="center"/>
        <w:rPr>
          <w:rFonts w:ascii="Arial" w:hAnsi="Arial" w:cs="Arial"/>
          <w:b/>
          <w:noProof/>
          <w:lang w:val="hr-HR"/>
        </w:rPr>
      </w:pPr>
      <w:r>
        <w:rPr>
          <w:rFonts w:ascii="Arial" w:hAnsi="Arial" w:cs="Arial"/>
          <w:b/>
          <w:noProof/>
          <w:lang w:val="hr-HR"/>
        </w:rPr>
        <w:t xml:space="preserve">Član </w:t>
      </w:r>
      <w:r w:rsidR="00B64128">
        <w:rPr>
          <w:rFonts w:ascii="Arial" w:hAnsi="Arial" w:cs="Arial"/>
          <w:b/>
          <w:noProof/>
          <w:lang w:val="hr-HR"/>
        </w:rPr>
        <w:t>18</w:t>
      </w:r>
      <w:r w:rsidR="000B316B" w:rsidRPr="002765F4">
        <w:rPr>
          <w:rFonts w:ascii="Arial" w:hAnsi="Arial" w:cs="Arial"/>
          <w:b/>
          <w:noProof/>
          <w:lang w:val="hr-HR"/>
        </w:rPr>
        <w:t>.</w:t>
      </w:r>
    </w:p>
    <w:p w14:paraId="64778E9E" w14:textId="77777777" w:rsidR="000B316B" w:rsidRPr="002765F4" w:rsidRDefault="000B316B" w:rsidP="000B316B">
      <w:pPr>
        <w:tabs>
          <w:tab w:val="left" w:pos="720"/>
        </w:tabs>
        <w:spacing w:after="0" w:line="276" w:lineRule="auto"/>
        <w:jc w:val="center"/>
        <w:rPr>
          <w:rFonts w:ascii="Arial" w:hAnsi="Arial" w:cs="Arial"/>
          <w:b/>
          <w:noProof/>
          <w:lang w:val="hr-HR"/>
        </w:rPr>
      </w:pPr>
      <w:r w:rsidRPr="002765F4">
        <w:rPr>
          <w:rFonts w:ascii="Arial" w:hAnsi="Arial" w:cs="Arial"/>
          <w:b/>
          <w:noProof/>
          <w:lang w:val="hr-HR"/>
        </w:rPr>
        <w:t>(Okončanje postupaka započetih prije stupanja na snagu Zakona)</w:t>
      </w:r>
    </w:p>
    <w:p w14:paraId="59A7300B" w14:textId="77777777" w:rsidR="000B316B" w:rsidRPr="002765F4" w:rsidRDefault="000B316B" w:rsidP="000B316B">
      <w:pPr>
        <w:tabs>
          <w:tab w:val="left" w:pos="720"/>
        </w:tabs>
        <w:spacing w:after="0" w:line="276" w:lineRule="auto"/>
        <w:rPr>
          <w:rFonts w:ascii="Arial" w:hAnsi="Arial" w:cs="Arial"/>
          <w:b/>
          <w:noProof/>
          <w:lang w:val="hr-HR"/>
        </w:rPr>
      </w:pPr>
    </w:p>
    <w:p w14:paraId="7DEAFE5E" w14:textId="0169B76B" w:rsidR="000B316B" w:rsidRPr="00B64128" w:rsidRDefault="000B316B" w:rsidP="000B316B">
      <w:pPr>
        <w:spacing w:line="276" w:lineRule="auto"/>
        <w:jc w:val="both"/>
        <w:rPr>
          <w:rFonts w:ascii="Arial" w:hAnsi="Arial" w:cs="Arial"/>
          <w:szCs w:val="24"/>
          <w:lang w:val="en-GB"/>
        </w:rPr>
      </w:pPr>
      <w:r w:rsidRPr="002765F4">
        <w:rPr>
          <w:rFonts w:ascii="Arial" w:hAnsi="Arial" w:cs="Arial"/>
          <w:szCs w:val="24"/>
          <w:lang w:val="bs-Latn-BA"/>
        </w:rPr>
        <w:t>Postupci započeti u Federalnom ministarstvu prije stupanja na snagu Zakona biće okončani u skladu sa</w:t>
      </w:r>
      <w:r w:rsidRPr="002765F4">
        <w:rPr>
          <w:rFonts w:ascii="Arial" w:hAnsi="Arial" w:cs="Arial"/>
          <w:lang w:val="bs-Latn-BA"/>
        </w:rPr>
        <w:t xml:space="preserve"> Pravilnikom o sadržaju Izvješća o stanju sigurnosti, sadržaju informacija o sigurnosnim mjerama i sadržaju unutrašnjih i spoljnih planova intervencije </w:t>
      </w:r>
      <w:r w:rsidRPr="002765F4">
        <w:rPr>
          <w:rFonts w:ascii="Arial" w:hAnsi="Arial" w:cs="Arial"/>
          <w:szCs w:val="24"/>
          <w:lang w:val="bs-Latn-BA"/>
        </w:rPr>
        <w:t xml:space="preserve">(„Službene novine Federacije BiH“,  broj: 68/05) </w:t>
      </w:r>
      <w:r w:rsidR="00AF3A81">
        <w:rPr>
          <w:rFonts w:ascii="Arial" w:hAnsi="Arial" w:cs="Arial"/>
          <w:szCs w:val="24"/>
          <w:lang w:val="bs-Latn-BA"/>
        </w:rPr>
        <w:t xml:space="preserve">i dijelom </w:t>
      </w:r>
      <w:proofErr w:type="spellStart"/>
      <w:r w:rsidR="00B64128" w:rsidRPr="00B64128">
        <w:rPr>
          <w:rFonts w:ascii="Arial" w:hAnsi="Arial" w:cs="Arial"/>
          <w:szCs w:val="24"/>
          <w:lang w:val="en-GB"/>
        </w:rPr>
        <w:t>Pravilnik</w:t>
      </w:r>
      <w:r w:rsidR="00B64128">
        <w:rPr>
          <w:rFonts w:ascii="Arial" w:hAnsi="Arial" w:cs="Arial"/>
          <w:szCs w:val="24"/>
          <w:lang w:val="en-GB"/>
        </w:rPr>
        <w:t>a</w:t>
      </w:r>
      <w:proofErr w:type="spellEnd"/>
      <w:r w:rsidR="00B64128" w:rsidRPr="00B64128">
        <w:rPr>
          <w:rFonts w:ascii="Arial" w:hAnsi="Arial" w:cs="Arial"/>
          <w:szCs w:val="24"/>
          <w:lang w:val="en-GB"/>
        </w:rPr>
        <w:t xml:space="preserve"> o </w:t>
      </w:r>
      <w:proofErr w:type="spellStart"/>
      <w:r w:rsidR="00B64128" w:rsidRPr="00B64128">
        <w:rPr>
          <w:rFonts w:ascii="Arial" w:hAnsi="Arial" w:cs="Arial"/>
          <w:szCs w:val="24"/>
          <w:lang w:val="en-GB"/>
        </w:rPr>
        <w:t>pogonima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i</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postrojenjima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za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koje</w:t>
      </w:r>
      <w:proofErr w:type="spellEnd"/>
      <w:r w:rsidR="00B64128" w:rsidRPr="00B64128">
        <w:rPr>
          <w:rFonts w:ascii="Arial" w:hAnsi="Arial" w:cs="Arial"/>
          <w:szCs w:val="24"/>
          <w:lang w:val="en-GB"/>
        </w:rPr>
        <w:t xml:space="preserve"> je </w:t>
      </w:r>
      <w:proofErr w:type="spellStart"/>
      <w:r w:rsidR="00B64128" w:rsidRPr="00B64128">
        <w:rPr>
          <w:rFonts w:ascii="Arial" w:hAnsi="Arial" w:cs="Arial"/>
          <w:szCs w:val="24"/>
          <w:lang w:val="en-GB"/>
        </w:rPr>
        <w:t>obavezna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procjena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utjecaja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na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okoliš</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i</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pogonima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i</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postrojenjima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koji</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mogu</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biti</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izgrađeni</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i</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pušteni</w:t>
      </w:r>
      <w:proofErr w:type="spellEnd"/>
      <w:r w:rsidR="00B64128" w:rsidRPr="00B64128">
        <w:rPr>
          <w:rFonts w:ascii="Arial" w:hAnsi="Arial" w:cs="Arial"/>
          <w:szCs w:val="24"/>
          <w:lang w:val="en-GB"/>
        </w:rPr>
        <w:t xml:space="preserve"> u rad </w:t>
      </w:r>
      <w:proofErr w:type="spellStart"/>
      <w:r w:rsidR="00B64128" w:rsidRPr="00B64128">
        <w:rPr>
          <w:rFonts w:ascii="Arial" w:hAnsi="Arial" w:cs="Arial"/>
          <w:szCs w:val="24"/>
          <w:lang w:val="en-GB"/>
        </w:rPr>
        <w:t>samo</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ako</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imaju</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okolinsku</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dozvolu</w:t>
      </w:r>
      <w:proofErr w:type="spellEnd"/>
      <w:r w:rsidR="00B64128">
        <w:rPr>
          <w:rFonts w:ascii="Arial" w:hAnsi="Arial" w:cs="Arial"/>
          <w:szCs w:val="24"/>
          <w:lang w:val="en-GB"/>
        </w:rPr>
        <w:t xml:space="preserve"> (“ </w:t>
      </w:r>
      <w:proofErr w:type="spellStart"/>
      <w:r w:rsidR="00B64128">
        <w:rPr>
          <w:rFonts w:ascii="Arial" w:hAnsi="Arial" w:cs="Arial"/>
          <w:szCs w:val="24"/>
          <w:lang w:val="en-GB"/>
        </w:rPr>
        <w:t>Službene</w:t>
      </w:r>
      <w:proofErr w:type="spellEnd"/>
      <w:r w:rsidR="00B64128">
        <w:rPr>
          <w:rFonts w:ascii="Arial" w:hAnsi="Arial" w:cs="Arial"/>
          <w:szCs w:val="24"/>
          <w:lang w:val="en-GB"/>
        </w:rPr>
        <w:t xml:space="preserve"> </w:t>
      </w:r>
      <w:proofErr w:type="spellStart"/>
      <w:r w:rsidR="00B64128">
        <w:rPr>
          <w:rFonts w:ascii="Arial" w:hAnsi="Arial" w:cs="Arial"/>
          <w:szCs w:val="24"/>
          <w:lang w:val="en-GB"/>
        </w:rPr>
        <w:t>novine</w:t>
      </w:r>
      <w:proofErr w:type="spellEnd"/>
      <w:r w:rsidR="00B64128">
        <w:rPr>
          <w:rFonts w:ascii="Arial" w:hAnsi="Arial" w:cs="Arial"/>
          <w:szCs w:val="24"/>
          <w:lang w:val="en-GB"/>
        </w:rPr>
        <w:t xml:space="preserve"> </w:t>
      </w:r>
      <w:proofErr w:type="spellStart"/>
      <w:r w:rsidR="00B64128">
        <w:rPr>
          <w:rFonts w:ascii="Arial" w:hAnsi="Arial" w:cs="Arial"/>
          <w:szCs w:val="24"/>
          <w:lang w:val="en-GB"/>
        </w:rPr>
        <w:t>Federacije</w:t>
      </w:r>
      <w:proofErr w:type="spellEnd"/>
      <w:r w:rsidR="00B64128">
        <w:rPr>
          <w:rFonts w:ascii="Arial" w:hAnsi="Arial" w:cs="Arial"/>
          <w:szCs w:val="24"/>
          <w:lang w:val="en-GB"/>
        </w:rPr>
        <w:t xml:space="preserve"> </w:t>
      </w:r>
      <w:proofErr w:type="spellStart"/>
      <w:r w:rsidR="00B64128">
        <w:rPr>
          <w:rFonts w:ascii="Arial" w:hAnsi="Arial" w:cs="Arial"/>
          <w:szCs w:val="24"/>
          <w:lang w:val="en-GB"/>
        </w:rPr>
        <w:t>BiH</w:t>
      </w:r>
      <w:proofErr w:type="spellEnd"/>
      <w:r w:rsidR="00B64128">
        <w:rPr>
          <w:rFonts w:ascii="Arial" w:hAnsi="Arial" w:cs="Arial"/>
          <w:szCs w:val="24"/>
          <w:lang w:val="en-GB"/>
        </w:rPr>
        <w:t xml:space="preserve">”, </w:t>
      </w:r>
      <w:proofErr w:type="spellStart"/>
      <w:r w:rsidR="00B64128">
        <w:rPr>
          <w:rFonts w:ascii="Arial" w:hAnsi="Arial" w:cs="Arial"/>
          <w:szCs w:val="24"/>
          <w:lang w:val="en-GB"/>
        </w:rPr>
        <w:t>broj</w:t>
      </w:r>
      <w:proofErr w:type="spellEnd"/>
      <w:r w:rsidR="00B64128">
        <w:rPr>
          <w:rFonts w:ascii="Arial" w:hAnsi="Arial" w:cs="Arial"/>
          <w:szCs w:val="24"/>
          <w:lang w:val="en-GB"/>
        </w:rPr>
        <w:t xml:space="preserve">: 19/04) </w:t>
      </w:r>
      <w:r w:rsidRPr="002765F4">
        <w:rPr>
          <w:rFonts w:ascii="Arial" w:hAnsi="Arial" w:cs="Arial"/>
          <w:szCs w:val="24"/>
          <w:lang w:val="bs-Latn-BA"/>
        </w:rPr>
        <w:t>što je u skladu sa odredbom člana 146. stav (6) Zakona.</w:t>
      </w:r>
    </w:p>
    <w:p w14:paraId="3B2D5D53" w14:textId="1D7132CC" w:rsidR="000B316B" w:rsidRPr="002765F4" w:rsidRDefault="003721FF" w:rsidP="000B316B">
      <w:pPr>
        <w:tabs>
          <w:tab w:val="left" w:pos="720"/>
        </w:tabs>
        <w:spacing w:after="0" w:line="276" w:lineRule="auto"/>
        <w:jc w:val="center"/>
        <w:rPr>
          <w:rFonts w:ascii="Arial" w:hAnsi="Arial" w:cs="Arial"/>
          <w:b/>
          <w:noProof/>
          <w:lang w:val="hr-HR"/>
        </w:rPr>
      </w:pPr>
      <w:r>
        <w:rPr>
          <w:rFonts w:ascii="Arial" w:hAnsi="Arial" w:cs="Arial"/>
          <w:b/>
          <w:noProof/>
          <w:lang w:val="hr-HR"/>
        </w:rPr>
        <w:t xml:space="preserve">Član </w:t>
      </w:r>
      <w:r w:rsidR="00B64128">
        <w:rPr>
          <w:rFonts w:ascii="Arial" w:hAnsi="Arial" w:cs="Arial"/>
          <w:b/>
          <w:noProof/>
          <w:lang w:val="hr-HR"/>
        </w:rPr>
        <w:t>19</w:t>
      </w:r>
      <w:r w:rsidR="000B316B" w:rsidRPr="002765F4">
        <w:rPr>
          <w:rFonts w:ascii="Arial" w:hAnsi="Arial" w:cs="Arial"/>
          <w:b/>
          <w:noProof/>
          <w:lang w:val="hr-HR"/>
        </w:rPr>
        <w:t>.</w:t>
      </w:r>
    </w:p>
    <w:p w14:paraId="566218AF" w14:textId="77777777" w:rsidR="000B316B" w:rsidRPr="002765F4" w:rsidRDefault="000B316B" w:rsidP="000B316B">
      <w:pPr>
        <w:tabs>
          <w:tab w:val="left" w:pos="720"/>
        </w:tabs>
        <w:spacing w:line="276" w:lineRule="auto"/>
        <w:jc w:val="center"/>
        <w:rPr>
          <w:rFonts w:ascii="Arial" w:hAnsi="Arial" w:cs="Arial"/>
          <w:b/>
          <w:noProof/>
          <w:lang w:val="hr-HR"/>
        </w:rPr>
      </w:pPr>
      <w:r w:rsidRPr="002765F4">
        <w:rPr>
          <w:rFonts w:ascii="Arial" w:hAnsi="Arial" w:cs="Arial"/>
          <w:b/>
          <w:noProof/>
          <w:lang w:val="hr-HR"/>
        </w:rPr>
        <w:t>(Prestanak važenja Pravilnika)</w:t>
      </w:r>
    </w:p>
    <w:p w14:paraId="0C59E21F" w14:textId="5114A51F" w:rsidR="000B316B" w:rsidRPr="002765F4" w:rsidRDefault="000B316B" w:rsidP="000B316B">
      <w:pPr>
        <w:spacing w:after="0" w:line="276" w:lineRule="auto"/>
        <w:jc w:val="both"/>
        <w:rPr>
          <w:rFonts w:ascii="Arial" w:hAnsi="Arial" w:cs="Arial"/>
          <w:szCs w:val="24"/>
          <w:lang w:val="bs-Latn-BA"/>
        </w:rPr>
      </w:pPr>
      <w:r w:rsidRPr="002765F4">
        <w:rPr>
          <w:rFonts w:ascii="Arial" w:hAnsi="Arial" w:cs="Arial"/>
          <w:szCs w:val="24"/>
          <w:lang w:val="bs-Latn-BA"/>
        </w:rPr>
        <w:t xml:space="preserve">Danom stupanja na snagu ovog pravilnika prestaje da važi </w:t>
      </w:r>
      <w:r w:rsidRPr="002765F4">
        <w:rPr>
          <w:rFonts w:ascii="Arial" w:hAnsi="Arial" w:cs="Arial"/>
          <w:lang w:val="bs-Latn-BA"/>
        </w:rPr>
        <w:t xml:space="preserve">Pravilnik o sadržaju Izvješća o stanju sigurnosti, sadržaju informacija o sigurnosnim mjerama i sadržaju unutrašnjih i spoljnih planova intervencije </w:t>
      </w:r>
      <w:r w:rsidRPr="002765F4">
        <w:rPr>
          <w:rFonts w:ascii="Arial" w:hAnsi="Arial" w:cs="Arial"/>
          <w:szCs w:val="24"/>
          <w:lang w:val="bs-Latn-BA"/>
        </w:rPr>
        <w:t>(„Službene novine Federacije BiH“,  broj:</w:t>
      </w:r>
      <w:r w:rsidR="00C748AE" w:rsidRPr="002765F4">
        <w:rPr>
          <w:rFonts w:ascii="Arial" w:hAnsi="Arial" w:cs="Arial"/>
          <w:szCs w:val="24"/>
          <w:lang w:val="bs-Latn-BA"/>
        </w:rPr>
        <w:t xml:space="preserve"> 6</w:t>
      </w:r>
      <w:r w:rsidR="00B64128">
        <w:rPr>
          <w:rFonts w:ascii="Arial" w:hAnsi="Arial" w:cs="Arial"/>
          <w:szCs w:val="24"/>
          <w:lang w:val="bs-Latn-BA"/>
        </w:rPr>
        <w:t xml:space="preserve">8/05) i </w:t>
      </w:r>
      <w:proofErr w:type="spellStart"/>
      <w:r w:rsidR="00B64128" w:rsidRPr="00B64128">
        <w:rPr>
          <w:rFonts w:ascii="Arial" w:hAnsi="Arial" w:cs="Arial"/>
          <w:szCs w:val="24"/>
          <w:lang w:val="en-GB"/>
        </w:rPr>
        <w:t>Pravilnik</w:t>
      </w:r>
      <w:r w:rsidR="00B64128">
        <w:rPr>
          <w:rFonts w:ascii="Arial" w:hAnsi="Arial" w:cs="Arial"/>
          <w:szCs w:val="24"/>
          <w:lang w:val="en-GB"/>
        </w:rPr>
        <w:t>a</w:t>
      </w:r>
      <w:proofErr w:type="spellEnd"/>
      <w:r w:rsidR="00B64128" w:rsidRPr="00B64128">
        <w:rPr>
          <w:rFonts w:ascii="Arial" w:hAnsi="Arial" w:cs="Arial"/>
          <w:szCs w:val="24"/>
          <w:lang w:val="en-GB"/>
        </w:rPr>
        <w:t xml:space="preserve"> o </w:t>
      </w:r>
      <w:proofErr w:type="spellStart"/>
      <w:r w:rsidR="00B64128" w:rsidRPr="00B64128">
        <w:rPr>
          <w:rFonts w:ascii="Arial" w:hAnsi="Arial" w:cs="Arial"/>
          <w:szCs w:val="24"/>
          <w:lang w:val="en-GB"/>
        </w:rPr>
        <w:t>pogonima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i</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postrojenjima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za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koje</w:t>
      </w:r>
      <w:proofErr w:type="spellEnd"/>
      <w:r w:rsidR="00B64128" w:rsidRPr="00B64128">
        <w:rPr>
          <w:rFonts w:ascii="Arial" w:hAnsi="Arial" w:cs="Arial"/>
          <w:szCs w:val="24"/>
          <w:lang w:val="en-GB"/>
        </w:rPr>
        <w:t xml:space="preserve"> je </w:t>
      </w:r>
      <w:proofErr w:type="spellStart"/>
      <w:r w:rsidR="00B64128" w:rsidRPr="00B64128">
        <w:rPr>
          <w:rFonts w:ascii="Arial" w:hAnsi="Arial" w:cs="Arial"/>
          <w:szCs w:val="24"/>
          <w:lang w:val="en-GB"/>
        </w:rPr>
        <w:t>obavezna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procjena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utjecaja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na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okoliš</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i</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pogonima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i</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postrojenjima</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koji</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mogu</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biti</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izgrađeni</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i</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pušteni</w:t>
      </w:r>
      <w:proofErr w:type="spellEnd"/>
      <w:r w:rsidR="00B64128" w:rsidRPr="00B64128">
        <w:rPr>
          <w:rFonts w:ascii="Arial" w:hAnsi="Arial" w:cs="Arial"/>
          <w:szCs w:val="24"/>
          <w:lang w:val="en-GB"/>
        </w:rPr>
        <w:t xml:space="preserve"> u rad </w:t>
      </w:r>
      <w:proofErr w:type="spellStart"/>
      <w:r w:rsidR="00B64128" w:rsidRPr="00B64128">
        <w:rPr>
          <w:rFonts w:ascii="Arial" w:hAnsi="Arial" w:cs="Arial"/>
          <w:szCs w:val="24"/>
          <w:lang w:val="en-GB"/>
        </w:rPr>
        <w:t>samo</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ako</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imaju</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okolinsku</w:t>
      </w:r>
      <w:proofErr w:type="spellEnd"/>
      <w:r w:rsidR="00B64128" w:rsidRPr="00B64128">
        <w:rPr>
          <w:rFonts w:ascii="Arial" w:hAnsi="Arial" w:cs="Arial"/>
          <w:szCs w:val="24"/>
          <w:lang w:val="en-GB"/>
        </w:rPr>
        <w:t xml:space="preserve"> </w:t>
      </w:r>
      <w:proofErr w:type="spellStart"/>
      <w:r w:rsidR="00B64128" w:rsidRPr="00B64128">
        <w:rPr>
          <w:rFonts w:ascii="Arial" w:hAnsi="Arial" w:cs="Arial"/>
          <w:szCs w:val="24"/>
          <w:lang w:val="en-GB"/>
        </w:rPr>
        <w:t>dozvolu</w:t>
      </w:r>
      <w:proofErr w:type="spellEnd"/>
      <w:r w:rsidR="00B64128">
        <w:rPr>
          <w:rFonts w:ascii="Arial" w:hAnsi="Arial" w:cs="Arial"/>
          <w:szCs w:val="24"/>
          <w:lang w:val="en-GB"/>
        </w:rPr>
        <w:t xml:space="preserve"> (“ </w:t>
      </w:r>
      <w:proofErr w:type="spellStart"/>
      <w:r w:rsidR="00B64128">
        <w:rPr>
          <w:rFonts w:ascii="Arial" w:hAnsi="Arial" w:cs="Arial"/>
          <w:szCs w:val="24"/>
          <w:lang w:val="en-GB"/>
        </w:rPr>
        <w:t>Službene</w:t>
      </w:r>
      <w:proofErr w:type="spellEnd"/>
      <w:r w:rsidR="00B64128">
        <w:rPr>
          <w:rFonts w:ascii="Arial" w:hAnsi="Arial" w:cs="Arial"/>
          <w:szCs w:val="24"/>
          <w:lang w:val="en-GB"/>
        </w:rPr>
        <w:t xml:space="preserve"> </w:t>
      </w:r>
      <w:proofErr w:type="spellStart"/>
      <w:r w:rsidR="00B64128">
        <w:rPr>
          <w:rFonts w:ascii="Arial" w:hAnsi="Arial" w:cs="Arial"/>
          <w:szCs w:val="24"/>
          <w:lang w:val="en-GB"/>
        </w:rPr>
        <w:t>novine</w:t>
      </w:r>
      <w:proofErr w:type="spellEnd"/>
      <w:r w:rsidR="00B64128">
        <w:rPr>
          <w:rFonts w:ascii="Arial" w:hAnsi="Arial" w:cs="Arial"/>
          <w:szCs w:val="24"/>
          <w:lang w:val="en-GB"/>
        </w:rPr>
        <w:t xml:space="preserve"> </w:t>
      </w:r>
      <w:proofErr w:type="spellStart"/>
      <w:r w:rsidR="00B64128">
        <w:rPr>
          <w:rFonts w:ascii="Arial" w:hAnsi="Arial" w:cs="Arial"/>
          <w:szCs w:val="24"/>
          <w:lang w:val="en-GB"/>
        </w:rPr>
        <w:t>Federacije</w:t>
      </w:r>
      <w:proofErr w:type="spellEnd"/>
      <w:r w:rsidR="00B64128">
        <w:rPr>
          <w:rFonts w:ascii="Arial" w:hAnsi="Arial" w:cs="Arial"/>
          <w:szCs w:val="24"/>
          <w:lang w:val="en-GB"/>
        </w:rPr>
        <w:t xml:space="preserve"> </w:t>
      </w:r>
      <w:proofErr w:type="spellStart"/>
      <w:r w:rsidR="00B64128">
        <w:rPr>
          <w:rFonts w:ascii="Arial" w:hAnsi="Arial" w:cs="Arial"/>
          <w:szCs w:val="24"/>
          <w:lang w:val="en-GB"/>
        </w:rPr>
        <w:t>BiH</w:t>
      </w:r>
      <w:proofErr w:type="spellEnd"/>
      <w:r w:rsidR="00B64128">
        <w:rPr>
          <w:rFonts w:ascii="Arial" w:hAnsi="Arial" w:cs="Arial"/>
          <w:szCs w:val="24"/>
          <w:lang w:val="en-GB"/>
        </w:rPr>
        <w:t xml:space="preserve">”, </w:t>
      </w:r>
      <w:proofErr w:type="spellStart"/>
      <w:r w:rsidR="00B64128">
        <w:rPr>
          <w:rFonts w:ascii="Arial" w:hAnsi="Arial" w:cs="Arial"/>
          <w:szCs w:val="24"/>
          <w:lang w:val="en-GB"/>
        </w:rPr>
        <w:t>broj</w:t>
      </w:r>
      <w:proofErr w:type="spellEnd"/>
      <w:r w:rsidR="00B64128">
        <w:rPr>
          <w:rFonts w:ascii="Arial" w:hAnsi="Arial" w:cs="Arial"/>
          <w:szCs w:val="24"/>
          <w:lang w:val="en-GB"/>
        </w:rPr>
        <w:t>: 19/04).</w:t>
      </w:r>
    </w:p>
    <w:p w14:paraId="6F446BFE" w14:textId="77777777" w:rsidR="000B316B" w:rsidRPr="002765F4" w:rsidRDefault="000B316B" w:rsidP="000B316B">
      <w:pPr>
        <w:tabs>
          <w:tab w:val="left" w:pos="720"/>
        </w:tabs>
        <w:spacing w:after="0" w:line="276" w:lineRule="auto"/>
        <w:jc w:val="center"/>
        <w:rPr>
          <w:rFonts w:ascii="Arial" w:hAnsi="Arial" w:cs="Arial"/>
          <w:b/>
          <w:noProof/>
          <w:lang w:val="hr-HR"/>
        </w:rPr>
      </w:pPr>
    </w:p>
    <w:p w14:paraId="2EEFD9F9" w14:textId="10DDA1D6" w:rsidR="000B316B" w:rsidRPr="002765F4" w:rsidRDefault="003721FF" w:rsidP="000B316B">
      <w:pPr>
        <w:tabs>
          <w:tab w:val="left" w:pos="720"/>
        </w:tabs>
        <w:spacing w:after="0" w:line="276" w:lineRule="auto"/>
        <w:jc w:val="center"/>
        <w:rPr>
          <w:rFonts w:ascii="Arial" w:hAnsi="Arial" w:cs="Arial"/>
          <w:b/>
          <w:noProof/>
          <w:lang w:val="hr-HR"/>
        </w:rPr>
      </w:pPr>
      <w:r>
        <w:rPr>
          <w:rFonts w:ascii="Arial" w:hAnsi="Arial" w:cs="Arial"/>
          <w:b/>
          <w:noProof/>
          <w:lang w:val="hr-HR"/>
        </w:rPr>
        <w:t>Član 2</w:t>
      </w:r>
      <w:r w:rsidR="00B64128">
        <w:rPr>
          <w:rFonts w:ascii="Arial" w:hAnsi="Arial" w:cs="Arial"/>
          <w:b/>
          <w:noProof/>
          <w:lang w:val="hr-HR"/>
        </w:rPr>
        <w:t>0</w:t>
      </w:r>
      <w:r w:rsidR="000B316B" w:rsidRPr="002765F4">
        <w:rPr>
          <w:rFonts w:ascii="Arial" w:hAnsi="Arial" w:cs="Arial"/>
          <w:b/>
          <w:noProof/>
          <w:lang w:val="hr-HR"/>
        </w:rPr>
        <w:t>.</w:t>
      </w:r>
    </w:p>
    <w:p w14:paraId="4289F21C" w14:textId="77777777" w:rsidR="000B316B" w:rsidRPr="002765F4" w:rsidRDefault="000B316B" w:rsidP="000B316B">
      <w:pPr>
        <w:tabs>
          <w:tab w:val="left" w:pos="720"/>
        </w:tabs>
        <w:spacing w:after="0" w:line="276" w:lineRule="auto"/>
        <w:jc w:val="center"/>
        <w:rPr>
          <w:lang w:val="bs-Latn-BA"/>
        </w:rPr>
      </w:pPr>
      <w:r w:rsidRPr="002765F4">
        <w:rPr>
          <w:rFonts w:ascii="Arial" w:hAnsi="Arial" w:cs="Arial"/>
          <w:b/>
          <w:noProof/>
          <w:lang w:val="hr-HR"/>
        </w:rPr>
        <w:t>(Stupanje na snagu)</w:t>
      </w:r>
    </w:p>
    <w:p w14:paraId="4119EF0B" w14:textId="77777777" w:rsidR="000B316B" w:rsidRPr="002765F4" w:rsidRDefault="000B316B" w:rsidP="000B316B">
      <w:pPr>
        <w:pStyle w:val="NoSpacing"/>
        <w:spacing w:line="276" w:lineRule="auto"/>
        <w:jc w:val="both"/>
        <w:rPr>
          <w:rFonts w:ascii="Arial" w:hAnsi="Arial" w:cs="Arial"/>
          <w:szCs w:val="24"/>
          <w:lang w:val="bs-Latn-BA"/>
        </w:rPr>
      </w:pPr>
    </w:p>
    <w:p w14:paraId="1AF44ECB" w14:textId="77777777" w:rsidR="000B316B" w:rsidRPr="002765F4" w:rsidRDefault="000B316B" w:rsidP="000B316B">
      <w:pPr>
        <w:pStyle w:val="NoSpacing"/>
        <w:spacing w:line="276" w:lineRule="auto"/>
        <w:jc w:val="both"/>
        <w:rPr>
          <w:rFonts w:ascii="Arial" w:hAnsi="Arial" w:cs="Arial"/>
          <w:szCs w:val="24"/>
          <w:lang w:val="bs-Latn-BA"/>
        </w:rPr>
      </w:pPr>
      <w:r w:rsidRPr="002765F4">
        <w:rPr>
          <w:rFonts w:ascii="Arial" w:hAnsi="Arial" w:cs="Arial"/>
          <w:szCs w:val="24"/>
          <w:lang w:val="bs-Latn-BA"/>
        </w:rPr>
        <w:t xml:space="preserve">Ovaj pravilnik stupa na snagu osmog dana od dana objavljivanja u “Službenim novinama Federacije BiH”. </w:t>
      </w:r>
    </w:p>
    <w:p w14:paraId="297F7466" w14:textId="77777777" w:rsidR="000B316B" w:rsidRPr="002765F4" w:rsidRDefault="000B316B" w:rsidP="000B316B">
      <w:pPr>
        <w:pStyle w:val="NoSpacing"/>
        <w:spacing w:line="276" w:lineRule="auto"/>
        <w:jc w:val="center"/>
        <w:rPr>
          <w:rFonts w:ascii="Arial" w:hAnsi="Arial" w:cs="Arial"/>
          <w:b/>
          <w:noProof/>
        </w:rPr>
      </w:pPr>
    </w:p>
    <w:p w14:paraId="19A13ECE" w14:textId="77777777" w:rsidR="000B316B" w:rsidRPr="002765F4" w:rsidRDefault="000B316B" w:rsidP="000B316B">
      <w:pPr>
        <w:pStyle w:val="NoSpacing"/>
        <w:spacing w:line="276" w:lineRule="auto"/>
        <w:jc w:val="center"/>
        <w:rPr>
          <w:rFonts w:ascii="Arial" w:hAnsi="Arial" w:cs="Arial"/>
          <w:b/>
          <w:noProof/>
        </w:rPr>
      </w:pPr>
    </w:p>
    <w:p w14:paraId="59F31ED4" w14:textId="77777777" w:rsidR="000B316B" w:rsidRPr="002765F4" w:rsidRDefault="000B316B" w:rsidP="000B316B">
      <w:pPr>
        <w:pStyle w:val="NoSpacing"/>
        <w:spacing w:line="276" w:lineRule="auto"/>
        <w:rPr>
          <w:rFonts w:ascii="Arial" w:hAnsi="Arial" w:cs="Arial"/>
          <w:b/>
          <w:noProof/>
        </w:rPr>
      </w:pPr>
    </w:p>
    <w:p w14:paraId="63D9E3D5" w14:textId="5A54FBCB" w:rsidR="00576151" w:rsidRPr="00576151" w:rsidRDefault="00576151" w:rsidP="00576151">
      <w:pPr>
        <w:rPr>
          <w:lang w:val="en-GB"/>
        </w:rPr>
      </w:pPr>
      <w:r>
        <w:rPr>
          <w:lang w:val="en-GB"/>
        </w:rPr>
        <w:t xml:space="preserve">                                                                                                                                              </w:t>
      </w:r>
      <w:r w:rsidRPr="00576151">
        <w:rPr>
          <w:lang w:val="en-GB"/>
        </w:rPr>
        <w:t>FEDERALNA MINISTRICA</w:t>
      </w:r>
    </w:p>
    <w:p w14:paraId="390650AD" w14:textId="19581C75" w:rsidR="00576151" w:rsidRPr="00576151" w:rsidRDefault="00576151" w:rsidP="00576151">
      <w:pPr>
        <w:rPr>
          <w:lang w:val="en-GB"/>
        </w:rPr>
      </w:pPr>
      <w:r>
        <w:rPr>
          <w:lang w:val="en-GB"/>
        </w:rPr>
        <w:t xml:space="preserve">                                                                                                                                             </w:t>
      </w:r>
      <w:r w:rsidRPr="00576151">
        <w:rPr>
          <w:lang w:val="en-GB"/>
        </w:rPr>
        <w:t>_____________________</w:t>
      </w:r>
    </w:p>
    <w:p w14:paraId="4251BEB6" w14:textId="5283551E" w:rsidR="00576151" w:rsidRPr="00576151" w:rsidRDefault="00576151" w:rsidP="00576151">
      <w:pPr>
        <w:rPr>
          <w:lang w:val="en-GB"/>
        </w:rPr>
      </w:pPr>
      <w:r w:rsidRPr="00576151">
        <w:rPr>
          <w:lang w:val="en-GB"/>
        </w:rPr>
        <w:t xml:space="preserve">V. </w:t>
      </w:r>
      <w:proofErr w:type="spellStart"/>
      <w:r w:rsidRPr="00576151">
        <w:rPr>
          <w:lang w:val="en-GB"/>
        </w:rPr>
        <w:t>broj</w:t>
      </w:r>
      <w:proofErr w:type="spellEnd"/>
      <w:r w:rsidRPr="00576151">
        <w:rPr>
          <w:lang w:val="en-GB"/>
        </w:rPr>
        <w:t xml:space="preserve"> _________________</w:t>
      </w:r>
      <w:r>
        <w:rPr>
          <w:lang w:val="en-GB"/>
        </w:rPr>
        <w:t xml:space="preserve">                                                                                                     </w:t>
      </w:r>
      <w:r w:rsidRPr="00576151">
        <w:rPr>
          <w:lang w:val="en-GB"/>
        </w:rPr>
        <w:t xml:space="preserve"> </w:t>
      </w:r>
      <w:proofErr w:type="spellStart"/>
      <w:r w:rsidRPr="00576151">
        <w:rPr>
          <w:lang w:val="en-GB"/>
        </w:rPr>
        <w:t>dr</w:t>
      </w:r>
      <w:proofErr w:type="spellEnd"/>
      <w:r w:rsidRPr="00576151">
        <w:rPr>
          <w:lang w:val="en-GB"/>
        </w:rPr>
        <w:t xml:space="preserve"> Edita </w:t>
      </w:r>
      <w:proofErr w:type="spellStart"/>
      <w:r w:rsidRPr="00576151">
        <w:rPr>
          <w:lang w:val="en-GB"/>
        </w:rPr>
        <w:t>Đapo</w:t>
      </w:r>
      <w:proofErr w:type="spellEnd"/>
    </w:p>
    <w:p w14:paraId="550E18FE" w14:textId="77777777" w:rsidR="00576151" w:rsidRPr="00576151" w:rsidRDefault="00576151" w:rsidP="00576151">
      <w:pPr>
        <w:rPr>
          <w:lang w:val="en-GB"/>
        </w:rPr>
      </w:pPr>
      <w:r w:rsidRPr="00576151">
        <w:rPr>
          <w:lang w:val="en-GB"/>
        </w:rPr>
        <w:t xml:space="preserve">Datum __________________ 2021. </w:t>
      </w:r>
      <w:proofErr w:type="spellStart"/>
      <w:r w:rsidRPr="00576151">
        <w:rPr>
          <w:lang w:val="en-GB"/>
        </w:rPr>
        <w:t>godine</w:t>
      </w:r>
      <w:proofErr w:type="spellEnd"/>
    </w:p>
    <w:p w14:paraId="18E1B00D" w14:textId="77777777" w:rsidR="00576151" w:rsidRPr="00576151" w:rsidRDefault="00576151" w:rsidP="00576151">
      <w:pPr>
        <w:rPr>
          <w:lang w:val="en-GB"/>
        </w:rPr>
      </w:pPr>
      <w:r w:rsidRPr="00576151">
        <w:rPr>
          <w:lang w:val="en-GB"/>
        </w:rPr>
        <w:t>Sarajevo</w:t>
      </w:r>
    </w:p>
    <w:p w14:paraId="16427410" w14:textId="252BAC28" w:rsidR="000B316B" w:rsidRPr="002765F4" w:rsidRDefault="00576151" w:rsidP="00576151">
      <w:pPr>
        <w:rPr>
          <w:rFonts w:ascii="Arial" w:hAnsi="Arial" w:cs="Arial"/>
          <w:b/>
          <w:noProof/>
        </w:rPr>
      </w:pPr>
      <w:r w:rsidRPr="00576151">
        <w:rPr>
          <w:b/>
        </w:rPr>
        <w:t xml:space="preserve"> </w:t>
      </w:r>
      <w:r w:rsidR="000B316B" w:rsidRPr="002765F4">
        <w:rPr>
          <w:rFonts w:ascii="Arial" w:hAnsi="Arial" w:cs="Arial"/>
          <w:b/>
          <w:noProof/>
        </w:rPr>
        <w:br w:type="page"/>
      </w:r>
    </w:p>
    <w:p w14:paraId="0E6B478F" w14:textId="77777777" w:rsidR="000B316B" w:rsidRPr="002765F4" w:rsidRDefault="000B316B" w:rsidP="000B316B">
      <w:pPr>
        <w:pStyle w:val="NoSpacing"/>
        <w:spacing w:line="276" w:lineRule="auto"/>
        <w:jc w:val="center"/>
        <w:rPr>
          <w:rFonts w:ascii="Arial" w:hAnsi="Arial" w:cs="Arial"/>
          <w:szCs w:val="24"/>
          <w:lang w:val="bs-Latn-BA"/>
        </w:rPr>
      </w:pPr>
      <w:r w:rsidRPr="002765F4">
        <w:rPr>
          <w:rFonts w:ascii="Arial" w:hAnsi="Arial" w:cs="Arial"/>
          <w:b/>
          <w:noProof/>
        </w:rPr>
        <w:lastRenderedPageBreak/>
        <w:t>PRILOG Ia.</w:t>
      </w:r>
    </w:p>
    <w:p w14:paraId="44A4DFD6" w14:textId="77777777" w:rsidR="000B316B" w:rsidRPr="002765F4" w:rsidRDefault="000B316B" w:rsidP="000B316B">
      <w:pPr>
        <w:pStyle w:val="NoSpacing"/>
        <w:jc w:val="center"/>
        <w:rPr>
          <w:rFonts w:ascii="Arial" w:hAnsi="Arial" w:cs="Arial"/>
          <w:b/>
          <w:noProof/>
        </w:rPr>
      </w:pPr>
      <w:r w:rsidRPr="002765F4">
        <w:rPr>
          <w:rFonts w:ascii="Arial" w:hAnsi="Arial" w:cs="Arial"/>
          <w:b/>
          <w:noProof/>
        </w:rPr>
        <w:t>OPASNE SUPSTANCE</w:t>
      </w:r>
    </w:p>
    <w:p w14:paraId="042BF900" w14:textId="77777777" w:rsidR="000B316B" w:rsidRPr="002765F4" w:rsidRDefault="000B316B" w:rsidP="000B316B">
      <w:pPr>
        <w:pStyle w:val="NoSpacing"/>
        <w:jc w:val="center"/>
        <w:rPr>
          <w:rFonts w:ascii="Arial" w:hAnsi="Arial" w:cs="Arial"/>
          <w:b/>
          <w:noProof/>
        </w:rPr>
      </w:pPr>
    </w:p>
    <w:p w14:paraId="25FC29D4" w14:textId="77777777" w:rsidR="000B316B" w:rsidRPr="002765F4" w:rsidRDefault="000B316B" w:rsidP="000B316B">
      <w:pPr>
        <w:jc w:val="both"/>
        <w:rPr>
          <w:rFonts w:ascii="Arial" w:hAnsi="Arial" w:cs="Arial"/>
          <w:noProof/>
        </w:rPr>
      </w:pPr>
      <w:r w:rsidRPr="002765F4">
        <w:rPr>
          <w:rFonts w:ascii="Arial" w:hAnsi="Arial" w:cs="Arial"/>
          <w:noProof/>
        </w:rPr>
        <w:t xml:space="preserve">Opasne supstance koje su obuhvaćene kategorijama opasnosti iz kolone 1. Dio 1. ovog Priloga podliježu propisanim količinama utvrđenim u kolonama 2. i 3. Dio 1. ovog priloga. </w:t>
      </w:r>
    </w:p>
    <w:p w14:paraId="55DD5FAA" w14:textId="77777777" w:rsidR="000B316B" w:rsidRPr="002765F4" w:rsidRDefault="000B316B" w:rsidP="000B316B">
      <w:pPr>
        <w:jc w:val="both"/>
        <w:rPr>
          <w:rFonts w:ascii="Arial" w:hAnsi="Arial" w:cs="Arial"/>
          <w:noProof/>
        </w:rPr>
      </w:pPr>
      <w:r w:rsidRPr="002765F4">
        <w:rPr>
          <w:rFonts w:ascii="Arial" w:hAnsi="Arial" w:cs="Arial"/>
          <w:noProof/>
        </w:rPr>
        <w:t xml:space="preserve">Ako je opasna supstanca obuhvaćena dijelom 1. ovog Priloga, a navedena je i u dijelu 2., primjenjuju se propisane količine utvrđene u kolonama 2. i 3. Dijela 2. ovog priloga. </w:t>
      </w:r>
    </w:p>
    <w:p w14:paraId="28ABD8B2" w14:textId="77777777" w:rsidR="000B316B" w:rsidRPr="002765F4" w:rsidRDefault="000B316B" w:rsidP="000B316B">
      <w:pPr>
        <w:jc w:val="center"/>
        <w:rPr>
          <w:rFonts w:ascii="Arial" w:hAnsi="Arial" w:cs="Arial"/>
          <w:b/>
          <w:noProof/>
        </w:rPr>
      </w:pPr>
      <w:r w:rsidRPr="002765F4">
        <w:rPr>
          <w:rFonts w:ascii="Arial" w:hAnsi="Arial" w:cs="Arial"/>
          <w:b/>
          <w:noProof/>
        </w:rPr>
        <w:t>DIO 1.</w:t>
      </w:r>
    </w:p>
    <w:p w14:paraId="63A4F9A2" w14:textId="77777777" w:rsidR="000B316B" w:rsidRPr="002765F4" w:rsidRDefault="000B316B" w:rsidP="000B316B">
      <w:pPr>
        <w:jc w:val="center"/>
        <w:rPr>
          <w:rFonts w:ascii="Arial" w:hAnsi="Arial" w:cs="Arial"/>
          <w:b/>
          <w:i/>
          <w:noProof/>
        </w:rPr>
      </w:pPr>
      <w:r w:rsidRPr="002765F4">
        <w:rPr>
          <w:rFonts w:ascii="Arial" w:hAnsi="Arial" w:cs="Arial"/>
          <w:b/>
          <w:i/>
          <w:noProof/>
        </w:rPr>
        <w:t>Kategorije opasnih supstanci</w:t>
      </w:r>
    </w:p>
    <w:p w14:paraId="4B0994F1" w14:textId="77777777" w:rsidR="000B316B" w:rsidRPr="002765F4" w:rsidRDefault="000B316B" w:rsidP="000B316B">
      <w:pPr>
        <w:jc w:val="both"/>
        <w:rPr>
          <w:rFonts w:ascii="Arial" w:hAnsi="Arial" w:cs="Arial"/>
          <w:noProof/>
        </w:rPr>
      </w:pPr>
      <w:r w:rsidRPr="002765F4">
        <w:rPr>
          <w:rFonts w:ascii="Arial" w:hAnsi="Arial" w:cs="Arial"/>
          <w:noProof/>
        </w:rPr>
        <w:t>Ovim su dijelom obuhvaćene sve opasne supsta</w:t>
      </w:r>
      <w:r w:rsidR="006C2EE0">
        <w:rPr>
          <w:rFonts w:ascii="Arial" w:hAnsi="Arial" w:cs="Arial"/>
          <w:noProof/>
        </w:rPr>
        <w:t>nce</w:t>
      </w:r>
      <w:r w:rsidRPr="002765F4">
        <w:rPr>
          <w:rFonts w:ascii="Arial" w:hAnsi="Arial" w:cs="Arial"/>
          <w:noProof/>
        </w:rPr>
        <w:t xml:space="preserve"> koje potpadaju pod kategorije opasnosti iz kolone 1.:</w:t>
      </w:r>
    </w:p>
    <w:tbl>
      <w:tblPr>
        <w:tblStyle w:val="TableGrid"/>
        <w:tblW w:w="0" w:type="auto"/>
        <w:tblLook w:val="04A0" w:firstRow="1" w:lastRow="0" w:firstColumn="1" w:lastColumn="0" w:noHBand="0" w:noVBand="1"/>
      </w:tblPr>
      <w:tblGrid>
        <w:gridCol w:w="1165"/>
        <w:gridCol w:w="5220"/>
        <w:gridCol w:w="1530"/>
        <w:gridCol w:w="1435"/>
      </w:tblGrid>
      <w:tr w:rsidR="000B316B" w:rsidRPr="002765F4" w14:paraId="22B95184" w14:textId="77777777" w:rsidTr="00592F17">
        <w:tc>
          <w:tcPr>
            <w:tcW w:w="6385" w:type="dxa"/>
            <w:gridSpan w:val="2"/>
          </w:tcPr>
          <w:p w14:paraId="49A3BA44" w14:textId="77777777" w:rsidR="000B316B" w:rsidRPr="002765F4" w:rsidRDefault="000B316B" w:rsidP="00592F17">
            <w:pPr>
              <w:jc w:val="both"/>
              <w:rPr>
                <w:rFonts w:ascii="Arial" w:hAnsi="Arial" w:cs="Arial"/>
                <w:noProof/>
                <w:lang w:val="hr-HR"/>
              </w:rPr>
            </w:pPr>
            <w:r w:rsidRPr="002765F4">
              <w:rPr>
                <w:rFonts w:ascii="Arial" w:hAnsi="Arial" w:cs="Arial"/>
                <w:noProof/>
                <w:lang w:val="hr-HR"/>
              </w:rPr>
              <w:t xml:space="preserve">Kolona 1. </w:t>
            </w:r>
          </w:p>
        </w:tc>
        <w:tc>
          <w:tcPr>
            <w:tcW w:w="1530" w:type="dxa"/>
          </w:tcPr>
          <w:p w14:paraId="292D9EF1" w14:textId="77777777" w:rsidR="000B316B" w:rsidRPr="002765F4" w:rsidRDefault="000B316B" w:rsidP="00592F17">
            <w:pPr>
              <w:jc w:val="both"/>
              <w:rPr>
                <w:rFonts w:ascii="Arial" w:hAnsi="Arial" w:cs="Arial"/>
                <w:noProof/>
                <w:lang w:val="hr-HR"/>
              </w:rPr>
            </w:pPr>
            <w:r w:rsidRPr="002765F4">
              <w:rPr>
                <w:rFonts w:ascii="Arial" w:hAnsi="Arial" w:cs="Arial"/>
                <w:noProof/>
                <w:lang w:val="hr-HR"/>
              </w:rPr>
              <w:t xml:space="preserve">Kolona 2. </w:t>
            </w:r>
          </w:p>
        </w:tc>
        <w:tc>
          <w:tcPr>
            <w:tcW w:w="1435" w:type="dxa"/>
          </w:tcPr>
          <w:p w14:paraId="56374E07" w14:textId="77777777" w:rsidR="000B316B" w:rsidRPr="002765F4" w:rsidRDefault="000B316B" w:rsidP="00592F17">
            <w:pPr>
              <w:jc w:val="both"/>
              <w:rPr>
                <w:rFonts w:ascii="Arial" w:hAnsi="Arial" w:cs="Arial"/>
                <w:noProof/>
                <w:lang w:val="hr-HR"/>
              </w:rPr>
            </w:pPr>
            <w:r w:rsidRPr="002765F4">
              <w:rPr>
                <w:rFonts w:ascii="Arial" w:hAnsi="Arial" w:cs="Arial"/>
                <w:noProof/>
                <w:lang w:val="hr-HR"/>
              </w:rPr>
              <w:t xml:space="preserve">Kolona 3. </w:t>
            </w:r>
          </w:p>
        </w:tc>
      </w:tr>
      <w:tr w:rsidR="000B316B" w:rsidRPr="002765F4" w14:paraId="3B4746C3" w14:textId="77777777" w:rsidTr="00592F17">
        <w:tc>
          <w:tcPr>
            <w:tcW w:w="1165" w:type="dxa"/>
            <w:vAlign w:val="center"/>
          </w:tcPr>
          <w:p w14:paraId="3A78E8CE" w14:textId="77777777" w:rsidR="000B316B" w:rsidRPr="002765F4" w:rsidRDefault="000B316B" w:rsidP="00592F17">
            <w:pPr>
              <w:jc w:val="both"/>
              <w:rPr>
                <w:rFonts w:ascii="Arial" w:hAnsi="Arial" w:cs="Arial"/>
                <w:noProof/>
                <w:lang w:val="hr-HR"/>
              </w:rPr>
            </w:pPr>
            <w:r w:rsidRPr="002765F4">
              <w:rPr>
                <w:rFonts w:ascii="Arial" w:hAnsi="Arial" w:cs="Arial"/>
                <w:noProof/>
                <w:lang w:val="hr-HR"/>
              </w:rPr>
              <w:t>Redni</w:t>
            </w:r>
            <w:r w:rsidRPr="002765F4">
              <w:rPr>
                <w:rFonts w:ascii="Arial" w:hAnsi="Arial" w:cs="Arial"/>
                <w:noProof/>
                <w:lang w:val="hr-HR"/>
              </w:rPr>
              <w:br/>
              <w:t>broj</w:t>
            </w:r>
          </w:p>
        </w:tc>
        <w:tc>
          <w:tcPr>
            <w:tcW w:w="5220" w:type="dxa"/>
            <w:vAlign w:val="center"/>
          </w:tcPr>
          <w:p w14:paraId="4B87F4FC" w14:textId="77777777" w:rsidR="000B316B" w:rsidRPr="002765F4" w:rsidRDefault="000B316B" w:rsidP="00592F17">
            <w:pPr>
              <w:jc w:val="both"/>
              <w:rPr>
                <w:rFonts w:ascii="Arial" w:hAnsi="Arial" w:cs="Arial"/>
                <w:noProof/>
                <w:lang w:val="hr-HR"/>
              </w:rPr>
            </w:pPr>
            <w:r w:rsidRPr="002765F4">
              <w:rPr>
                <w:rFonts w:ascii="Arial" w:hAnsi="Arial" w:cs="Arial"/>
                <w:noProof/>
                <w:lang w:val="hr-HR"/>
              </w:rPr>
              <w:t>Kategorije opasnih supstanci</w:t>
            </w:r>
          </w:p>
        </w:tc>
        <w:tc>
          <w:tcPr>
            <w:tcW w:w="2965" w:type="dxa"/>
            <w:gridSpan w:val="2"/>
          </w:tcPr>
          <w:p w14:paraId="39CE52B2" w14:textId="77777777" w:rsidR="000B316B" w:rsidRPr="002765F4" w:rsidRDefault="000B316B" w:rsidP="00592F17">
            <w:pPr>
              <w:jc w:val="both"/>
              <w:rPr>
                <w:rFonts w:ascii="Arial" w:hAnsi="Arial" w:cs="Arial"/>
                <w:noProof/>
                <w:lang w:val="hr-HR"/>
              </w:rPr>
            </w:pPr>
            <w:r w:rsidRPr="002765F4">
              <w:rPr>
                <w:rFonts w:ascii="Arial" w:hAnsi="Arial" w:cs="Arial"/>
                <w:noProof/>
              </w:rPr>
              <w:t>Donje granične količine opasnih supstanci (u tonama)</w:t>
            </w:r>
          </w:p>
        </w:tc>
      </w:tr>
      <w:tr w:rsidR="000B316B" w:rsidRPr="002765F4" w14:paraId="52403EAB" w14:textId="77777777" w:rsidTr="00592F17">
        <w:tc>
          <w:tcPr>
            <w:tcW w:w="1165" w:type="dxa"/>
          </w:tcPr>
          <w:p w14:paraId="38728759" w14:textId="77777777" w:rsidR="000B316B" w:rsidRPr="002765F4" w:rsidRDefault="000B316B" w:rsidP="00592F17">
            <w:pPr>
              <w:jc w:val="both"/>
              <w:rPr>
                <w:rFonts w:ascii="Arial" w:hAnsi="Arial" w:cs="Arial"/>
                <w:noProof/>
                <w:lang w:val="hr-HR"/>
              </w:rPr>
            </w:pPr>
          </w:p>
        </w:tc>
        <w:tc>
          <w:tcPr>
            <w:tcW w:w="5220" w:type="dxa"/>
          </w:tcPr>
          <w:p w14:paraId="1CBF3960" w14:textId="77777777" w:rsidR="000B316B" w:rsidRPr="002765F4" w:rsidRDefault="000B316B" w:rsidP="00592F17">
            <w:pPr>
              <w:jc w:val="both"/>
              <w:rPr>
                <w:rFonts w:ascii="Arial" w:hAnsi="Arial" w:cs="Arial"/>
                <w:noProof/>
                <w:lang w:val="hr-HR"/>
              </w:rPr>
            </w:pPr>
          </w:p>
        </w:tc>
        <w:tc>
          <w:tcPr>
            <w:tcW w:w="1530" w:type="dxa"/>
          </w:tcPr>
          <w:p w14:paraId="6F08DBC2" w14:textId="77777777" w:rsidR="000B316B" w:rsidRPr="002765F4" w:rsidRDefault="000B316B" w:rsidP="00592F17">
            <w:pPr>
              <w:jc w:val="both"/>
              <w:rPr>
                <w:rFonts w:ascii="Arial" w:hAnsi="Arial" w:cs="Arial"/>
                <w:noProof/>
                <w:lang w:val="hr-HR"/>
              </w:rPr>
            </w:pPr>
            <w:r w:rsidRPr="002765F4">
              <w:rPr>
                <w:rFonts w:ascii="Arial" w:hAnsi="Arial" w:cs="Arial"/>
                <w:noProof/>
              </w:rPr>
              <w:t>male količine</w:t>
            </w:r>
          </w:p>
        </w:tc>
        <w:tc>
          <w:tcPr>
            <w:tcW w:w="1435" w:type="dxa"/>
          </w:tcPr>
          <w:p w14:paraId="41E3910C" w14:textId="77777777" w:rsidR="000B316B" w:rsidRPr="002765F4" w:rsidRDefault="000B316B" w:rsidP="00592F17">
            <w:pPr>
              <w:jc w:val="both"/>
              <w:rPr>
                <w:rFonts w:ascii="Arial" w:hAnsi="Arial" w:cs="Arial"/>
                <w:noProof/>
                <w:lang w:val="hr-HR"/>
              </w:rPr>
            </w:pPr>
            <w:r w:rsidRPr="002765F4">
              <w:rPr>
                <w:rFonts w:ascii="Arial" w:hAnsi="Arial" w:cs="Arial"/>
                <w:noProof/>
              </w:rPr>
              <w:t>velike količine</w:t>
            </w:r>
          </w:p>
        </w:tc>
      </w:tr>
      <w:tr w:rsidR="000B316B" w:rsidRPr="002765F4" w14:paraId="423E9299" w14:textId="77777777" w:rsidTr="00592F17">
        <w:tc>
          <w:tcPr>
            <w:tcW w:w="1165" w:type="dxa"/>
            <w:shd w:val="clear" w:color="auto" w:fill="D0CECE" w:themeFill="background2" w:themeFillShade="E6"/>
          </w:tcPr>
          <w:p w14:paraId="05B100A3" w14:textId="77777777" w:rsidR="000B316B" w:rsidRPr="002765F4" w:rsidRDefault="000B316B" w:rsidP="00592F17">
            <w:pPr>
              <w:jc w:val="both"/>
              <w:rPr>
                <w:rFonts w:ascii="Arial" w:hAnsi="Arial" w:cs="Arial"/>
                <w:noProof/>
                <w:lang w:val="hr-HR"/>
              </w:rPr>
            </w:pPr>
          </w:p>
        </w:tc>
        <w:tc>
          <w:tcPr>
            <w:tcW w:w="5220" w:type="dxa"/>
            <w:shd w:val="clear" w:color="auto" w:fill="D0CECE" w:themeFill="background2" w:themeFillShade="E6"/>
          </w:tcPr>
          <w:p w14:paraId="727230DF" w14:textId="77777777" w:rsidR="000B316B" w:rsidRPr="002765F4" w:rsidRDefault="000B316B" w:rsidP="00592F17">
            <w:pPr>
              <w:jc w:val="both"/>
              <w:rPr>
                <w:rFonts w:ascii="Arial" w:hAnsi="Arial" w:cs="Arial"/>
                <w:noProof/>
                <w:lang w:val="hr-HR"/>
              </w:rPr>
            </w:pPr>
            <w:r w:rsidRPr="002765F4">
              <w:rPr>
                <w:rFonts w:ascii="Arial" w:hAnsi="Arial" w:cs="Arial"/>
                <w:noProof/>
              </w:rPr>
              <w:t>Odjeljak H OPASNOSTI ZA ZDRAVLJE</w:t>
            </w:r>
          </w:p>
        </w:tc>
        <w:tc>
          <w:tcPr>
            <w:tcW w:w="1530" w:type="dxa"/>
            <w:shd w:val="clear" w:color="auto" w:fill="D0CECE" w:themeFill="background2" w:themeFillShade="E6"/>
          </w:tcPr>
          <w:p w14:paraId="21C9DC0A" w14:textId="77777777" w:rsidR="000B316B" w:rsidRPr="002765F4" w:rsidRDefault="000B316B" w:rsidP="00592F17">
            <w:pPr>
              <w:jc w:val="both"/>
              <w:rPr>
                <w:rFonts w:ascii="Arial" w:hAnsi="Arial" w:cs="Arial"/>
                <w:noProof/>
              </w:rPr>
            </w:pPr>
          </w:p>
        </w:tc>
        <w:tc>
          <w:tcPr>
            <w:tcW w:w="1435" w:type="dxa"/>
            <w:shd w:val="clear" w:color="auto" w:fill="D0CECE" w:themeFill="background2" w:themeFillShade="E6"/>
          </w:tcPr>
          <w:p w14:paraId="580B3D61" w14:textId="77777777" w:rsidR="000B316B" w:rsidRPr="002765F4" w:rsidRDefault="000B316B" w:rsidP="00592F17">
            <w:pPr>
              <w:jc w:val="both"/>
              <w:rPr>
                <w:rFonts w:ascii="Arial" w:hAnsi="Arial" w:cs="Arial"/>
                <w:noProof/>
              </w:rPr>
            </w:pPr>
          </w:p>
        </w:tc>
      </w:tr>
      <w:tr w:rsidR="000B316B" w:rsidRPr="002765F4" w14:paraId="5A11B7AB" w14:textId="77777777" w:rsidTr="00592F17">
        <w:tc>
          <w:tcPr>
            <w:tcW w:w="1165" w:type="dxa"/>
          </w:tcPr>
          <w:p w14:paraId="758AC1AF"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1.</w:t>
            </w:r>
          </w:p>
        </w:tc>
        <w:tc>
          <w:tcPr>
            <w:tcW w:w="5220" w:type="dxa"/>
          </w:tcPr>
          <w:p w14:paraId="67354910" w14:textId="77777777" w:rsidR="000B316B" w:rsidRPr="002765F4" w:rsidRDefault="000B316B" w:rsidP="00592F17">
            <w:pPr>
              <w:jc w:val="both"/>
              <w:rPr>
                <w:rFonts w:ascii="Arial" w:hAnsi="Arial" w:cs="Arial"/>
                <w:noProof/>
              </w:rPr>
            </w:pPr>
            <w:r w:rsidRPr="002765F4">
              <w:rPr>
                <w:rFonts w:ascii="Arial" w:hAnsi="Arial" w:cs="Arial"/>
                <w:noProof/>
              </w:rPr>
              <w:t>H1 AKUTNA TOKSIČNOST</w:t>
            </w:r>
          </w:p>
          <w:p w14:paraId="0240D9A3" w14:textId="77777777" w:rsidR="000B316B" w:rsidRPr="002765F4" w:rsidRDefault="000B316B" w:rsidP="00592F17">
            <w:pPr>
              <w:jc w:val="both"/>
              <w:rPr>
                <w:rFonts w:ascii="Arial" w:hAnsi="Arial" w:cs="Arial"/>
                <w:noProof/>
              </w:rPr>
            </w:pPr>
          </w:p>
          <w:p w14:paraId="0CE9E822" w14:textId="77777777" w:rsidR="000B316B" w:rsidRPr="002765F4" w:rsidRDefault="000B316B" w:rsidP="00592F17">
            <w:pPr>
              <w:jc w:val="both"/>
              <w:rPr>
                <w:rFonts w:ascii="Arial" w:hAnsi="Arial" w:cs="Arial"/>
                <w:noProof/>
              </w:rPr>
            </w:pPr>
            <w:r w:rsidRPr="002765F4">
              <w:rPr>
                <w:rFonts w:ascii="Arial" w:hAnsi="Arial" w:cs="Arial"/>
                <w:noProof/>
              </w:rPr>
              <w:t>Kategorija 1. svi putevi izlaganja</w:t>
            </w:r>
          </w:p>
        </w:tc>
        <w:tc>
          <w:tcPr>
            <w:tcW w:w="1530" w:type="dxa"/>
          </w:tcPr>
          <w:p w14:paraId="047B1063" w14:textId="77777777" w:rsidR="000B316B" w:rsidRPr="002765F4" w:rsidRDefault="000B316B" w:rsidP="00592F17">
            <w:pPr>
              <w:jc w:val="center"/>
              <w:rPr>
                <w:rFonts w:ascii="Arial" w:hAnsi="Arial" w:cs="Arial"/>
                <w:noProof/>
              </w:rPr>
            </w:pPr>
            <w:r w:rsidRPr="002765F4">
              <w:rPr>
                <w:rFonts w:ascii="Arial" w:hAnsi="Arial" w:cs="Arial"/>
                <w:noProof/>
              </w:rPr>
              <w:t>5</w:t>
            </w:r>
          </w:p>
        </w:tc>
        <w:tc>
          <w:tcPr>
            <w:tcW w:w="1435" w:type="dxa"/>
          </w:tcPr>
          <w:p w14:paraId="00305AA2" w14:textId="77777777" w:rsidR="000B316B" w:rsidRPr="002765F4" w:rsidRDefault="000B316B" w:rsidP="00592F17">
            <w:pPr>
              <w:jc w:val="center"/>
              <w:rPr>
                <w:rFonts w:ascii="Arial" w:hAnsi="Arial" w:cs="Arial"/>
                <w:noProof/>
              </w:rPr>
            </w:pPr>
            <w:r w:rsidRPr="002765F4">
              <w:rPr>
                <w:rFonts w:ascii="Arial" w:hAnsi="Arial" w:cs="Arial"/>
                <w:noProof/>
              </w:rPr>
              <w:t>20</w:t>
            </w:r>
          </w:p>
        </w:tc>
      </w:tr>
      <w:tr w:rsidR="000B316B" w:rsidRPr="002765F4" w14:paraId="63C242E7" w14:textId="77777777" w:rsidTr="00592F17">
        <w:tc>
          <w:tcPr>
            <w:tcW w:w="1165" w:type="dxa"/>
          </w:tcPr>
          <w:p w14:paraId="74C0049C"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2.</w:t>
            </w:r>
          </w:p>
        </w:tc>
        <w:tc>
          <w:tcPr>
            <w:tcW w:w="5220" w:type="dxa"/>
          </w:tcPr>
          <w:p w14:paraId="057DCA63" w14:textId="77777777" w:rsidR="000B316B" w:rsidRPr="002765F4" w:rsidRDefault="000B316B" w:rsidP="00592F17">
            <w:pPr>
              <w:jc w:val="both"/>
              <w:rPr>
                <w:rFonts w:ascii="Arial" w:hAnsi="Arial" w:cs="Arial"/>
                <w:noProof/>
              </w:rPr>
            </w:pPr>
            <w:r w:rsidRPr="002765F4">
              <w:rPr>
                <w:rFonts w:ascii="Arial" w:hAnsi="Arial" w:cs="Arial"/>
                <w:noProof/>
              </w:rPr>
              <w:t>H2 AKUTNA TOKSIČNOST</w:t>
            </w:r>
          </w:p>
          <w:p w14:paraId="45C9F93A" w14:textId="77777777" w:rsidR="000B316B" w:rsidRPr="002765F4" w:rsidRDefault="000B316B" w:rsidP="00592F17">
            <w:pPr>
              <w:jc w:val="both"/>
              <w:rPr>
                <w:rFonts w:ascii="Arial" w:hAnsi="Arial" w:cs="Arial"/>
                <w:noProof/>
              </w:rPr>
            </w:pPr>
          </w:p>
          <w:p w14:paraId="706B07ED" w14:textId="77777777" w:rsidR="000B316B" w:rsidRPr="002765F4" w:rsidRDefault="000B316B" w:rsidP="00592F17">
            <w:pPr>
              <w:jc w:val="both"/>
              <w:rPr>
                <w:rFonts w:ascii="Arial" w:hAnsi="Arial" w:cs="Arial"/>
                <w:noProof/>
              </w:rPr>
            </w:pPr>
            <w:r w:rsidRPr="002765F4">
              <w:rPr>
                <w:rFonts w:ascii="Arial" w:hAnsi="Arial" w:cs="Arial"/>
                <w:noProof/>
              </w:rPr>
              <w:t>Kategorija 2. svi putovi izlaganja</w:t>
            </w:r>
          </w:p>
          <w:p w14:paraId="551BF17A" w14:textId="77777777" w:rsidR="000B316B" w:rsidRPr="002765F4" w:rsidRDefault="000B316B" w:rsidP="00592F17">
            <w:pPr>
              <w:jc w:val="both"/>
              <w:rPr>
                <w:rFonts w:ascii="Arial" w:hAnsi="Arial" w:cs="Arial"/>
                <w:noProof/>
              </w:rPr>
            </w:pPr>
          </w:p>
          <w:p w14:paraId="2C0BC231" w14:textId="77777777" w:rsidR="000B316B" w:rsidRPr="002765F4" w:rsidRDefault="000B316B" w:rsidP="00592F17">
            <w:pPr>
              <w:jc w:val="both"/>
              <w:rPr>
                <w:rFonts w:ascii="Arial" w:hAnsi="Arial" w:cs="Arial"/>
                <w:noProof/>
                <w:lang w:val="hr-HR"/>
              </w:rPr>
            </w:pPr>
            <w:r w:rsidRPr="002765F4">
              <w:rPr>
                <w:rFonts w:ascii="Arial" w:hAnsi="Arial" w:cs="Arial"/>
                <w:noProof/>
              </w:rPr>
              <w:t>Kategorija 3. izlaganje inhalacijskim putem (vidi Uputu 7. ovoga Priloga)</w:t>
            </w:r>
          </w:p>
        </w:tc>
        <w:tc>
          <w:tcPr>
            <w:tcW w:w="1530" w:type="dxa"/>
          </w:tcPr>
          <w:p w14:paraId="5A25A8B7" w14:textId="77777777" w:rsidR="000B316B" w:rsidRPr="002765F4" w:rsidRDefault="000B316B" w:rsidP="00592F17">
            <w:pPr>
              <w:jc w:val="center"/>
              <w:rPr>
                <w:rFonts w:ascii="Arial" w:hAnsi="Arial" w:cs="Arial"/>
                <w:noProof/>
              </w:rPr>
            </w:pPr>
            <w:r w:rsidRPr="002765F4">
              <w:rPr>
                <w:rFonts w:ascii="Arial" w:hAnsi="Arial" w:cs="Arial"/>
                <w:noProof/>
              </w:rPr>
              <w:t>50</w:t>
            </w:r>
          </w:p>
        </w:tc>
        <w:tc>
          <w:tcPr>
            <w:tcW w:w="1435" w:type="dxa"/>
          </w:tcPr>
          <w:p w14:paraId="71C6694A" w14:textId="77777777" w:rsidR="000B316B" w:rsidRPr="002765F4" w:rsidRDefault="000B316B" w:rsidP="00592F17">
            <w:pPr>
              <w:jc w:val="center"/>
              <w:rPr>
                <w:rFonts w:ascii="Arial" w:hAnsi="Arial" w:cs="Arial"/>
                <w:noProof/>
              </w:rPr>
            </w:pPr>
            <w:r w:rsidRPr="002765F4">
              <w:rPr>
                <w:rFonts w:ascii="Arial" w:hAnsi="Arial" w:cs="Arial"/>
                <w:noProof/>
              </w:rPr>
              <w:t>200</w:t>
            </w:r>
          </w:p>
        </w:tc>
      </w:tr>
      <w:tr w:rsidR="000B316B" w:rsidRPr="002765F4" w14:paraId="12DD3499" w14:textId="77777777" w:rsidTr="00592F17">
        <w:tc>
          <w:tcPr>
            <w:tcW w:w="1165" w:type="dxa"/>
          </w:tcPr>
          <w:p w14:paraId="2E8D7E0C"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3.</w:t>
            </w:r>
          </w:p>
        </w:tc>
        <w:tc>
          <w:tcPr>
            <w:tcW w:w="5220" w:type="dxa"/>
          </w:tcPr>
          <w:p w14:paraId="05295BF1" w14:textId="77777777" w:rsidR="000B316B" w:rsidRPr="002765F4" w:rsidRDefault="000B316B" w:rsidP="00592F17">
            <w:pPr>
              <w:jc w:val="both"/>
              <w:rPr>
                <w:rFonts w:ascii="Arial" w:hAnsi="Arial" w:cs="Arial"/>
                <w:noProof/>
                <w:lang w:val="hr-HR"/>
              </w:rPr>
            </w:pPr>
            <w:r w:rsidRPr="002765F4">
              <w:rPr>
                <w:rFonts w:ascii="Arial" w:hAnsi="Arial" w:cs="Arial"/>
                <w:noProof/>
              </w:rPr>
              <w:t>H3 SPECIFIČNA TOKSIČNOST ZA CILJNE ORGANE – JEDNOKRATNO IZLAGANJE TCOJ</w:t>
            </w:r>
            <w:r w:rsidRPr="002765F4">
              <w:rPr>
                <w:rFonts w:ascii="Arial" w:hAnsi="Arial" w:cs="Arial"/>
                <w:noProof/>
              </w:rPr>
              <w:br/>
              <w:t>Kategorija 1.</w:t>
            </w:r>
          </w:p>
        </w:tc>
        <w:tc>
          <w:tcPr>
            <w:tcW w:w="1530" w:type="dxa"/>
          </w:tcPr>
          <w:p w14:paraId="1EB8EE44" w14:textId="77777777" w:rsidR="000B316B" w:rsidRPr="002765F4" w:rsidRDefault="000B316B" w:rsidP="00592F17">
            <w:pPr>
              <w:jc w:val="center"/>
              <w:rPr>
                <w:rFonts w:ascii="Arial" w:hAnsi="Arial" w:cs="Arial"/>
                <w:noProof/>
              </w:rPr>
            </w:pPr>
            <w:r w:rsidRPr="002765F4">
              <w:rPr>
                <w:rFonts w:ascii="Arial" w:hAnsi="Arial" w:cs="Arial"/>
                <w:noProof/>
              </w:rPr>
              <w:t>50</w:t>
            </w:r>
          </w:p>
        </w:tc>
        <w:tc>
          <w:tcPr>
            <w:tcW w:w="1435" w:type="dxa"/>
          </w:tcPr>
          <w:p w14:paraId="379965A5" w14:textId="77777777" w:rsidR="000B316B" w:rsidRPr="002765F4" w:rsidRDefault="000B316B" w:rsidP="00592F17">
            <w:pPr>
              <w:jc w:val="center"/>
              <w:rPr>
                <w:rFonts w:ascii="Arial" w:hAnsi="Arial" w:cs="Arial"/>
                <w:noProof/>
              </w:rPr>
            </w:pPr>
            <w:r w:rsidRPr="002765F4">
              <w:rPr>
                <w:rFonts w:ascii="Arial" w:hAnsi="Arial" w:cs="Arial"/>
                <w:noProof/>
              </w:rPr>
              <w:t>200</w:t>
            </w:r>
          </w:p>
        </w:tc>
      </w:tr>
      <w:tr w:rsidR="000B316B" w:rsidRPr="002765F4" w14:paraId="445F0E5F" w14:textId="77777777" w:rsidTr="00592F17">
        <w:tc>
          <w:tcPr>
            <w:tcW w:w="1165" w:type="dxa"/>
            <w:shd w:val="clear" w:color="auto" w:fill="D0CECE" w:themeFill="background2" w:themeFillShade="E6"/>
          </w:tcPr>
          <w:p w14:paraId="4B379A43" w14:textId="77777777" w:rsidR="000B316B" w:rsidRPr="002765F4" w:rsidRDefault="000B316B" w:rsidP="00592F17">
            <w:pPr>
              <w:jc w:val="center"/>
              <w:rPr>
                <w:rFonts w:ascii="Arial" w:hAnsi="Arial" w:cs="Arial"/>
                <w:noProof/>
                <w:lang w:val="hr-HR"/>
              </w:rPr>
            </w:pPr>
          </w:p>
        </w:tc>
        <w:tc>
          <w:tcPr>
            <w:tcW w:w="5220" w:type="dxa"/>
            <w:shd w:val="clear" w:color="auto" w:fill="D0CECE" w:themeFill="background2" w:themeFillShade="E6"/>
          </w:tcPr>
          <w:p w14:paraId="2F25DD86" w14:textId="77777777" w:rsidR="000B316B" w:rsidRPr="002765F4" w:rsidRDefault="000B316B" w:rsidP="00592F17">
            <w:pPr>
              <w:jc w:val="both"/>
              <w:rPr>
                <w:rFonts w:ascii="Arial" w:hAnsi="Arial" w:cs="Arial"/>
                <w:noProof/>
              </w:rPr>
            </w:pPr>
            <w:r w:rsidRPr="002765F4">
              <w:rPr>
                <w:rFonts w:ascii="Arial" w:hAnsi="Arial" w:cs="Arial"/>
                <w:noProof/>
              </w:rPr>
              <w:t>Odjeljak P – FIZIKALNE OPASNOSTI</w:t>
            </w:r>
          </w:p>
        </w:tc>
        <w:tc>
          <w:tcPr>
            <w:tcW w:w="1530" w:type="dxa"/>
            <w:shd w:val="clear" w:color="auto" w:fill="D0CECE" w:themeFill="background2" w:themeFillShade="E6"/>
          </w:tcPr>
          <w:p w14:paraId="5AB027B5" w14:textId="77777777" w:rsidR="000B316B" w:rsidRPr="002765F4" w:rsidRDefault="000B316B" w:rsidP="00592F17">
            <w:pPr>
              <w:jc w:val="center"/>
              <w:rPr>
                <w:rFonts w:ascii="Arial" w:hAnsi="Arial" w:cs="Arial"/>
                <w:noProof/>
              </w:rPr>
            </w:pPr>
          </w:p>
        </w:tc>
        <w:tc>
          <w:tcPr>
            <w:tcW w:w="1435" w:type="dxa"/>
            <w:shd w:val="clear" w:color="auto" w:fill="D0CECE" w:themeFill="background2" w:themeFillShade="E6"/>
          </w:tcPr>
          <w:p w14:paraId="32F03647" w14:textId="77777777" w:rsidR="000B316B" w:rsidRPr="002765F4" w:rsidRDefault="000B316B" w:rsidP="00592F17">
            <w:pPr>
              <w:jc w:val="center"/>
              <w:rPr>
                <w:rFonts w:ascii="Arial" w:hAnsi="Arial" w:cs="Arial"/>
                <w:noProof/>
              </w:rPr>
            </w:pPr>
          </w:p>
        </w:tc>
      </w:tr>
      <w:tr w:rsidR="000B316B" w:rsidRPr="002765F4" w14:paraId="0F4B8ED0" w14:textId="77777777" w:rsidTr="00592F17">
        <w:tc>
          <w:tcPr>
            <w:tcW w:w="1165" w:type="dxa"/>
          </w:tcPr>
          <w:p w14:paraId="0DB71E6B"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4.</w:t>
            </w:r>
          </w:p>
        </w:tc>
        <w:tc>
          <w:tcPr>
            <w:tcW w:w="5220" w:type="dxa"/>
          </w:tcPr>
          <w:p w14:paraId="4516A26C" w14:textId="77777777" w:rsidR="000B316B" w:rsidRPr="002765F4" w:rsidRDefault="000B316B" w:rsidP="00592F17">
            <w:pPr>
              <w:jc w:val="both"/>
              <w:rPr>
                <w:rFonts w:ascii="Arial" w:hAnsi="Arial" w:cs="Arial"/>
                <w:noProof/>
              </w:rPr>
            </w:pPr>
            <w:r w:rsidRPr="002765F4">
              <w:rPr>
                <w:rFonts w:ascii="Arial" w:hAnsi="Arial" w:cs="Arial"/>
                <w:noProof/>
              </w:rPr>
              <w:t>P1a EKSPLOZIVI (vidi Uputu 8. ovoga Priloga)</w:t>
            </w:r>
          </w:p>
          <w:p w14:paraId="1061E1E1" w14:textId="77777777" w:rsidR="000B316B" w:rsidRPr="002765F4" w:rsidRDefault="000B316B" w:rsidP="00592F17">
            <w:pPr>
              <w:jc w:val="both"/>
              <w:rPr>
                <w:rFonts w:ascii="Arial" w:hAnsi="Arial" w:cs="Arial"/>
                <w:noProof/>
              </w:rPr>
            </w:pPr>
            <w:r w:rsidRPr="002765F4">
              <w:rPr>
                <w:rFonts w:ascii="Arial" w:hAnsi="Arial" w:cs="Arial"/>
                <w:noProof/>
              </w:rPr>
              <w:t>— Nestabilni eksplozivi ili</w:t>
            </w:r>
          </w:p>
          <w:p w14:paraId="162323A5" w14:textId="77777777" w:rsidR="000B316B" w:rsidRPr="002765F4" w:rsidRDefault="000B316B" w:rsidP="00592F17">
            <w:pPr>
              <w:jc w:val="both"/>
              <w:rPr>
                <w:rFonts w:ascii="Arial" w:hAnsi="Arial" w:cs="Arial"/>
                <w:noProof/>
              </w:rPr>
            </w:pPr>
          </w:p>
          <w:p w14:paraId="5D1B3F8A" w14:textId="77777777" w:rsidR="000B316B" w:rsidRPr="002765F4" w:rsidRDefault="000B316B" w:rsidP="00592F17">
            <w:pPr>
              <w:jc w:val="both"/>
              <w:rPr>
                <w:rFonts w:ascii="Arial" w:hAnsi="Arial" w:cs="Arial"/>
                <w:noProof/>
              </w:rPr>
            </w:pPr>
            <w:r w:rsidRPr="002765F4">
              <w:rPr>
                <w:rFonts w:ascii="Arial" w:hAnsi="Arial" w:cs="Arial"/>
                <w:noProof/>
              </w:rPr>
              <w:t>— Eksplozivi, odlomci 1.1., 1.2., 1.3., 1.5. ili 1.6., ili</w:t>
            </w:r>
          </w:p>
          <w:p w14:paraId="79617FB9" w14:textId="77777777" w:rsidR="000B316B" w:rsidRPr="002765F4" w:rsidRDefault="000B316B" w:rsidP="00592F17">
            <w:pPr>
              <w:jc w:val="both"/>
              <w:rPr>
                <w:rFonts w:ascii="Arial" w:hAnsi="Arial" w:cs="Arial"/>
                <w:noProof/>
              </w:rPr>
            </w:pPr>
          </w:p>
          <w:p w14:paraId="2C6DE04F" w14:textId="77777777" w:rsidR="000B316B" w:rsidRPr="002765F4" w:rsidRDefault="000B316B" w:rsidP="00592F17">
            <w:pPr>
              <w:jc w:val="both"/>
              <w:rPr>
                <w:rFonts w:ascii="Arial" w:hAnsi="Arial" w:cs="Arial"/>
                <w:noProof/>
              </w:rPr>
            </w:pPr>
            <w:r w:rsidRPr="002765F4">
              <w:rPr>
                <w:rFonts w:ascii="Arial" w:hAnsi="Arial" w:cs="Arial"/>
                <w:noProof/>
              </w:rPr>
              <w:t>— Supstance ili smjese koje imaju eksplozivna svojstva u skladu s metodom A.14 Uredbe Komisije (EZ)</w:t>
            </w:r>
            <w:r w:rsidRPr="002765F4">
              <w:rPr>
                <w:rFonts w:ascii="Arial" w:hAnsi="Arial" w:cs="Arial"/>
                <w:noProof/>
              </w:rPr>
              <w:br/>
              <w:t xml:space="preserve">br. 440/2008 od 30. svibnja 2008. o utvrđivanju ispitnih metoda u skladu s Uredbom (EZ) br. 1907/2006 Europskoga parlamenta i Vijeća o registraciji, evaluaciji, autorizaciji i ograničavanju kemikalija (REACH) (Tekst značajan za EGP) (SL L 142, 31.5.2008., str. 1.) (vidi Uputu 9. ovoga Priloga) </w:t>
            </w:r>
            <w:r w:rsidRPr="002765F4">
              <w:rPr>
                <w:rFonts w:ascii="Arial" w:hAnsi="Arial" w:cs="Arial"/>
                <w:noProof/>
              </w:rPr>
              <w:lastRenderedPageBreak/>
              <w:t xml:space="preserve">i ne pripadaju razredima opasnosti organskih peroksida ili samoreagirajućih </w:t>
            </w:r>
            <w:r w:rsidR="006C2EE0">
              <w:rPr>
                <w:rFonts w:ascii="Arial" w:hAnsi="Arial" w:cs="Arial"/>
                <w:noProof/>
              </w:rPr>
              <w:t>supstanci</w:t>
            </w:r>
            <w:r w:rsidRPr="002765F4">
              <w:rPr>
                <w:rFonts w:ascii="Arial" w:hAnsi="Arial" w:cs="Arial"/>
                <w:noProof/>
              </w:rPr>
              <w:t xml:space="preserve"> i smjesa</w:t>
            </w:r>
          </w:p>
          <w:p w14:paraId="0E42F32B" w14:textId="77777777" w:rsidR="000B316B" w:rsidRPr="002765F4" w:rsidRDefault="000B316B" w:rsidP="00592F17">
            <w:pPr>
              <w:jc w:val="both"/>
              <w:rPr>
                <w:rFonts w:ascii="Arial" w:hAnsi="Arial" w:cs="Arial"/>
                <w:noProof/>
              </w:rPr>
            </w:pPr>
          </w:p>
        </w:tc>
        <w:tc>
          <w:tcPr>
            <w:tcW w:w="1530" w:type="dxa"/>
          </w:tcPr>
          <w:p w14:paraId="39778280" w14:textId="77777777" w:rsidR="000B316B" w:rsidRPr="002765F4" w:rsidRDefault="000B316B" w:rsidP="00592F17">
            <w:pPr>
              <w:jc w:val="center"/>
              <w:rPr>
                <w:rFonts w:ascii="Arial" w:hAnsi="Arial" w:cs="Arial"/>
                <w:noProof/>
              </w:rPr>
            </w:pPr>
            <w:r w:rsidRPr="002765F4">
              <w:rPr>
                <w:rFonts w:ascii="Arial" w:hAnsi="Arial" w:cs="Arial"/>
                <w:noProof/>
              </w:rPr>
              <w:lastRenderedPageBreak/>
              <w:t>10</w:t>
            </w:r>
          </w:p>
        </w:tc>
        <w:tc>
          <w:tcPr>
            <w:tcW w:w="1435" w:type="dxa"/>
          </w:tcPr>
          <w:p w14:paraId="38D64616" w14:textId="77777777" w:rsidR="000B316B" w:rsidRPr="002765F4" w:rsidRDefault="000B316B" w:rsidP="00592F17">
            <w:pPr>
              <w:jc w:val="center"/>
              <w:rPr>
                <w:rFonts w:ascii="Arial" w:hAnsi="Arial" w:cs="Arial"/>
                <w:noProof/>
              </w:rPr>
            </w:pPr>
            <w:r w:rsidRPr="002765F4">
              <w:rPr>
                <w:rFonts w:ascii="Arial" w:hAnsi="Arial" w:cs="Arial"/>
                <w:noProof/>
              </w:rPr>
              <w:t>50</w:t>
            </w:r>
          </w:p>
        </w:tc>
      </w:tr>
      <w:tr w:rsidR="000B316B" w:rsidRPr="002765F4" w14:paraId="5027C708" w14:textId="77777777" w:rsidTr="00592F17">
        <w:tc>
          <w:tcPr>
            <w:tcW w:w="1165" w:type="dxa"/>
          </w:tcPr>
          <w:p w14:paraId="60B28CB7"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lastRenderedPageBreak/>
              <w:t>5.</w:t>
            </w:r>
          </w:p>
        </w:tc>
        <w:tc>
          <w:tcPr>
            <w:tcW w:w="5220" w:type="dxa"/>
          </w:tcPr>
          <w:p w14:paraId="3CCD2970" w14:textId="77777777" w:rsidR="000B316B" w:rsidRPr="002765F4" w:rsidRDefault="000B316B" w:rsidP="00592F17">
            <w:pPr>
              <w:jc w:val="both"/>
              <w:rPr>
                <w:rFonts w:ascii="Arial" w:hAnsi="Arial" w:cs="Arial"/>
                <w:noProof/>
              </w:rPr>
            </w:pPr>
            <w:r w:rsidRPr="002765F4">
              <w:rPr>
                <w:rFonts w:ascii="Arial" w:hAnsi="Arial" w:cs="Arial"/>
                <w:noProof/>
              </w:rPr>
              <w:t xml:space="preserve">P1b EKSPLOZIVI (vidjeti bilješku 8.) </w:t>
            </w:r>
          </w:p>
          <w:p w14:paraId="25BB892D" w14:textId="77777777" w:rsidR="000B316B" w:rsidRPr="002765F4" w:rsidRDefault="000B316B" w:rsidP="00592F17">
            <w:pPr>
              <w:jc w:val="both"/>
              <w:rPr>
                <w:rFonts w:ascii="Arial" w:hAnsi="Arial" w:cs="Arial"/>
                <w:noProof/>
              </w:rPr>
            </w:pPr>
          </w:p>
          <w:p w14:paraId="268A54DF" w14:textId="77777777" w:rsidR="000B316B" w:rsidRPr="002765F4" w:rsidRDefault="000B316B" w:rsidP="00592F17">
            <w:pPr>
              <w:jc w:val="both"/>
              <w:rPr>
                <w:rFonts w:ascii="Arial" w:hAnsi="Arial" w:cs="Arial"/>
                <w:noProof/>
              </w:rPr>
            </w:pPr>
            <w:r w:rsidRPr="002765F4">
              <w:rPr>
                <w:rFonts w:ascii="Arial" w:hAnsi="Arial" w:cs="Arial"/>
                <w:noProof/>
              </w:rPr>
              <w:t>Eksplozivi, pododjeljak 1.4. (vidjeti bilješku 10.)</w:t>
            </w:r>
          </w:p>
        </w:tc>
        <w:tc>
          <w:tcPr>
            <w:tcW w:w="1530" w:type="dxa"/>
          </w:tcPr>
          <w:p w14:paraId="23E6BA77" w14:textId="77777777" w:rsidR="000B316B" w:rsidRPr="002765F4" w:rsidRDefault="000B316B" w:rsidP="00592F17">
            <w:pPr>
              <w:jc w:val="center"/>
              <w:rPr>
                <w:rFonts w:ascii="Arial" w:hAnsi="Arial" w:cs="Arial"/>
                <w:noProof/>
              </w:rPr>
            </w:pPr>
            <w:r w:rsidRPr="002765F4">
              <w:rPr>
                <w:rFonts w:ascii="Arial" w:hAnsi="Arial" w:cs="Arial"/>
                <w:noProof/>
              </w:rPr>
              <w:t>50</w:t>
            </w:r>
          </w:p>
        </w:tc>
        <w:tc>
          <w:tcPr>
            <w:tcW w:w="1435" w:type="dxa"/>
          </w:tcPr>
          <w:p w14:paraId="658C3DB2" w14:textId="77777777" w:rsidR="000B316B" w:rsidRPr="002765F4" w:rsidRDefault="000B316B" w:rsidP="00592F17">
            <w:pPr>
              <w:jc w:val="center"/>
              <w:rPr>
                <w:rFonts w:ascii="Arial" w:hAnsi="Arial" w:cs="Arial"/>
                <w:noProof/>
              </w:rPr>
            </w:pPr>
            <w:r w:rsidRPr="002765F4">
              <w:rPr>
                <w:rFonts w:ascii="Arial" w:hAnsi="Arial" w:cs="Arial"/>
                <w:noProof/>
              </w:rPr>
              <w:t>200</w:t>
            </w:r>
          </w:p>
        </w:tc>
      </w:tr>
      <w:tr w:rsidR="000B316B" w:rsidRPr="002765F4" w14:paraId="57DFD912" w14:textId="77777777" w:rsidTr="00592F17">
        <w:tc>
          <w:tcPr>
            <w:tcW w:w="1165" w:type="dxa"/>
          </w:tcPr>
          <w:p w14:paraId="210B50EE"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6.</w:t>
            </w:r>
          </w:p>
        </w:tc>
        <w:tc>
          <w:tcPr>
            <w:tcW w:w="5220" w:type="dxa"/>
          </w:tcPr>
          <w:p w14:paraId="4A2C77D4" w14:textId="77777777" w:rsidR="000B316B" w:rsidRPr="002765F4" w:rsidRDefault="000B316B" w:rsidP="00592F17">
            <w:pPr>
              <w:jc w:val="both"/>
              <w:rPr>
                <w:rFonts w:ascii="Arial" w:hAnsi="Arial" w:cs="Arial"/>
                <w:noProof/>
              </w:rPr>
            </w:pPr>
            <w:r w:rsidRPr="002765F4">
              <w:rPr>
                <w:rFonts w:ascii="Arial" w:hAnsi="Arial" w:cs="Arial"/>
                <w:noProof/>
              </w:rPr>
              <w:t>P2 ZAPALJIVI PLINOVI</w:t>
            </w:r>
          </w:p>
          <w:p w14:paraId="26FDD0CA" w14:textId="77777777" w:rsidR="000B316B" w:rsidRPr="002765F4" w:rsidRDefault="000B316B" w:rsidP="00592F17">
            <w:pPr>
              <w:jc w:val="both"/>
              <w:rPr>
                <w:rFonts w:ascii="Arial" w:hAnsi="Arial" w:cs="Arial"/>
                <w:noProof/>
              </w:rPr>
            </w:pPr>
          </w:p>
          <w:p w14:paraId="723FA7E0" w14:textId="77777777" w:rsidR="000B316B" w:rsidRPr="002765F4" w:rsidRDefault="000B316B" w:rsidP="00592F17">
            <w:pPr>
              <w:jc w:val="both"/>
              <w:rPr>
                <w:rFonts w:ascii="Arial" w:hAnsi="Arial" w:cs="Arial"/>
                <w:noProof/>
              </w:rPr>
            </w:pPr>
            <w:r w:rsidRPr="002765F4">
              <w:rPr>
                <w:rFonts w:ascii="Arial" w:hAnsi="Arial" w:cs="Arial"/>
                <w:noProof/>
              </w:rPr>
              <w:t>Zapaljivi plinovi 1. ili 2. kategorije</w:t>
            </w:r>
          </w:p>
          <w:p w14:paraId="0F183C0E" w14:textId="77777777" w:rsidR="000B316B" w:rsidRPr="002765F4" w:rsidRDefault="000B316B" w:rsidP="00592F17">
            <w:pPr>
              <w:jc w:val="both"/>
              <w:rPr>
                <w:rFonts w:ascii="Arial" w:hAnsi="Arial" w:cs="Arial"/>
                <w:noProof/>
              </w:rPr>
            </w:pPr>
          </w:p>
        </w:tc>
        <w:tc>
          <w:tcPr>
            <w:tcW w:w="1530" w:type="dxa"/>
          </w:tcPr>
          <w:p w14:paraId="2FC4AC58" w14:textId="77777777" w:rsidR="000B316B" w:rsidRPr="002765F4" w:rsidRDefault="000B316B" w:rsidP="00592F17">
            <w:pPr>
              <w:jc w:val="center"/>
              <w:rPr>
                <w:rFonts w:ascii="Arial" w:hAnsi="Arial" w:cs="Arial"/>
                <w:noProof/>
              </w:rPr>
            </w:pPr>
            <w:r w:rsidRPr="002765F4">
              <w:rPr>
                <w:rFonts w:ascii="Arial" w:hAnsi="Arial" w:cs="Arial"/>
                <w:noProof/>
              </w:rPr>
              <w:t>10</w:t>
            </w:r>
          </w:p>
        </w:tc>
        <w:tc>
          <w:tcPr>
            <w:tcW w:w="1435" w:type="dxa"/>
          </w:tcPr>
          <w:p w14:paraId="27147BD8" w14:textId="77777777" w:rsidR="000B316B" w:rsidRPr="002765F4" w:rsidRDefault="000B316B" w:rsidP="00592F17">
            <w:pPr>
              <w:jc w:val="center"/>
              <w:rPr>
                <w:rFonts w:ascii="Arial" w:hAnsi="Arial" w:cs="Arial"/>
                <w:noProof/>
              </w:rPr>
            </w:pPr>
            <w:r w:rsidRPr="002765F4">
              <w:rPr>
                <w:rFonts w:ascii="Arial" w:hAnsi="Arial" w:cs="Arial"/>
                <w:noProof/>
              </w:rPr>
              <w:t>50</w:t>
            </w:r>
          </w:p>
        </w:tc>
      </w:tr>
      <w:tr w:rsidR="000B316B" w:rsidRPr="002765F4" w14:paraId="408D4780" w14:textId="77777777" w:rsidTr="00592F17">
        <w:tc>
          <w:tcPr>
            <w:tcW w:w="1165" w:type="dxa"/>
          </w:tcPr>
          <w:p w14:paraId="41976BF1"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7.</w:t>
            </w:r>
          </w:p>
        </w:tc>
        <w:tc>
          <w:tcPr>
            <w:tcW w:w="5220" w:type="dxa"/>
          </w:tcPr>
          <w:p w14:paraId="6914E5AC" w14:textId="77777777" w:rsidR="000B316B" w:rsidRPr="002765F4" w:rsidRDefault="000B316B" w:rsidP="00592F17">
            <w:pPr>
              <w:jc w:val="both"/>
              <w:rPr>
                <w:rFonts w:ascii="Arial" w:hAnsi="Arial" w:cs="Arial"/>
                <w:noProof/>
              </w:rPr>
            </w:pPr>
            <w:r w:rsidRPr="002765F4">
              <w:rPr>
                <w:rFonts w:ascii="Arial" w:hAnsi="Arial" w:cs="Arial"/>
                <w:noProof/>
              </w:rPr>
              <w:t xml:space="preserve">P3a ZAPALJIVI AEROSOLI (vidjeti bilješku 11.1.) </w:t>
            </w:r>
          </w:p>
          <w:p w14:paraId="61BBF19E" w14:textId="77777777" w:rsidR="000B316B" w:rsidRPr="002765F4" w:rsidRDefault="000B316B" w:rsidP="00592F17">
            <w:pPr>
              <w:jc w:val="both"/>
              <w:rPr>
                <w:rFonts w:ascii="Arial" w:hAnsi="Arial" w:cs="Arial"/>
                <w:noProof/>
              </w:rPr>
            </w:pPr>
          </w:p>
          <w:p w14:paraId="02311717" w14:textId="77777777" w:rsidR="000B316B" w:rsidRPr="002765F4" w:rsidRDefault="000B316B" w:rsidP="00592F17">
            <w:pPr>
              <w:jc w:val="both"/>
              <w:rPr>
                <w:rFonts w:ascii="Arial" w:hAnsi="Arial" w:cs="Arial"/>
                <w:noProof/>
              </w:rPr>
            </w:pPr>
            <w:r w:rsidRPr="002765F4">
              <w:rPr>
                <w:rFonts w:ascii="Arial" w:hAnsi="Arial" w:cs="Arial"/>
                <w:noProof/>
              </w:rPr>
              <w:t>„Zapaljivi” aerosoli 1. ili 2. kategorije, koji sadrže zapaljive plinove 1. ili 2. kategorije ili zapaljive tekućine 1. kategorije</w:t>
            </w:r>
          </w:p>
        </w:tc>
        <w:tc>
          <w:tcPr>
            <w:tcW w:w="1530" w:type="dxa"/>
          </w:tcPr>
          <w:p w14:paraId="304F74EB" w14:textId="77777777" w:rsidR="000B316B" w:rsidRPr="002765F4" w:rsidRDefault="000B316B" w:rsidP="00592F17">
            <w:pPr>
              <w:jc w:val="center"/>
              <w:rPr>
                <w:rFonts w:ascii="Arial" w:hAnsi="Arial" w:cs="Arial"/>
                <w:noProof/>
              </w:rPr>
            </w:pPr>
            <w:r w:rsidRPr="002765F4">
              <w:rPr>
                <w:rFonts w:ascii="Arial" w:hAnsi="Arial" w:cs="Arial"/>
                <w:noProof/>
              </w:rPr>
              <w:t>150 (neto)</w:t>
            </w:r>
          </w:p>
        </w:tc>
        <w:tc>
          <w:tcPr>
            <w:tcW w:w="1435" w:type="dxa"/>
          </w:tcPr>
          <w:p w14:paraId="7345319D" w14:textId="77777777" w:rsidR="000B316B" w:rsidRPr="002765F4" w:rsidRDefault="000B316B" w:rsidP="00592F17">
            <w:pPr>
              <w:jc w:val="center"/>
              <w:rPr>
                <w:rFonts w:ascii="Arial" w:hAnsi="Arial" w:cs="Arial"/>
                <w:noProof/>
              </w:rPr>
            </w:pPr>
            <w:r w:rsidRPr="002765F4">
              <w:rPr>
                <w:rFonts w:ascii="Arial" w:hAnsi="Arial" w:cs="Arial"/>
                <w:noProof/>
              </w:rPr>
              <w:t>500 (neto)</w:t>
            </w:r>
          </w:p>
        </w:tc>
      </w:tr>
      <w:tr w:rsidR="000B316B" w:rsidRPr="002765F4" w14:paraId="48B2D4A3" w14:textId="77777777" w:rsidTr="00592F17">
        <w:tc>
          <w:tcPr>
            <w:tcW w:w="1165" w:type="dxa"/>
          </w:tcPr>
          <w:p w14:paraId="06FCCFE5"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8.</w:t>
            </w:r>
          </w:p>
        </w:tc>
        <w:tc>
          <w:tcPr>
            <w:tcW w:w="5220" w:type="dxa"/>
          </w:tcPr>
          <w:p w14:paraId="2BC0483A" w14:textId="77777777" w:rsidR="000B316B" w:rsidRPr="002765F4" w:rsidRDefault="000B316B" w:rsidP="00592F17">
            <w:pPr>
              <w:jc w:val="both"/>
              <w:rPr>
                <w:rFonts w:ascii="Arial" w:hAnsi="Arial" w:cs="Arial"/>
                <w:noProof/>
              </w:rPr>
            </w:pPr>
            <w:r w:rsidRPr="002765F4">
              <w:rPr>
                <w:rFonts w:ascii="Arial" w:hAnsi="Arial" w:cs="Arial"/>
                <w:noProof/>
              </w:rPr>
              <w:t xml:space="preserve">P3b ZAPALJIVI AEROSOLI (vidjeti bilješku 11.1.) </w:t>
            </w:r>
          </w:p>
          <w:p w14:paraId="0A9FB037" w14:textId="77777777" w:rsidR="000B316B" w:rsidRPr="002765F4" w:rsidRDefault="000B316B" w:rsidP="00592F17">
            <w:pPr>
              <w:jc w:val="both"/>
              <w:rPr>
                <w:rFonts w:ascii="Arial" w:hAnsi="Arial" w:cs="Arial"/>
                <w:noProof/>
              </w:rPr>
            </w:pPr>
          </w:p>
          <w:p w14:paraId="2B37EAF9" w14:textId="77777777" w:rsidR="000B316B" w:rsidRPr="002765F4" w:rsidRDefault="000B316B" w:rsidP="00592F17">
            <w:pPr>
              <w:jc w:val="both"/>
              <w:rPr>
                <w:rFonts w:ascii="Arial" w:hAnsi="Arial" w:cs="Arial"/>
                <w:noProof/>
              </w:rPr>
            </w:pPr>
            <w:r w:rsidRPr="002765F4">
              <w:rPr>
                <w:rFonts w:ascii="Arial" w:hAnsi="Arial" w:cs="Arial"/>
                <w:noProof/>
              </w:rPr>
              <w:t>„Zapaljivi” aerosoli 1. ili 2. kategorije, koji ne sadrže zapaljive plinove 1. ili 2. kategorije, niti zapaljive tekućine 1. kategorije (vidjeti bilješku 11.2.)</w:t>
            </w:r>
          </w:p>
        </w:tc>
        <w:tc>
          <w:tcPr>
            <w:tcW w:w="1530" w:type="dxa"/>
          </w:tcPr>
          <w:p w14:paraId="1B3E26C1" w14:textId="77777777" w:rsidR="000B316B" w:rsidRPr="002765F4" w:rsidRDefault="000B316B" w:rsidP="00592F17">
            <w:pPr>
              <w:jc w:val="center"/>
              <w:rPr>
                <w:rFonts w:ascii="Arial" w:hAnsi="Arial" w:cs="Arial"/>
                <w:noProof/>
              </w:rPr>
            </w:pPr>
            <w:r w:rsidRPr="002765F4">
              <w:rPr>
                <w:rFonts w:ascii="Arial" w:hAnsi="Arial" w:cs="Arial"/>
                <w:noProof/>
              </w:rPr>
              <w:t>5000 (neto)</w:t>
            </w:r>
          </w:p>
        </w:tc>
        <w:tc>
          <w:tcPr>
            <w:tcW w:w="1435" w:type="dxa"/>
          </w:tcPr>
          <w:p w14:paraId="3A617ADA" w14:textId="77777777" w:rsidR="000B316B" w:rsidRPr="002765F4" w:rsidRDefault="000B316B" w:rsidP="00592F17">
            <w:pPr>
              <w:jc w:val="center"/>
              <w:rPr>
                <w:rFonts w:ascii="Arial" w:hAnsi="Arial" w:cs="Arial"/>
                <w:noProof/>
              </w:rPr>
            </w:pPr>
            <w:r w:rsidRPr="002765F4">
              <w:rPr>
                <w:rFonts w:ascii="Arial" w:hAnsi="Arial" w:cs="Arial"/>
                <w:noProof/>
              </w:rPr>
              <w:t>50 000 (neto)</w:t>
            </w:r>
          </w:p>
        </w:tc>
      </w:tr>
      <w:tr w:rsidR="000B316B" w:rsidRPr="002765F4" w14:paraId="5977DF8D" w14:textId="77777777" w:rsidTr="00592F17">
        <w:tc>
          <w:tcPr>
            <w:tcW w:w="1165" w:type="dxa"/>
          </w:tcPr>
          <w:p w14:paraId="0F944A15"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9.</w:t>
            </w:r>
          </w:p>
        </w:tc>
        <w:tc>
          <w:tcPr>
            <w:tcW w:w="5220" w:type="dxa"/>
          </w:tcPr>
          <w:p w14:paraId="46EACB70" w14:textId="77777777" w:rsidR="000B316B" w:rsidRPr="002765F4" w:rsidRDefault="000B316B" w:rsidP="00592F17">
            <w:pPr>
              <w:jc w:val="both"/>
              <w:rPr>
                <w:rFonts w:ascii="Arial" w:hAnsi="Arial" w:cs="Arial"/>
                <w:noProof/>
              </w:rPr>
            </w:pPr>
            <w:r w:rsidRPr="002765F4">
              <w:rPr>
                <w:rFonts w:ascii="Arial" w:hAnsi="Arial" w:cs="Arial"/>
                <w:noProof/>
              </w:rPr>
              <w:t>P4 OKSIDIRAJUĆI PLINOVI</w:t>
            </w:r>
          </w:p>
          <w:p w14:paraId="388B704A" w14:textId="77777777" w:rsidR="000B316B" w:rsidRPr="002765F4" w:rsidRDefault="000B316B" w:rsidP="00592F17">
            <w:pPr>
              <w:jc w:val="both"/>
              <w:rPr>
                <w:rFonts w:ascii="Arial" w:hAnsi="Arial" w:cs="Arial"/>
                <w:noProof/>
              </w:rPr>
            </w:pPr>
          </w:p>
          <w:p w14:paraId="585F903D" w14:textId="77777777" w:rsidR="000B316B" w:rsidRPr="002765F4" w:rsidRDefault="000B316B" w:rsidP="00592F17">
            <w:pPr>
              <w:jc w:val="both"/>
              <w:rPr>
                <w:rFonts w:ascii="Arial" w:hAnsi="Arial" w:cs="Arial"/>
                <w:noProof/>
              </w:rPr>
            </w:pPr>
            <w:r w:rsidRPr="002765F4">
              <w:rPr>
                <w:rFonts w:ascii="Arial" w:hAnsi="Arial" w:cs="Arial"/>
                <w:noProof/>
              </w:rPr>
              <w:t>Oksidirajući plinovi 1. kategorije</w:t>
            </w:r>
          </w:p>
          <w:p w14:paraId="652D4754" w14:textId="77777777" w:rsidR="000B316B" w:rsidRPr="002765F4" w:rsidRDefault="000B316B" w:rsidP="00592F17">
            <w:pPr>
              <w:jc w:val="both"/>
              <w:rPr>
                <w:rFonts w:ascii="Arial" w:hAnsi="Arial" w:cs="Arial"/>
                <w:noProof/>
              </w:rPr>
            </w:pPr>
          </w:p>
        </w:tc>
        <w:tc>
          <w:tcPr>
            <w:tcW w:w="1530" w:type="dxa"/>
          </w:tcPr>
          <w:p w14:paraId="1516532F" w14:textId="77777777" w:rsidR="000B316B" w:rsidRPr="002765F4" w:rsidRDefault="000B316B" w:rsidP="00592F17">
            <w:pPr>
              <w:jc w:val="center"/>
              <w:rPr>
                <w:rFonts w:ascii="Arial" w:hAnsi="Arial" w:cs="Arial"/>
                <w:noProof/>
              </w:rPr>
            </w:pPr>
            <w:r w:rsidRPr="002765F4">
              <w:rPr>
                <w:rFonts w:ascii="Arial" w:hAnsi="Arial" w:cs="Arial"/>
                <w:noProof/>
              </w:rPr>
              <w:t>50</w:t>
            </w:r>
          </w:p>
        </w:tc>
        <w:tc>
          <w:tcPr>
            <w:tcW w:w="1435" w:type="dxa"/>
          </w:tcPr>
          <w:p w14:paraId="1481FA9C" w14:textId="77777777" w:rsidR="000B316B" w:rsidRPr="002765F4" w:rsidRDefault="000B316B" w:rsidP="00592F17">
            <w:pPr>
              <w:jc w:val="center"/>
              <w:rPr>
                <w:rFonts w:ascii="Arial" w:hAnsi="Arial" w:cs="Arial"/>
                <w:noProof/>
              </w:rPr>
            </w:pPr>
            <w:r w:rsidRPr="002765F4">
              <w:rPr>
                <w:rFonts w:ascii="Arial" w:hAnsi="Arial" w:cs="Arial"/>
                <w:noProof/>
              </w:rPr>
              <w:t>200</w:t>
            </w:r>
          </w:p>
        </w:tc>
      </w:tr>
      <w:tr w:rsidR="000B316B" w:rsidRPr="002765F4" w14:paraId="387C7A16" w14:textId="77777777" w:rsidTr="00592F17">
        <w:tc>
          <w:tcPr>
            <w:tcW w:w="1165" w:type="dxa"/>
          </w:tcPr>
          <w:p w14:paraId="66C81CDB"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10.</w:t>
            </w:r>
          </w:p>
        </w:tc>
        <w:tc>
          <w:tcPr>
            <w:tcW w:w="5220" w:type="dxa"/>
          </w:tcPr>
          <w:p w14:paraId="2607E855" w14:textId="77777777" w:rsidR="000B316B" w:rsidRPr="002765F4" w:rsidRDefault="000B316B" w:rsidP="00592F17">
            <w:pPr>
              <w:jc w:val="both"/>
              <w:rPr>
                <w:rFonts w:ascii="Arial" w:hAnsi="Arial" w:cs="Arial"/>
                <w:noProof/>
              </w:rPr>
            </w:pPr>
            <w:r w:rsidRPr="002765F4">
              <w:rPr>
                <w:rFonts w:ascii="Arial" w:hAnsi="Arial" w:cs="Arial"/>
                <w:noProof/>
              </w:rPr>
              <w:t>P5a ZAPALJIVE TEKUĆINE</w:t>
            </w:r>
          </w:p>
          <w:p w14:paraId="1868D880" w14:textId="77777777" w:rsidR="000B316B" w:rsidRPr="002765F4" w:rsidRDefault="000B316B" w:rsidP="00592F17">
            <w:pPr>
              <w:jc w:val="both"/>
              <w:rPr>
                <w:rFonts w:ascii="Arial" w:hAnsi="Arial" w:cs="Arial"/>
                <w:noProof/>
              </w:rPr>
            </w:pPr>
          </w:p>
          <w:p w14:paraId="09467541" w14:textId="77777777" w:rsidR="000B316B" w:rsidRPr="002765F4" w:rsidRDefault="000B316B" w:rsidP="00592F17">
            <w:pPr>
              <w:jc w:val="both"/>
              <w:rPr>
                <w:rFonts w:ascii="Arial" w:hAnsi="Arial" w:cs="Arial"/>
                <w:noProof/>
              </w:rPr>
            </w:pPr>
            <w:r w:rsidRPr="002765F4">
              <w:rPr>
                <w:rFonts w:ascii="Arial" w:hAnsi="Arial" w:cs="Arial"/>
                <w:noProof/>
              </w:rPr>
              <w:t>— Zapaljive tekućine 1. kategorije ili</w:t>
            </w:r>
          </w:p>
          <w:p w14:paraId="6F0CEE6A" w14:textId="77777777" w:rsidR="000B316B" w:rsidRPr="002765F4" w:rsidRDefault="000B316B" w:rsidP="00592F17">
            <w:pPr>
              <w:jc w:val="both"/>
              <w:rPr>
                <w:rFonts w:ascii="Arial" w:hAnsi="Arial" w:cs="Arial"/>
                <w:noProof/>
              </w:rPr>
            </w:pPr>
            <w:r w:rsidRPr="002765F4">
              <w:rPr>
                <w:rFonts w:ascii="Arial" w:hAnsi="Arial" w:cs="Arial"/>
                <w:noProof/>
              </w:rPr>
              <w:t>— Zapaljive tekućine 2. ili 3. kategorije, koje se održavaju na temperaturi iznad njihove temperature vrelišta ili</w:t>
            </w:r>
          </w:p>
          <w:p w14:paraId="5E23545D" w14:textId="77777777" w:rsidR="000B316B" w:rsidRPr="002765F4" w:rsidRDefault="000B316B" w:rsidP="00592F17">
            <w:pPr>
              <w:jc w:val="both"/>
              <w:rPr>
                <w:rFonts w:ascii="Arial" w:hAnsi="Arial" w:cs="Arial"/>
                <w:noProof/>
              </w:rPr>
            </w:pPr>
            <w:r w:rsidRPr="002765F4">
              <w:rPr>
                <w:rFonts w:ascii="Arial" w:hAnsi="Arial" w:cs="Arial"/>
                <w:noProof/>
              </w:rPr>
              <w:t>— Druge tekućine s plamištem ≤ 60 °C, koje se održavaju na temperaturi iznad njihova vrelišta (vidi Uputu 12.)</w:t>
            </w:r>
          </w:p>
          <w:p w14:paraId="0C68575E" w14:textId="77777777" w:rsidR="000B316B" w:rsidRPr="002765F4" w:rsidRDefault="000B316B" w:rsidP="00592F17">
            <w:pPr>
              <w:jc w:val="both"/>
              <w:rPr>
                <w:rFonts w:ascii="Arial" w:hAnsi="Arial" w:cs="Arial"/>
                <w:noProof/>
              </w:rPr>
            </w:pPr>
          </w:p>
        </w:tc>
        <w:tc>
          <w:tcPr>
            <w:tcW w:w="1530" w:type="dxa"/>
          </w:tcPr>
          <w:p w14:paraId="19EC73FD" w14:textId="77777777" w:rsidR="000B316B" w:rsidRPr="002765F4" w:rsidRDefault="000B316B" w:rsidP="00592F17">
            <w:pPr>
              <w:jc w:val="center"/>
              <w:rPr>
                <w:rFonts w:ascii="Arial" w:hAnsi="Arial" w:cs="Arial"/>
                <w:noProof/>
              </w:rPr>
            </w:pPr>
            <w:r w:rsidRPr="002765F4">
              <w:rPr>
                <w:rFonts w:ascii="Arial" w:hAnsi="Arial" w:cs="Arial"/>
                <w:noProof/>
              </w:rPr>
              <w:t>10</w:t>
            </w:r>
          </w:p>
        </w:tc>
        <w:tc>
          <w:tcPr>
            <w:tcW w:w="1435" w:type="dxa"/>
          </w:tcPr>
          <w:p w14:paraId="1F2A654A" w14:textId="77777777" w:rsidR="000B316B" w:rsidRPr="002765F4" w:rsidRDefault="000B316B" w:rsidP="00592F17">
            <w:pPr>
              <w:jc w:val="center"/>
              <w:rPr>
                <w:rFonts w:ascii="Arial" w:hAnsi="Arial" w:cs="Arial"/>
                <w:noProof/>
              </w:rPr>
            </w:pPr>
            <w:r w:rsidRPr="002765F4">
              <w:rPr>
                <w:rFonts w:ascii="Arial" w:hAnsi="Arial" w:cs="Arial"/>
                <w:noProof/>
              </w:rPr>
              <w:t>50</w:t>
            </w:r>
          </w:p>
        </w:tc>
      </w:tr>
      <w:tr w:rsidR="000B316B" w:rsidRPr="002765F4" w14:paraId="024F1F0A" w14:textId="77777777" w:rsidTr="00592F17">
        <w:tc>
          <w:tcPr>
            <w:tcW w:w="1165" w:type="dxa"/>
          </w:tcPr>
          <w:p w14:paraId="1A646C4B"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 xml:space="preserve">11. </w:t>
            </w:r>
          </w:p>
        </w:tc>
        <w:tc>
          <w:tcPr>
            <w:tcW w:w="5220" w:type="dxa"/>
          </w:tcPr>
          <w:p w14:paraId="199B4BF8" w14:textId="77777777" w:rsidR="000B316B" w:rsidRPr="002765F4" w:rsidRDefault="000B316B" w:rsidP="00592F17">
            <w:pPr>
              <w:jc w:val="both"/>
              <w:rPr>
                <w:rFonts w:ascii="Arial" w:hAnsi="Arial" w:cs="Arial"/>
                <w:noProof/>
              </w:rPr>
            </w:pPr>
            <w:r w:rsidRPr="002765F4">
              <w:rPr>
                <w:rFonts w:ascii="Arial" w:hAnsi="Arial" w:cs="Arial"/>
                <w:noProof/>
              </w:rPr>
              <w:t xml:space="preserve">P5b ZAPALJIVE TEKUĆINE — </w:t>
            </w:r>
          </w:p>
          <w:p w14:paraId="75BE30F2" w14:textId="77777777" w:rsidR="000B316B" w:rsidRPr="002765F4" w:rsidRDefault="000B316B" w:rsidP="00592F17">
            <w:pPr>
              <w:jc w:val="both"/>
              <w:rPr>
                <w:rFonts w:ascii="Arial" w:hAnsi="Arial" w:cs="Arial"/>
                <w:noProof/>
              </w:rPr>
            </w:pPr>
          </w:p>
          <w:p w14:paraId="1C68BB89" w14:textId="77777777" w:rsidR="000B316B" w:rsidRPr="002765F4" w:rsidRDefault="000B316B" w:rsidP="00592F17">
            <w:pPr>
              <w:jc w:val="both"/>
              <w:rPr>
                <w:rFonts w:ascii="Arial" w:hAnsi="Arial" w:cs="Arial"/>
                <w:noProof/>
              </w:rPr>
            </w:pPr>
            <w:r w:rsidRPr="002765F4">
              <w:rPr>
                <w:rFonts w:ascii="Arial" w:hAnsi="Arial" w:cs="Arial"/>
                <w:noProof/>
              </w:rPr>
              <w:t xml:space="preserve">Zapaljive tekućine 2. ili 3. kategorije, ako posebni uvjeti prerade poput visokog tlaka ili visoke temperature mogu uzrokovati opasnosti od velikih nesreća ili — </w:t>
            </w:r>
          </w:p>
          <w:p w14:paraId="78EF47EA" w14:textId="77777777" w:rsidR="000B316B" w:rsidRPr="002765F4" w:rsidRDefault="000B316B" w:rsidP="00592F17">
            <w:pPr>
              <w:jc w:val="both"/>
              <w:rPr>
                <w:rFonts w:ascii="Arial" w:hAnsi="Arial" w:cs="Arial"/>
                <w:noProof/>
              </w:rPr>
            </w:pPr>
          </w:p>
          <w:p w14:paraId="0EA6D159" w14:textId="77777777" w:rsidR="000B316B" w:rsidRPr="002765F4" w:rsidRDefault="000B316B" w:rsidP="00592F17">
            <w:pPr>
              <w:jc w:val="both"/>
              <w:rPr>
                <w:rFonts w:ascii="Arial" w:hAnsi="Arial" w:cs="Arial"/>
                <w:noProof/>
              </w:rPr>
            </w:pPr>
            <w:r w:rsidRPr="002765F4">
              <w:rPr>
                <w:rFonts w:ascii="Arial" w:hAnsi="Arial" w:cs="Arial"/>
                <w:noProof/>
              </w:rPr>
              <w:t>Druge tekućine s plamištem ≤ 60 °C, ako posebni uvjeti prerade poput visokog tlaka ili visoke temperature mogu uzrokovati opasnosti od velikih nesreća (vidjeti bilješku 12.)</w:t>
            </w:r>
          </w:p>
        </w:tc>
        <w:tc>
          <w:tcPr>
            <w:tcW w:w="1530" w:type="dxa"/>
          </w:tcPr>
          <w:p w14:paraId="30BA0831" w14:textId="77777777" w:rsidR="000B316B" w:rsidRPr="002765F4" w:rsidRDefault="000B316B" w:rsidP="00592F17">
            <w:pPr>
              <w:jc w:val="center"/>
              <w:rPr>
                <w:rFonts w:ascii="Arial" w:hAnsi="Arial" w:cs="Arial"/>
                <w:noProof/>
              </w:rPr>
            </w:pPr>
            <w:r w:rsidRPr="002765F4">
              <w:rPr>
                <w:rFonts w:ascii="Arial" w:hAnsi="Arial" w:cs="Arial"/>
                <w:noProof/>
              </w:rPr>
              <w:t>50</w:t>
            </w:r>
          </w:p>
        </w:tc>
        <w:tc>
          <w:tcPr>
            <w:tcW w:w="1435" w:type="dxa"/>
          </w:tcPr>
          <w:p w14:paraId="6BD916DD" w14:textId="77777777" w:rsidR="000B316B" w:rsidRPr="002765F4" w:rsidRDefault="000B316B" w:rsidP="00592F17">
            <w:pPr>
              <w:jc w:val="center"/>
              <w:rPr>
                <w:rFonts w:ascii="Arial" w:hAnsi="Arial" w:cs="Arial"/>
                <w:noProof/>
              </w:rPr>
            </w:pPr>
            <w:r w:rsidRPr="002765F4">
              <w:rPr>
                <w:rFonts w:ascii="Arial" w:hAnsi="Arial" w:cs="Arial"/>
                <w:noProof/>
              </w:rPr>
              <w:t>200</w:t>
            </w:r>
          </w:p>
        </w:tc>
      </w:tr>
      <w:tr w:rsidR="000B316B" w:rsidRPr="002765F4" w14:paraId="1DC4147C" w14:textId="77777777" w:rsidTr="00592F17">
        <w:tc>
          <w:tcPr>
            <w:tcW w:w="1165" w:type="dxa"/>
          </w:tcPr>
          <w:p w14:paraId="306674C3"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12.</w:t>
            </w:r>
          </w:p>
        </w:tc>
        <w:tc>
          <w:tcPr>
            <w:tcW w:w="5220" w:type="dxa"/>
          </w:tcPr>
          <w:p w14:paraId="659A242C" w14:textId="77777777" w:rsidR="000B316B" w:rsidRPr="002765F4" w:rsidRDefault="000B316B" w:rsidP="00592F17">
            <w:pPr>
              <w:jc w:val="both"/>
              <w:rPr>
                <w:rFonts w:ascii="Arial" w:hAnsi="Arial" w:cs="Arial"/>
                <w:noProof/>
              </w:rPr>
            </w:pPr>
            <w:r w:rsidRPr="002765F4">
              <w:rPr>
                <w:rFonts w:ascii="Arial" w:hAnsi="Arial" w:cs="Arial"/>
                <w:noProof/>
              </w:rPr>
              <w:t xml:space="preserve">P5c ZAPALJIVE TEKUĆINE </w:t>
            </w:r>
          </w:p>
          <w:p w14:paraId="656A99D4" w14:textId="77777777" w:rsidR="000B316B" w:rsidRPr="002765F4" w:rsidRDefault="000B316B" w:rsidP="00592F17">
            <w:pPr>
              <w:jc w:val="both"/>
              <w:rPr>
                <w:rFonts w:ascii="Arial" w:hAnsi="Arial" w:cs="Arial"/>
                <w:noProof/>
              </w:rPr>
            </w:pPr>
          </w:p>
          <w:p w14:paraId="459C3ECB" w14:textId="77777777" w:rsidR="000B316B" w:rsidRPr="002765F4" w:rsidRDefault="000B316B" w:rsidP="00592F17">
            <w:pPr>
              <w:jc w:val="both"/>
              <w:rPr>
                <w:rFonts w:ascii="Arial" w:hAnsi="Arial" w:cs="Arial"/>
                <w:noProof/>
              </w:rPr>
            </w:pPr>
            <w:r w:rsidRPr="002765F4">
              <w:rPr>
                <w:rFonts w:ascii="Arial" w:hAnsi="Arial" w:cs="Arial"/>
                <w:noProof/>
              </w:rPr>
              <w:t>Zapaljive tekućine 2. ili 3. kategorije, koje ne potpadaju pod P5a i P5b</w:t>
            </w:r>
          </w:p>
        </w:tc>
        <w:tc>
          <w:tcPr>
            <w:tcW w:w="1530" w:type="dxa"/>
          </w:tcPr>
          <w:p w14:paraId="1621D75A" w14:textId="77777777" w:rsidR="000B316B" w:rsidRPr="002765F4" w:rsidRDefault="000B316B" w:rsidP="00592F17">
            <w:pPr>
              <w:jc w:val="center"/>
              <w:rPr>
                <w:rFonts w:ascii="Arial" w:hAnsi="Arial" w:cs="Arial"/>
                <w:noProof/>
              </w:rPr>
            </w:pPr>
            <w:r w:rsidRPr="002765F4">
              <w:rPr>
                <w:rFonts w:ascii="Arial" w:hAnsi="Arial" w:cs="Arial"/>
                <w:noProof/>
              </w:rPr>
              <w:t>5000</w:t>
            </w:r>
          </w:p>
        </w:tc>
        <w:tc>
          <w:tcPr>
            <w:tcW w:w="1435" w:type="dxa"/>
          </w:tcPr>
          <w:p w14:paraId="2B4F56DD" w14:textId="77777777" w:rsidR="000B316B" w:rsidRPr="002765F4" w:rsidRDefault="000B316B" w:rsidP="00592F17">
            <w:pPr>
              <w:jc w:val="center"/>
              <w:rPr>
                <w:rFonts w:ascii="Arial" w:hAnsi="Arial" w:cs="Arial"/>
                <w:noProof/>
              </w:rPr>
            </w:pPr>
            <w:r w:rsidRPr="002765F4">
              <w:rPr>
                <w:rFonts w:ascii="Arial" w:hAnsi="Arial" w:cs="Arial"/>
                <w:noProof/>
              </w:rPr>
              <w:t>50 000</w:t>
            </w:r>
          </w:p>
        </w:tc>
      </w:tr>
      <w:tr w:rsidR="000B316B" w:rsidRPr="002765F4" w14:paraId="3F314C05" w14:textId="77777777" w:rsidTr="00592F17">
        <w:tc>
          <w:tcPr>
            <w:tcW w:w="1165" w:type="dxa"/>
          </w:tcPr>
          <w:p w14:paraId="0652955E"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lastRenderedPageBreak/>
              <w:t xml:space="preserve">13. </w:t>
            </w:r>
          </w:p>
        </w:tc>
        <w:tc>
          <w:tcPr>
            <w:tcW w:w="5220" w:type="dxa"/>
          </w:tcPr>
          <w:p w14:paraId="2938F318" w14:textId="77777777" w:rsidR="000B316B" w:rsidRPr="002765F4" w:rsidRDefault="000B316B" w:rsidP="00592F17">
            <w:pPr>
              <w:jc w:val="both"/>
              <w:rPr>
                <w:rFonts w:ascii="Arial" w:hAnsi="Arial" w:cs="Arial"/>
                <w:noProof/>
              </w:rPr>
            </w:pPr>
            <w:r w:rsidRPr="002765F4">
              <w:rPr>
                <w:rFonts w:ascii="Arial" w:hAnsi="Arial" w:cs="Arial"/>
                <w:noProof/>
              </w:rPr>
              <w:t xml:space="preserve">P6a SAMOREAGIRAJUĆE </w:t>
            </w:r>
            <w:r w:rsidR="006C2EE0">
              <w:rPr>
                <w:rFonts w:ascii="Arial" w:hAnsi="Arial" w:cs="Arial"/>
                <w:noProof/>
              </w:rPr>
              <w:t>SUPSTANCE</w:t>
            </w:r>
            <w:r w:rsidRPr="002765F4">
              <w:rPr>
                <w:rFonts w:ascii="Arial" w:hAnsi="Arial" w:cs="Arial"/>
                <w:noProof/>
              </w:rPr>
              <w:t xml:space="preserve"> I SMJESE te ORGANSKI PEROKSIDI </w:t>
            </w:r>
          </w:p>
          <w:p w14:paraId="08D29F30" w14:textId="77777777" w:rsidR="000B316B" w:rsidRPr="002765F4" w:rsidRDefault="000B316B" w:rsidP="00592F17">
            <w:pPr>
              <w:jc w:val="both"/>
              <w:rPr>
                <w:rFonts w:ascii="Arial" w:hAnsi="Arial" w:cs="Arial"/>
                <w:noProof/>
              </w:rPr>
            </w:pPr>
            <w:r w:rsidRPr="002765F4">
              <w:rPr>
                <w:rFonts w:ascii="Arial" w:hAnsi="Arial" w:cs="Arial"/>
                <w:noProof/>
              </w:rPr>
              <w:t xml:space="preserve">Samoreagirajuće </w:t>
            </w:r>
            <w:r w:rsidR="006C2EE0">
              <w:rPr>
                <w:rFonts w:ascii="Arial" w:hAnsi="Arial" w:cs="Arial"/>
                <w:noProof/>
              </w:rPr>
              <w:t>supstance</w:t>
            </w:r>
            <w:r w:rsidRPr="002765F4">
              <w:rPr>
                <w:rFonts w:ascii="Arial" w:hAnsi="Arial" w:cs="Arial"/>
                <w:noProof/>
              </w:rPr>
              <w:t xml:space="preserve"> i smjese tipa A ili B ili organski peroksidi tipa A ili B</w:t>
            </w:r>
          </w:p>
        </w:tc>
        <w:tc>
          <w:tcPr>
            <w:tcW w:w="1530" w:type="dxa"/>
          </w:tcPr>
          <w:p w14:paraId="1331A226" w14:textId="77777777" w:rsidR="000B316B" w:rsidRPr="002765F4" w:rsidRDefault="000B316B" w:rsidP="00592F17">
            <w:pPr>
              <w:jc w:val="center"/>
              <w:rPr>
                <w:rFonts w:ascii="Arial" w:hAnsi="Arial" w:cs="Arial"/>
                <w:noProof/>
              </w:rPr>
            </w:pPr>
            <w:r w:rsidRPr="002765F4">
              <w:rPr>
                <w:rFonts w:ascii="Arial" w:hAnsi="Arial" w:cs="Arial"/>
                <w:noProof/>
              </w:rPr>
              <w:t>10</w:t>
            </w:r>
          </w:p>
        </w:tc>
        <w:tc>
          <w:tcPr>
            <w:tcW w:w="1435" w:type="dxa"/>
          </w:tcPr>
          <w:p w14:paraId="722637A3" w14:textId="77777777" w:rsidR="000B316B" w:rsidRPr="002765F4" w:rsidRDefault="000B316B" w:rsidP="00592F17">
            <w:pPr>
              <w:jc w:val="center"/>
              <w:rPr>
                <w:rFonts w:ascii="Arial" w:hAnsi="Arial" w:cs="Arial"/>
                <w:noProof/>
              </w:rPr>
            </w:pPr>
            <w:r w:rsidRPr="002765F4">
              <w:rPr>
                <w:rFonts w:ascii="Arial" w:hAnsi="Arial" w:cs="Arial"/>
                <w:noProof/>
              </w:rPr>
              <w:t>50</w:t>
            </w:r>
          </w:p>
        </w:tc>
      </w:tr>
      <w:tr w:rsidR="000B316B" w:rsidRPr="002765F4" w14:paraId="0081C155" w14:textId="77777777" w:rsidTr="00592F17">
        <w:tc>
          <w:tcPr>
            <w:tcW w:w="1165" w:type="dxa"/>
          </w:tcPr>
          <w:p w14:paraId="613E338E"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14.</w:t>
            </w:r>
          </w:p>
        </w:tc>
        <w:tc>
          <w:tcPr>
            <w:tcW w:w="5220" w:type="dxa"/>
          </w:tcPr>
          <w:p w14:paraId="2A4CC353" w14:textId="77777777" w:rsidR="000B316B" w:rsidRPr="002765F4" w:rsidRDefault="000B316B" w:rsidP="00592F17">
            <w:pPr>
              <w:jc w:val="both"/>
              <w:rPr>
                <w:rFonts w:ascii="Arial" w:hAnsi="Arial" w:cs="Arial"/>
                <w:noProof/>
              </w:rPr>
            </w:pPr>
            <w:r w:rsidRPr="002765F4">
              <w:rPr>
                <w:rFonts w:ascii="Arial" w:hAnsi="Arial" w:cs="Arial"/>
                <w:noProof/>
              </w:rPr>
              <w:t xml:space="preserve">P6b SAMOREAGIRAJUĆE </w:t>
            </w:r>
            <w:r w:rsidR="006C2EE0">
              <w:rPr>
                <w:rFonts w:ascii="Arial" w:hAnsi="Arial" w:cs="Arial"/>
                <w:noProof/>
              </w:rPr>
              <w:t>SUPSTANCE</w:t>
            </w:r>
            <w:r w:rsidRPr="002765F4">
              <w:rPr>
                <w:rFonts w:ascii="Arial" w:hAnsi="Arial" w:cs="Arial"/>
                <w:noProof/>
              </w:rPr>
              <w:t xml:space="preserve"> I SMJESE te ORGANSKI PEROKSIDI </w:t>
            </w:r>
          </w:p>
          <w:p w14:paraId="5DEE20D7" w14:textId="77777777" w:rsidR="000B316B" w:rsidRPr="002765F4" w:rsidRDefault="000B316B" w:rsidP="00592F17">
            <w:pPr>
              <w:jc w:val="both"/>
              <w:rPr>
                <w:rFonts w:ascii="Arial" w:hAnsi="Arial" w:cs="Arial"/>
                <w:noProof/>
              </w:rPr>
            </w:pPr>
          </w:p>
          <w:p w14:paraId="136EC235" w14:textId="77777777" w:rsidR="000B316B" w:rsidRPr="002765F4" w:rsidRDefault="000B316B" w:rsidP="00592F17">
            <w:pPr>
              <w:jc w:val="both"/>
              <w:rPr>
                <w:rFonts w:ascii="Arial" w:hAnsi="Arial" w:cs="Arial"/>
                <w:noProof/>
              </w:rPr>
            </w:pPr>
            <w:r w:rsidRPr="002765F4">
              <w:rPr>
                <w:rFonts w:ascii="Arial" w:hAnsi="Arial" w:cs="Arial"/>
                <w:noProof/>
              </w:rPr>
              <w:t xml:space="preserve">Samoreagirajuće </w:t>
            </w:r>
            <w:r w:rsidR="006C2EE0">
              <w:rPr>
                <w:rFonts w:ascii="Arial" w:hAnsi="Arial" w:cs="Arial"/>
                <w:noProof/>
              </w:rPr>
              <w:t>supstance</w:t>
            </w:r>
            <w:r w:rsidRPr="002765F4">
              <w:rPr>
                <w:rFonts w:ascii="Arial" w:hAnsi="Arial" w:cs="Arial"/>
                <w:noProof/>
              </w:rPr>
              <w:t xml:space="preserve"> i smjese tipa C, D, E ili F ili organski peroksidi tipa C, D, E ili F</w:t>
            </w:r>
          </w:p>
        </w:tc>
        <w:tc>
          <w:tcPr>
            <w:tcW w:w="1530" w:type="dxa"/>
          </w:tcPr>
          <w:p w14:paraId="1B1D2686" w14:textId="77777777" w:rsidR="000B316B" w:rsidRPr="002765F4" w:rsidRDefault="000B316B" w:rsidP="00592F17">
            <w:pPr>
              <w:jc w:val="center"/>
              <w:rPr>
                <w:rFonts w:ascii="Arial" w:hAnsi="Arial" w:cs="Arial"/>
                <w:noProof/>
              </w:rPr>
            </w:pPr>
            <w:r w:rsidRPr="002765F4">
              <w:rPr>
                <w:rFonts w:ascii="Arial" w:hAnsi="Arial" w:cs="Arial"/>
                <w:noProof/>
              </w:rPr>
              <w:t>50</w:t>
            </w:r>
          </w:p>
        </w:tc>
        <w:tc>
          <w:tcPr>
            <w:tcW w:w="1435" w:type="dxa"/>
          </w:tcPr>
          <w:p w14:paraId="485BB028" w14:textId="77777777" w:rsidR="000B316B" w:rsidRPr="002765F4" w:rsidRDefault="000B316B" w:rsidP="00592F17">
            <w:pPr>
              <w:jc w:val="center"/>
              <w:rPr>
                <w:rFonts w:ascii="Arial" w:hAnsi="Arial" w:cs="Arial"/>
                <w:noProof/>
              </w:rPr>
            </w:pPr>
            <w:r w:rsidRPr="002765F4">
              <w:rPr>
                <w:rFonts w:ascii="Arial" w:hAnsi="Arial" w:cs="Arial"/>
                <w:noProof/>
              </w:rPr>
              <w:t>200</w:t>
            </w:r>
          </w:p>
        </w:tc>
      </w:tr>
      <w:tr w:rsidR="000B316B" w:rsidRPr="002765F4" w14:paraId="76664EDF" w14:textId="77777777" w:rsidTr="00592F17">
        <w:tc>
          <w:tcPr>
            <w:tcW w:w="1165" w:type="dxa"/>
          </w:tcPr>
          <w:p w14:paraId="0CE28258"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15.</w:t>
            </w:r>
          </w:p>
        </w:tc>
        <w:tc>
          <w:tcPr>
            <w:tcW w:w="5220" w:type="dxa"/>
          </w:tcPr>
          <w:p w14:paraId="68AF20BE" w14:textId="77777777" w:rsidR="000B316B" w:rsidRPr="002765F4" w:rsidRDefault="000B316B" w:rsidP="00592F17">
            <w:pPr>
              <w:jc w:val="both"/>
              <w:rPr>
                <w:rFonts w:ascii="Arial" w:hAnsi="Arial" w:cs="Arial"/>
                <w:noProof/>
              </w:rPr>
            </w:pPr>
            <w:r w:rsidRPr="002765F4">
              <w:rPr>
                <w:rFonts w:ascii="Arial" w:hAnsi="Arial" w:cs="Arial"/>
                <w:noProof/>
              </w:rPr>
              <w:t>P7 PIROFORNE TEKUĆINE I KRUTINE</w:t>
            </w:r>
          </w:p>
          <w:p w14:paraId="2187F5E6" w14:textId="77777777" w:rsidR="000B316B" w:rsidRPr="002765F4" w:rsidRDefault="000B316B" w:rsidP="00592F17">
            <w:pPr>
              <w:jc w:val="both"/>
              <w:rPr>
                <w:rFonts w:ascii="Arial" w:hAnsi="Arial" w:cs="Arial"/>
                <w:noProof/>
              </w:rPr>
            </w:pPr>
          </w:p>
          <w:p w14:paraId="77F144AE" w14:textId="77777777" w:rsidR="000B316B" w:rsidRPr="002765F4" w:rsidRDefault="000B316B" w:rsidP="00592F17">
            <w:pPr>
              <w:jc w:val="both"/>
              <w:rPr>
                <w:rFonts w:ascii="Arial" w:hAnsi="Arial" w:cs="Arial"/>
                <w:noProof/>
              </w:rPr>
            </w:pPr>
            <w:r w:rsidRPr="002765F4">
              <w:rPr>
                <w:rFonts w:ascii="Arial" w:hAnsi="Arial" w:cs="Arial"/>
                <w:noProof/>
              </w:rPr>
              <w:t>Piroforne tekućine 1. kategorije</w:t>
            </w:r>
          </w:p>
          <w:p w14:paraId="7DE4B607" w14:textId="77777777" w:rsidR="000B316B" w:rsidRPr="002765F4" w:rsidRDefault="000B316B" w:rsidP="00592F17">
            <w:pPr>
              <w:jc w:val="both"/>
              <w:rPr>
                <w:rFonts w:ascii="Arial" w:hAnsi="Arial" w:cs="Arial"/>
                <w:noProof/>
              </w:rPr>
            </w:pPr>
          </w:p>
          <w:p w14:paraId="4A281D42" w14:textId="77777777" w:rsidR="000B316B" w:rsidRPr="002765F4" w:rsidRDefault="000B316B" w:rsidP="00592F17">
            <w:pPr>
              <w:jc w:val="both"/>
              <w:rPr>
                <w:rFonts w:ascii="Arial" w:hAnsi="Arial" w:cs="Arial"/>
                <w:noProof/>
              </w:rPr>
            </w:pPr>
            <w:r w:rsidRPr="002765F4">
              <w:rPr>
                <w:rFonts w:ascii="Arial" w:hAnsi="Arial" w:cs="Arial"/>
                <w:noProof/>
              </w:rPr>
              <w:t>Piroforne krutine 1. kategorije</w:t>
            </w:r>
          </w:p>
        </w:tc>
        <w:tc>
          <w:tcPr>
            <w:tcW w:w="1530" w:type="dxa"/>
          </w:tcPr>
          <w:p w14:paraId="7FF74A69" w14:textId="77777777" w:rsidR="000B316B" w:rsidRPr="002765F4" w:rsidRDefault="000B316B" w:rsidP="00592F17">
            <w:pPr>
              <w:jc w:val="center"/>
              <w:rPr>
                <w:rFonts w:ascii="Arial" w:hAnsi="Arial" w:cs="Arial"/>
                <w:noProof/>
              </w:rPr>
            </w:pPr>
            <w:r w:rsidRPr="002765F4">
              <w:rPr>
                <w:rFonts w:ascii="Arial" w:hAnsi="Arial" w:cs="Arial"/>
                <w:noProof/>
              </w:rPr>
              <w:t>50</w:t>
            </w:r>
          </w:p>
        </w:tc>
        <w:tc>
          <w:tcPr>
            <w:tcW w:w="1435" w:type="dxa"/>
          </w:tcPr>
          <w:p w14:paraId="4CEE8B64" w14:textId="77777777" w:rsidR="000B316B" w:rsidRPr="002765F4" w:rsidRDefault="000B316B" w:rsidP="00592F17">
            <w:pPr>
              <w:jc w:val="center"/>
              <w:rPr>
                <w:rFonts w:ascii="Arial" w:hAnsi="Arial" w:cs="Arial"/>
                <w:noProof/>
              </w:rPr>
            </w:pPr>
            <w:r w:rsidRPr="002765F4">
              <w:rPr>
                <w:rFonts w:ascii="Arial" w:hAnsi="Arial" w:cs="Arial"/>
                <w:noProof/>
              </w:rPr>
              <w:t>200</w:t>
            </w:r>
          </w:p>
        </w:tc>
      </w:tr>
      <w:tr w:rsidR="000B316B" w:rsidRPr="002765F4" w14:paraId="2EC0B496" w14:textId="77777777" w:rsidTr="00592F17">
        <w:tc>
          <w:tcPr>
            <w:tcW w:w="1165" w:type="dxa"/>
          </w:tcPr>
          <w:p w14:paraId="4DECAF28"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 xml:space="preserve">16. </w:t>
            </w:r>
          </w:p>
        </w:tc>
        <w:tc>
          <w:tcPr>
            <w:tcW w:w="5220" w:type="dxa"/>
          </w:tcPr>
          <w:p w14:paraId="0C086BF9" w14:textId="77777777" w:rsidR="000B316B" w:rsidRPr="002765F4" w:rsidRDefault="000B316B" w:rsidP="00592F17">
            <w:pPr>
              <w:jc w:val="both"/>
              <w:rPr>
                <w:rFonts w:ascii="Arial" w:hAnsi="Arial" w:cs="Arial"/>
                <w:noProof/>
              </w:rPr>
            </w:pPr>
            <w:r w:rsidRPr="002765F4">
              <w:rPr>
                <w:rFonts w:ascii="Arial" w:hAnsi="Arial" w:cs="Arial"/>
                <w:noProof/>
              </w:rPr>
              <w:t>P8 OKSIDIRAJUĆE TEKUĆINE I KRUTINE</w:t>
            </w:r>
          </w:p>
          <w:p w14:paraId="3A22EC26" w14:textId="77777777" w:rsidR="000B316B" w:rsidRPr="002765F4" w:rsidRDefault="000B316B" w:rsidP="00592F17">
            <w:pPr>
              <w:jc w:val="both"/>
              <w:rPr>
                <w:rFonts w:ascii="Arial" w:hAnsi="Arial" w:cs="Arial"/>
                <w:noProof/>
              </w:rPr>
            </w:pPr>
          </w:p>
          <w:p w14:paraId="68CA4C96" w14:textId="77777777" w:rsidR="000B316B" w:rsidRPr="002765F4" w:rsidRDefault="000B316B" w:rsidP="00592F17">
            <w:pPr>
              <w:jc w:val="both"/>
              <w:rPr>
                <w:rFonts w:ascii="Arial" w:hAnsi="Arial" w:cs="Arial"/>
                <w:noProof/>
              </w:rPr>
            </w:pPr>
            <w:r w:rsidRPr="002765F4">
              <w:rPr>
                <w:rFonts w:ascii="Arial" w:hAnsi="Arial" w:cs="Arial"/>
                <w:noProof/>
              </w:rPr>
              <w:t>Oksidirajuće tekućine 1., 2. ili 3. kategorije ili</w:t>
            </w:r>
          </w:p>
          <w:p w14:paraId="33E90E14" w14:textId="77777777" w:rsidR="000B316B" w:rsidRPr="002765F4" w:rsidRDefault="000B316B" w:rsidP="00592F17">
            <w:pPr>
              <w:jc w:val="both"/>
              <w:rPr>
                <w:rFonts w:ascii="Arial" w:hAnsi="Arial" w:cs="Arial"/>
                <w:noProof/>
              </w:rPr>
            </w:pPr>
          </w:p>
          <w:p w14:paraId="0ECDEB36" w14:textId="77777777" w:rsidR="000B316B" w:rsidRPr="002765F4" w:rsidRDefault="000B316B" w:rsidP="00592F17">
            <w:pPr>
              <w:jc w:val="both"/>
              <w:rPr>
                <w:rFonts w:ascii="Arial" w:hAnsi="Arial" w:cs="Arial"/>
                <w:noProof/>
              </w:rPr>
            </w:pPr>
            <w:r w:rsidRPr="002765F4">
              <w:rPr>
                <w:rFonts w:ascii="Arial" w:hAnsi="Arial" w:cs="Arial"/>
                <w:noProof/>
              </w:rPr>
              <w:t>Oksidirajuće krutine 1., 2. ili 3. kategorije</w:t>
            </w:r>
          </w:p>
        </w:tc>
        <w:tc>
          <w:tcPr>
            <w:tcW w:w="1530" w:type="dxa"/>
          </w:tcPr>
          <w:p w14:paraId="0CC53735" w14:textId="77777777" w:rsidR="000B316B" w:rsidRPr="002765F4" w:rsidRDefault="000B316B" w:rsidP="00592F17">
            <w:pPr>
              <w:jc w:val="center"/>
              <w:rPr>
                <w:rFonts w:ascii="Arial" w:hAnsi="Arial" w:cs="Arial"/>
                <w:noProof/>
              </w:rPr>
            </w:pPr>
            <w:r w:rsidRPr="002765F4">
              <w:rPr>
                <w:rFonts w:ascii="Arial" w:hAnsi="Arial" w:cs="Arial"/>
                <w:noProof/>
              </w:rPr>
              <w:t>50</w:t>
            </w:r>
          </w:p>
        </w:tc>
        <w:tc>
          <w:tcPr>
            <w:tcW w:w="1435" w:type="dxa"/>
          </w:tcPr>
          <w:p w14:paraId="04E3B5C3" w14:textId="77777777" w:rsidR="000B316B" w:rsidRPr="002765F4" w:rsidRDefault="000B316B" w:rsidP="00592F17">
            <w:pPr>
              <w:jc w:val="center"/>
              <w:rPr>
                <w:rFonts w:ascii="Arial" w:hAnsi="Arial" w:cs="Arial"/>
                <w:noProof/>
              </w:rPr>
            </w:pPr>
            <w:r w:rsidRPr="002765F4">
              <w:rPr>
                <w:rFonts w:ascii="Arial" w:hAnsi="Arial" w:cs="Arial"/>
                <w:noProof/>
              </w:rPr>
              <w:t>200</w:t>
            </w:r>
          </w:p>
        </w:tc>
      </w:tr>
      <w:tr w:rsidR="000B316B" w:rsidRPr="002765F4" w14:paraId="71D41EC9" w14:textId="77777777" w:rsidTr="00592F17">
        <w:tc>
          <w:tcPr>
            <w:tcW w:w="1165" w:type="dxa"/>
            <w:shd w:val="clear" w:color="auto" w:fill="D0CECE" w:themeFill="background2" w:themeFillShade="E6"/>
          </w:tcPr>
          <w:p w14:paraId="31DCA18E" w14:textId="77777777" w:rsidR="000B316B" w:rsidRPr="002765F4" w:rsidRDefault="000B316B" w:rsidP="00592F17">
            <w:pPr>
              <w:jc w:val="center"/>
              <w:rPr>
                <w:rFonts w:ascii="Arial" w:hAnsi="Arial" w:cs="Arial"/>
                <w:noProof/>
                <w:lang w:val="hr-HR"/>
              </w:rPr>
            </w:pPr>
          </w:p>
        </w:tc>
        <w:tc>
          <w:tcPr>
            <w:tcW w:w="5220" w:type="dxa"/>
            <w:shd w:val="clear" w:color="auto" w:fill="D0CECE" w:themeFill="background2" w:themeFillShade="E6"/>
          </w:tcPr>
          <w:p w14:paraId="782E8DDD" w14:textId="77777777" w:rsidR="000B316B" w:rsidRPr="002765F4" w:rsidRDefault="000B316B" w:rsidP="00592F17">
            <w:pPr>
              <w:jc w:val="both"/>
              <w:rPr>
                <w:rFonts w:ascii="Arial" w:hAnsi="Arial" w:cs="Arial"/>
                <w:noProof/>
              </w:rPr>
            </w:pPr>
            <w:r w:rsidRPr="002765F4">
              <w:rPr>
                <w:rFonts w:ascii="Arial" w:hAnsi="Arial" w:cs="Arial"/>
                <w:noProof/>
              </w:rPr>
              <w:t>Odjeljak E – OPASNOSTI ZA OKOLIŠ</w:t>
            </w:r>
          </w:p>
        </w:tc>
        <w:tc>
          <w:tcPr>
            <w:tcW w:w="1530" w:type="dxa"/>
            <w:shd w:val="clear" w:color="auto" w:fill="D0CECE" w:themeFill="background2" w:themeFillShade="E6"/>
          </w:tcPr>
          <w:p w14:paraId="2D0549DA" w14:textId="77777777" w:rsidR="000B316B" w:rsidRPr="002765F4" w:rsidRDefault="000B316B" w:rsidP="00592F17">
            <w:pPr>
              <w:jc w:val="center"/>
              <w:rPr>
                <w:rFonts w:ascii="Arial" w:hAnsi="Arial" w:cs="Arial"/>
                <w:noProof/>
              </w:rPr>
            </w:pPr>
          </w:p>
        </w:tc>
        <w:tc>
          <w:tcPr>
            <w:tcW w:w="1435" w:type="dxa"/>
            <w:shd w:val="clear" w:color="auto" w:fill="D0CECE" w:themeFill="background2" w:themeFillShade="E6"/>
          </w:tcPr>
          <w:p w14:paraId="3EEEFFB2" w14:textId="77777777" w:rsidR="000B316B" w:rsidRPr="002765F4" w:rsidRDefault="000B316B" w:rsidP="00592F17">
            <w:pPr>
              <w:jc w:val="center"/>
              <w:rPr>
                <w:rFonts w:ascii="Arial" w:hAnsi="Arial" w:cs="Arial"/>
                <w:noProof/>
              </w:rPr>
            </w:pPr>
          </w:p>
        </w:tc>
      </w:tr>
      <w:tr w:rsidR="000B316B" w:rsidRPr="002765F4" w14:paraId="509EB754" w14:textId="77777777" w:rsidTr="00592F17">
        <w:tc>
          <w:tcPr>
            <w:tcW w:w="1165" w:type="dxa"/>
          </w:tcPr>
          <w:p w14:paraId="71ADFE07"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17.</w:t>
            </w:r>
          </w:p>
        </w:tc>
        <w:tc>
          <w:tcPr>
            <w:tcW w:w="5220" w:type="dxa"/>
          </w:tcPr>
          <w:p w14:paraId="3AF739DF" w14:textId="77777777" w:rsidR="000B316B" w:rsidRPr="002765F4" w:rsidRDefault="000B316B" w:rsidP="00592F17">
            <w:pPr>
              <w:pStyle w:val="t-9-8-bez-uvl"/>
              <w:spacing w:after="225"/>
              <w:jc w:val="both"/>
              <w:textAlignment w:val="baseline"/>
              <w:rPr>
                <w:rFonts w:ascii="Minion Pro" w:hAnsi="Minion Pro"/>
                <w:color w:val="000000"/>
                <w:sz w:val="20"/>
              </w:rPr>
            </w:pPr>
            <w:r w:rsidRPr="002765F4">
              <w:rPr>
                <w:rFonts w:ascii="Minion Pro" w:hAnsi="Minion Pro"/>
                <w:color w:val="000000"/>
                <w:sz w:val="20"/>
                <w:szCs w:val="20"/>
              </w:rPr>
              <w:br/>
            </w:r>
            <w:r w:rsidRPr="002765F4">
              <w:rPr>
                <w:rFonts w:ascii="Arial" w:eastAsiaTheme="minorHAnsi" w:hAnsi="Arial" w:cs="Arial"/>
                <w:noProof/>
                <w:sz w:val="22"/>
                <w:szCs w:val="22"/>
              </w:rPr>
              <w:t>E1 Opasno za vodeni okoliš u 1. kategoriji akutne toksičnosti ili 1. kategoriji kronične toksičnosti</w:t>
            </w:r>
          </w:p>
          <w:p w14:paraId="3973E612" w14:textId="77777777" w:rsidR="000B316B" w:rsidRPr="002765F4" w:rsidRDefault="000B316B" w:rsidP="00592F17">
            <w:pPr>
              <w:jc w:val="both"/>
              <w:rPr>
                <w:rFonts w:ascii="Arial" w:hAnsi="Arial" w:cs="Arial"/>
                <w:noProof/>
              </w:rPr>
            </w:pPr>
          </w:p>
        </w:tc>
        <w:tc>
          <w:tcPr>
            <w:tcW w:w="1530" w:type="dxa"/>
          </w:tcPr>
          <w:p w14:paraId="2E4E1403" w14:textId="77777777" w:rsidR="000B316B" w:rsidRPr="002765F4" w:rsidRDefault="000B316B" w:rsidP="00592F17">
            <w:pPr>
              <w:jc w:val="center"/>
              <w:rPr>
                <w:rFonts w:ascii="Arial" w:hAnsi="Arial" w:cs="Arial"/>
                <w:noProof/>
              </w:rPr>
            </w:pPr>
            <w:r w:rsidRPr="002765F4">
              <w:rPr>
                <w:rFonts w:ascii="Arial" w:hAnsi="Arial" w:cs="Arial"/>
                <w:noProof/>
              </w:rPr>
              <w:t>100</w:t>
            </w:r>
          </w:p>
        </w:tc>
        <w:tc>
          <w:tcPr>
            <w:tcW w:w="1435" w:type="dxa"/>
          </w:tcPr>
          <w:p w14:paraId="046277E8" w14:textId="77777777" w:rsidR="000B316B" w:rsidRPr="002765F4" w:rsidRDefault="000B316B" w:rsidP="00592F17">
            <w:pPr>
              <w:jc w:val="center"/>
              <w:rPr>
                <w:rFonts w:ascii="Arial" w:hAnsi="Arial" w:cs="Arial"/>
                <w:noProof/>
              </w:rPr>
            </w:pPr>
            <w:r w:rsidRPr="002765F4">
              <w:rPr>
                <w:rFonts w:ascii="Arial" w:hAnsi="Arial" w:cs="Arial"/>
                <w:noProof/>
              </w:rPr>
              <w:t>200</w:t>
            </w:r>
          </w:p>
        </w:tc>
      </w:tr>
      <w:tr w:rsidR="000B316B" w:rsidRPr="002765F4" w14:paraId="6A54AFAE" w14:textId="77777777" w:rsidTr="00592F17">
        <w:tc>
          <w:tcPr>
            <w:tcW w:w="1165" w:type="dxa"/>
          </w:tcPr>
          <w:p w14:paraId="73EBE642"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18.</w:t>
            </w:r>
          </w:p>
        </w:tc>
        <w:tc>
          <w:tcPr>
            <w:tcW w:w="5220" w:type="dxa"/>
          </w:tcPr>
          <w:p w14:paraId="3BED5C86" w14:textId="77777777" w:rsidR="000B316B" w:rsidRPr="002765F4" w:rsidRDefault="000B316B" w:rsidP="00592F17">
            <w:pPr>
              <w:jc w:val="both"/>
              <w:rPr>
                <w:rFonts w:ascii="Arial" w:hAnsi="Arial" w:cs="Arial"/>
                <w:noProof/>
              </w:rPr>
            </w:pPr>
            <w:r w:rsidRPr="002765F4">
              <w:rPr>
                <w:rFonts w:ascii="Arial" w:hAnsi="Arial" w:cs="Arial"/>
                <w:noProof/>
              </w:rPr>
              <w:t>E2 Opasno za vodeni okoliš u 2. kategoriji kronične toksičnosti</w:t>
            </w:r>
          </w:p>
        </w:tc>
        <w:tc>
          <w:tcPr>
            <w:tcW w:w="1530" w:type="dxa"/>
          </w:tcPr>
          <w:p w14:paraId="1C0365E9" w14:textId="77777777" w:rsidR="000B316B" w:rsidRPr="002765F4" w:rsidRDefault="000B316B" w:rsidP="00592F17">
            <w:pPr>
              <w:jc w:val="center"/>
              <w:rPr>
                <w:rFonts w:ascii="Arial" w:hAnsi="Arial" w:cs="Arial"/>
                <w:noProof/>
              </w:rPr>
            </w:pPr>
            <w:r w:rsidRPr="002765F4">
              <w:rPr>
                <w:rFonts w:ascii="Arial" w:hAnsi="Arial" w:cs="Arial"/>
                <w:noProof/>
              </w:rPr>
              <w:t>200</w:t>
            </w:r>
          </w:p>
        </w:tc>
        <w:tc>
          <w:tcPr>
            <w:tcW w:w="1435" w:type="dxa"/>
          </w:tcPr>
          <w:p w14:paraId="49695E55" w14:textId="77777777" w:rsidR="000B316B" w:rsidRPr="002765F4" w:rsidRDefault="000B316B" w:rsidP="00592F17">
            <w:pPr>
              <w:jc w:val="center"/>
              <w:rPr>
                <w:rFonts w:ascii="Arial" w:hAnsi="Arial" w:cs="Arial"/>
                <w:noProof/>
              </w:rPr>
            </w:pPr>
            <w:r w:rsidRPr="002765F4">
              <w:rPr>
                <w:rFonts w:ascii="Arial" w:hAnsi="Arial" w:cs="Arial"/>
                <w:noProof/>
              </w:rPr>
              <w:t>500</w:t>
            </w:r>
          </w:p>
        </w:tc>
      </w:tr>
      <w:tr w:rsidR="000B316B" w:rsidRPr="002765F4" w14:paraId="4FF451A1" w14:textId="77777777" w:rsidTr="00592F17">
        <w:tc>
          <w:tcPr>
            <w:tcW w:w="1165" w:type="dxa"/>
            <w:shd w:val="clear" w:color="auto" w:fill="D0CECE" w:themeFill="background2" w:themeFillShade="E6"/>
          </w:tcPr>
          <w:p w14:paraId="4DE48705" w14:textId="77777777" w:rsidR="000B316B" w:rsidRPr="002765F4" w:rsidRDefault="000B316B" w:rsidP="00592F17">
            <w:pPr>
              <w:jc w:val="center"/>
              <w:rPr>
                <w:rFonts w:ascii="Arial" w:hAnsi="Arial" w:cs="Arial"/>
                <w:noProof/>
                <w:lang w:val="hr-HR"/>
              </w:rPr>
            </w:pPr>
          </w:p>
        </w:tc>
        <w:tc>
          <w:tcPr>
            <w:tcW w:w="5220" w:type="dxa"/>
            <w:shd w:val="clear" w:color="auto" w:fill="D0CECE" w:themeFill="background2" w:themeFillShade="E6"/>
          </w:tcPr>
          <w:p w14:paraId="531C985E" w14:textId="77777777" w:rsidR="000B316B" w:rsidRPr="002765F4" w:rsidRDefault="000B316B" w:rsidP="00592F17">
            <w:pPr>
              <w:jc w:val="both"/>
              <w:rPr>
                <w:rFonts w:ascii="Arial" w:hAnsi="Arial" w:cs="Arial"/>
                <w:noProof/>
              </w:rPr>
            </w:pPr>
            <w:r w:rsidRPr="002765F4">
              <w:rPr>
                <w:rFonts w:ascii="Arial" w:hAnsi="Arial" w:cs="Arial"/>
                <w:noProof/>
              </w:rPr>
              <w:t>Odjeljak O – OSTALE OPASNOSTI</w:t>
            </w:r>
          </w:p>
        </w:tc>
        <w:tc>
          <w:tcPr>
            <w:tcW w:w="1530" w:type="dxa"/>
            <w:shd w:val="clear" w:color="auto" w:fill="D0CECE" w:themeFill="background2" w:themeFillShade="E6"/>
          </w:tcPr>
          <w:p w14:paraId="0B0E27EB" w14:textId="77777777" w:rsidR="000B316B" w:rsidRPr="002765F4" w:rsidRDefault="000B316B" w:rsidP="00592F17">
            <w:pPr>
              <w:jc w:val="center"/>
              <w:rPr>
                <w:rFonts w:ascii="Arial" w:hAnsi="Arial" w:cs="Arial"/>
                <w:noProof/>
              </w:rPr>
            </w:pPr>
          </w:p>
        </w:tc>
        <w:tc>
          <w:tcPr>
            <w:tcW w:w="1435" w:type="dxa"/>
            <w:shd w:val="clear" w:color="auto" w:fill="D0CECE" w:themeFill="background2" w:themeFillShade="E6"/>
          </w:tcPr>
          <w:p w14:paraId="391E06B6" w14:textId="77777777" w:rsidR="000B316B" w:rsidRPr="002765F4" w:rsidRDefault="000B316B" w:rsidP="00592F17">
            <w:pPr>
              <w:jc w:val="center"/>
              <w:rPr>
                <w:rFonts w:ascii="Arial" w:hAnsi="Arial" w:cs="Arial"/>
                <w:noProof/>
              </w:rPr>
            </w:pPr>
          </w:p>
        </w:tc>
      </w:tr>
      <w:tr w:rsidR="000B316B" w:rsidRPr="002765F4" w14:paraId="4BE01D25" w14:textId="77777777" w:rsidTr="00592F17">
        <w:tc>
          <w:tcPr>
            <w:tcW w:w="1165" w:type="dxa"/>
          </w:tcPr>
          <w:p w14:paraId="6AEC5B56"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 xml:space="preserve">19. </w:t>
            </w:r>
          </w:p>
        </w:tc>
        <w:tc>
          <w:tcPr>
            <w:tcW w:w="5220" w:type="dxa"/>
          </w:tcPr>
          <w:p w14:paraId="0878E7E2" w14:textId="77777777" w:rsidR="000B316B" w:rsidRPr="002765F4" w:rsidRDefault="000B316B" w:rsidP="00592F17">
            <w:pPr>
              <w:jc w:val="both"/>
              <w:rPr>
                <w:rFonts w:ascii="Arial" w:hAnsi="Arial" w:cs="Arial"/>
                <w:noProof/>
              </w:rPr>
            </w:pPr>
            <w:r w:rsidRPr="002765F4">
              <w:rPr>
                <w:rFonts w:ascii="Arial" w:hAnsi="Arial" w:cs="Arial"/>
                <w:noProof/>
              </w:rPr>
              <w:t xml:space="preserve">O1 </w:t>
            </w:r>
            <w:r w:rsidR="006C2EE0">
              <w:rPr>
                <w:rFonts w:ascii="Arial" w:hAnsi="Arial" w:cs="Arial"/>
                <w:noProof/>
              </w:rPr>
              <w:t>Supstance</w:t>
            </w:r>
            <w:r w:rsidRPr="002765F4">
              <w:rPr>
                <w:rFonts w:ascii="Arial" w:hAnsi="Arial" w:cs="Arial"/>
                <w:noProof/>
              </w:rPr>
              <w:t xml:space="preserve"> ili smjese s oznakom opasnosti EUH014</w:t>
            </w:r>
          </w:p>
          <w:p w14:paraId="21648379" w14:textId="77777777" w:rsidR="000B316B" w:rsidRPr="002765F4" w:rsidRDefault="000B316B" w:rsidP="00592F17">
            <w:pPr>
              <w:jc w:val="both"/>
              <w:rPr>
                <w:rFonts w:ascii="Arial" w:hAnsi="Arial" w:cs="Arial"/>
                <w:noProof/>
              </w:rPr>
            </w:pPr>
          </w:p>
        </w:tc>
        <w:tc>
          <w:tcPr>
            <w:tcW w:w="1530" w:type="dxa"/>
          </w:tcPr>
          <w:p w14:paraId="28147F8B" w14:textId="77777777" w:rsidR="000B316B" w:rsidRPr="002765F4" w:rsidRDefault="000B316B" w:rsidP="00592F17">
            <w:pPr>
              <w:jc w:val="center"/>
              <w:rPr>
                <w:rFonts w:ascii="Arial" w:hAnsi="Arial" w:cs="Arial"/>
                <w:noProof/>
              </w:rPr>
            </w:pPr>
            <w:r w:rsidRPr="002765F4">
              <w:rPr>
                <w:rFonts w:ascii="Arial" w:hAnsi="Arial" w:cs="Arial"/>
                <w:noProof/>
              </w:rPr>
              <w:t>100</w:t>
            </w:r>
          </w:p>
        </w:tc>
        <w:tc>
          <w:tcPr>
            <w:tcW w:w="1435" w:type="dxa"/>
          </w:tcPr>
          <w:p w14:paraId="356DAF05" w14:textId="77777777" w:rsidR="000B316B" w:rsidRPr="002765F4" w:rsidRDefault="000B316B" w:rsidP="00592F17">
            <w:pPr>
              <w:jc w:val="center"/>
              <w:rPr>
                <w:rFonts w:ascii="Arial" w:hAnsi="Arial" w:cs="Arial"/>
                <w:noProof/>
              </w:rPr>
            </w:pPr>
            <w:r w:rsidRPr="002765F4">
              <w:rPr>
                <w:rFonts w:ascii="Arial" w:hAnsi="Arial" w:cs="Arial"/>
                <w:noProof/>
              </w:rPr>
              <w:t>500</w:t>
            </w:r>
          </w:p>
        </w:tc>
      </w:tr>
      <w:tr w:rsidR="000B316B" w:rsidRPr="002765F4" w14:paraId="10BD66D6" w14:textId="77777777" w:rsidTr="00592F17">
        <w:tc>
          <w:tcPr>
            <w:tcW w:w="1165" w:type="dxa"/>
          </w:tcPr>
          <w:p w14:paraId="6FCAF579"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20.</w:t>
            </w:r>
          </w:p>
        </w:tc>
        <w:tc>
          <w:tcPr>
            <w:tcW w:w="5220" w:type="dxa"/>
          </w:tcPr>
          <w:p w14:paraId="58380569" w14:textId="77777777" w:rsidR="000B316B" w:rsidRPr="002765F4" w:rsidRDefault="000B316B" w:rsidP="00592F17">
            <w:pPr>
              <w:jc w:val="both"/>
              <w:rPr>
                <w:rFonts w:ascii="Arial" w:hAnsi="Arial" w:cs="Arial"/>
                <w:noProof/>
              </w:rPr>
            </w:pPr>
            <w:r w:rsidRPr="002765F4">
              <w:rPr>
                <w:rFonts w:ascii="Arial" w:hAnsi="Arial" w:cs="Arial"/>
                <w:noProof/>
              </w:rPr>
              <w:t xml:space="preserve">O2 </w:t>
            </w:r>
            <w:r w:rsidR="006C2EE0">
              <w:rPr>
                <w:rFonts w:ascii="Arial" w:hAnsi="Arial" w:cs="Arial"/>
                <w:noProof/>
              </w:rPr>
              <w:t>Supstance</w:t>
            </w:r>
            <w:r w:rsidRPr="002765F4">
              <w:rPr>
                <w:rFonts w:ascii="Arial" w:hAnsi="Arial" w:cs="Arial"/>
                <w:noProof/>
              </w:rPr>
              <w:t xml:space="preserve"> ili smjese koje u dodiru s vodom otpuštaju zapaljive plinove, 1. kategorija</w:t>
            </w:r>
          </w:p>
        </w:tc>
        <w:tc>
          <w:tcPr>
            <w:tcW w:w="1530" w:type="dxa"/>
          </w:tcPr>
          <w:p w14:paraId="7834810E" w14:textId="77777777" w:rsidR="000B316B" w:rsidRPr="002765F4" w:rsidRDefault="000B316B" w:rsidP="00592F17">
            <w:pPr>
              <w:jc w:val="center"/>
              <w:rPr>
                <w:rFonts w:ascii="Arial" w:hAnsi="Arial" w:cs="Arial"/>
                <w:noProof/>
              </w:rPr>
            </w:pPr>
            <w:r w:rsidRPr="002765F4">
              <w:rPr>
                <w:rFonts w:ascii="Arial" w:hAnsi="Arial" w:cs="Arial"/>
                <w:noProof/>
              </w:rPr>
              <w:t>100</w:t>
            </w:r>
          </w:p>
        </w:tc>
        <w:tc>
          <w:tcPr>
            <w:tcW w:w="1435" w:type="dxa"/>
          </w:tcPr>
          <w:p w14:paraId="1147F637" w14:textId="77777777" w:rsidR="000B316B" w:rsidRPr="002765F4" w:rsidRDefault="000B316B" w:rsidP="00592F17">
            <w:pPr>
              <w:jc w:val="center"/>
              <w:rPr>
                <w:rFonts w:ascii="Arial" w:hAnsi="Arial" w:cs="Arial"/>
                <w:noProof/>
              </w:rPr>
            </w:pPr>
            <w:r w:rsidRPr="002765F4">
              <w:rPr>
                <w:rFonts w:ascii="Arial" w:hAnsi="Arial" w:cs="Arial"/>
                <w:noProof/>
              </w:rPr>
              <w:t>500</w:t>
            </w:r>
          </w:p>
        </w:tc>
      </w:tr>
      <w:tr w:rsidR="000B316B" w:rsidRPr="002765F4" w14:paraId="23F20ADD" w14:textId="77777777" w:rsidTr="00592F17">
        <w:tc>
          <w:tcPr>
            <w:tcW w:w="1165" w:type="dxa"/>
          </w:tcPr>
          <w:p w14:paraId="4D1EE4D3" w14:textId="77777777" w:rsidR="000B316B" w:rsidRPr="002765F4" w:rsidRDefault="000B316B" w:rsidP="00592F17">
            <w:pPr>
              <w:jc w:val="center"/>
              <w:rPr>
                <w:rFonts w:ascii="Arial" w:hAnsi="Arial" w:cs="Arial"/>
                <w:noProof/>
                <w:lang w:val="hr-HR"/>
              </w:rPr>
            </w:pPr>
            <w:r w:rsidRPr="002765F4">
              <w:rPr>
                <w:rFonts w:ascii="Arial" w:hAnsi="Arial" w:cs="Arial"/>
                <w:noProof/>
                <w:lang w:val="hr-HR"/>
              </w:rPr>
              <w:t>21.</w:t>
            </w:r>
          </w:p>
        </w:tc>
        <w:tc>
          <w:tcPr>
            <w:tcW w:w="5220" w:type="dxa"/>
          </w:tcPr>
          <w:p w14:paraId="353D5EA0" w14:textId="77777777" w:rsidR="000B316B" w:rsidRPr="002765F4" w:rsidRDefault="000B316B" w:rsidP="00592F17">
            <w:pPr>
              <w:jc w:val="both"/>
              <w:rPr>
                <w:rFonts w:ascii="Arial" w:hAnsi="Arial" w:cs="Arial"/>
                <w:noProof/>
              </w:rPr>
            </w:pPr>
            <w:r w:rsidRPr="002765F4">
              <w:rPr>
                <w:rFonts w:ascii="Arial" w:hAnsi="Arial" w:cs="Arial"/>
                <w:noProof/>
              </w:rPr>
              <w:t xml:space="preserve">O3 </w:t>
            </w:r>
            <w:r w:rsidR="006C2EE0">
              <w:rPr>
                <w:rFonts w:ascii="Arial" w:hAnsi="Arial" w:cs="Arial"/>
                <w:noProof/>
              </w:rPr>
              <w:t>Supstance</w:t>
            </w:r>
            <w:r w:rsidRPr="002765F4">
              <w:rPr>
                <w:rFonts w:ascii="Arial" w:hAnsi="Arial" w:cs="Arial"/>
                <w:noProof/>
              </w:rPr>
              <w:t xml:space="preserve"> ili smjese s oznakom opasnosti EUH029</w:t>
            </w:r>
          </w:p>
          <w:p w14:paraId="0E63F027" w14:textId="77777777" w:rsidR="000B316B" w:rsidRPr="002765F4" w:rsidRDefault="000B316B" w:rsidP="00592F17">
            <w:pPr>
              <w:jc w:val="both"/>
              <w:rPr>
                <w:rFonts w:ascii="Arial" w:hAnsi="Arial" w:cs="Arial"/>
                <w:noProof/>
              </w:rPr>
            </w:pPr>
          </w:p>
        </w:tc>
        <w:tc>
          <w:tcPr>
            <w:tcW w:w="1530" w:type="dxa"/>
          </w:tcPr>
          <w:p w14:paraId="2B00BB58" w14:textId="77777777" w:rsidR="000B316B" w:rsidRPr="002765F4" w:rsidRDefault="000B316B" w:rsidP="00592F17">
            <w:pPr>
              <w:jc w:val="center"/>
              <w:rPr>
                <w:rFonts w:ascii="Arial" w:hAnsi="Arial" w:cs="Arial"/>
                <w:noProof/>
              </w:rPr>
            </w:pPr>
            <w:r w:rsidRPr="002765F4">
              <w:rPr>
                <w:rFonts w:ascii="Arial" w:hAnsi="Arial" w:cs="Arial"/>
                <w:noProof/>
              </w:rPr>
              <w:t>50</w:t>
            </w:r>
          </w:p>
        </w:tc>
        <w:tc>
          <w:tcPr>
            <w:tcW w:w="1435" w:type="dxa"/>
          </w:tcPr>
          <w:p w14:paraId="561FFB21" w14:textId="77777777" w:rsidR="000B316B" w:rsidRPr="002765F4" w:rsidRDefault="000B316B" w:rsidP="00592F17">
            <w:pPr>
              <w:jc w:val="center"/>
              <w:rPr>
                <w:rFonts w:ascii="Arial" w:hAnsi="Arial" w:cs="Arial"/>
                <w:noProof/>
              </w:rPr>
            </w:pPr>
            <w:r w:rsidRPr="002765F4">
              <w:rPr>
                <w:rFonts w:ascii="Arial" w:hAnsi="Arial" w:cs="Arial"/>
                <w:noProof/>
              </w:rPr>
              <w:t>200</w:t>
            </w:r>
          </w:p>
        </w:tc>
      </w:tr>
    </w:tbl>
    <w:p w14:paraId="17978D04" w14:textId="77777777" w:rsidR="000B316B" w:rsidRPr="002765F4" w:rsidRDefault="000B316B" w:rsidP="000B316B">
      <w:pPr>
        <w:jc w:val="both"/>
        <w:rPr>
          <w:rFonts w:ascii="Arial" w:hAnsi="Arial" w:cs="Arial"/>
          <w:noProof/>
          <w:lang w:val="hr-HR"/>
        </w:rPr>
      </w:pPr>
    </w:p>
    <w:p w14:paraId="2C0985EE" w14:textId="77777777" w:rsidR="000B316B" w:rsidRPr="002765F4" w:rsidRDefault="000B316B" w:rsidP="000B316B">
      <w:pPr>
        <w:jc w:val="center"/>
        <w:rPr>
          <w:rFonts w:ascii="Arial" w:hAnsi="Arial" w:cs="Arial"/>
          <w:b/>
          <w:noProof/>
        </w:rPr>
      </w:pPr>
      <w:r w:rsidRPr="002765F4">
        <w:rPr>
          <w:rFonts w:ascii="Arial" w:hAnsi="Arial" w:cs="Arial"/>
          <w:b/>
          <w:noProof/>
        </w:rPr>
        <w:t>DIO 2.</w:t>
      </w:r>
    </w:p>
    <w:p w14:paraId="0463CD23" w14:textId="77777777" w:rsidR="000B316B" w:rsidRPr="002765F4" w:rsidRDefault="000B316B" w:rsidP="000B316B">
      <w:pPr>
        <w:jc w:val="center"/>
        <w:rPr>
          <w:rFonts w:ascii="Arial" w:hAnsi="Arial" w:cs="Arial"/>
          <w:b/>
          <w:i/>
          <w:noProof/>
        </w:rPr>
      </w:pPr>
      <w:r w:rsidRPr="002765F4">
        <w:rPr>
          <w:rFonts w:ascii="Arial" w:hAnsi="Arial" w:cs="Arial"/>
          <w:b/>
          <w:i/>
          <w:noProof/>
        </w:rPr>
        <w:t>Nazivi opasnih supstanci</w:t>
      </w:r>
    </w:p>
    <w:tbl>
      <w:tblPr>
        <w:tblStyle w:val="TableGrid"/>
        <w:tblW w:w="0" w:type="auto"/>
        <w:tblLook w:val="04A0" w:firstRow="1" w:lastRow="0" w:firstColumn="1" w:lastColumn="0" w:noHBand="0" w:noVBand="1"/>
      </w:tblPr>
      <w:tblGrid>
        <w:gridCol w:w="806"/>
        <w:gridCol w:w="4711"/>
        <w:gridCol w:w="902"/>
        <w:gridCol w:w="1407"/>
        <w:gridCol w:w="17"/>
        <w:gridCol w:w="1507"/>
      </w:tblGrid>
      <w:tr w:rsidR="000B316B" w:rsidRPr="002765F4" w14:paraId="164BBA58" w14:textId="77777777" w:rsidTr="00592F17">
        <w:tc>
          <w:tcPr>
            <w:tcW w:w="6417" w:type="dxa"/>
            <w:gridSpan w:val="3"/>
          </w:tcPr>
          <w:p w14:paraId="03C16ABF" w14:textId="77777777" w:rsidR="000B316B" w:rsidRPr="002765F4" w:rsidRDefault="000B316B" w:rsidP="00592F17">
            <w:pPr>
              <w:jc w:val="center"/>
              <w:rPr>
                <w:rFonts w:ascii="Arial" w:hAnsi="Arial" w:cs="Arial"/>
                <w:noProof/>
              </w:rPr>
            </w:pPr>
            <w:r w:rsidRPr="002765F4">
              <w:rPr>
                <w:rFonts w:ascii="Arial" w:hAnsi="Arial" w:cs="Arial"/>
                <w:noProof/>
              </w:rPr>
              <w:t xml:space="preserve">Stupac 1. </w:t>
            </w:r>
          </w:p>
        </w:tc>
        <w:tc>
          <w:tcPr>
            <w:tcW w:w="1408" w:type="dxa"/>
          </w:tcPr>
          <w:p w14:paraId="2E28C940" w14:textId="77777777" w:rsidR="000B316B" w:rsidRPr="002765F4" w:rsidRDefault="000B316B" w:rsidP="00592F17">
            <w:pPr>
              <w:jc w:val="center"/>
              <w:rPr>
                <w:rFonts w:ascii="Arial" w:hAnsi="Arial" w:cs="Arial"/>
                <w:noProof/>
              </w:rPr>
            </w:pPr>
            <w:r w:rsidRPr="002765F4">
              <w:rPr>
                <w:rFonts w:ascii="Arial" w:hAnsi="Arial" w:cs="Arial"/>
                <w:noProof/>
              </w:rPr>
              <w:t>Kolona  2.</w:t>
            </w:r>
          </w:p>
        </w:tc>
        <w:tc>
          <w:tcPr>
            <w:tcW w:w="1525" w:type="dxa"/>
            <w:gridSpan w:val="2"/>
          </w:tcPr>
          <w:p w14:paraId="6DBD6800" w14:textId="77777777" w:rsidR="000B316B" w:rsidRPr="002765F4" w:rsidRDefault="000B316B" w:rsidP="00592F17">
            <w:pPr>
              <w:jc w:val="center"/>
              <w:rPr>
                <w:rFonts w:ascii="Arial" w:hAnsi="Arial" w:cs="Arial"/>
                <w:noProof/>
              </w:rPr>
            </w:pPr>
            <w:r w:rsidRPr="002765F4">
              <w:rPr>
                <w:rFonts w:ascii="Arial" w:hAnsi="Arial" w:cs="Arial"/>
                <w:noProof/>
              </w:rPr>
              <w:t xml:space="preserve">Kolona 3. </w:t>
            </w:r>
          </w:p>
        </w:tc>
      </w:tr>
      <w:tr w:rsidR="000B316B" w:rsidRPr="002765F4" w14:paraId="07CD85D9" w14:textId="77777777" w:rsidTr="00592F17">
        <w:tc>
          <w:tcPr>
            <w:tcW w:w="805" w:type="dxa"/>
          </w:tcPr>
          <w:p w14:paraId="72387CA3" w14:textId="77777777" w:rsidR="000B316B" w:rsidRPr="002765F4" w:rsidRDefault="000B316B" w:rsidP="00592F17">
            <w:pPr>
              <w:jc w:val="center"/>
              <w:rPr>
                <w:rFonts w:ascii="Arial" w:hAnsi="Arial" w:cs="Arial"/>
                <w:noProof/>
              </w:rPr>
            </w:pPr>
            <w:r w:rsidRPr="002765F4">
              <w:rPr>
                <w:rFonts w:ascii="Arial" w:hAnsi="Arial" w:cs="Arial"/>
                <w:noProof/>
              </w:rPr>
              <w:t>Redni broj</w:t>
            </w:r>
          </w:p>
        </w:tc>
        <w:tc>
          <w:tcPr>
            <w:tcW w:w="4714" w:type="dxa"/>
          </w:tcPr>
          <w:p w14:paraId="7C125BAB" w14:textId="77777777" w:rsidR="000B316B" w:rsidRPr="002765F4" w:rsidRDefault="006C2EE0" w:rsidP="00592F17">
            <w:pPr>
              <w:jc w:val="center"/>
              <w:rPr>
                <w:rFonts w:ascii="Arial" w:hAnsi="Arial" w:cs="Arial"/>
                <w:noProof/>
              </w:rPr>
            </w:pPr>
            <w:r>
              <w:rPr>
                <w:rFonts w:ascii="Arial" w:hAnsi="Arial" w:cs="Arial"/>
                <w:noProof/>
              </w:rPr>
              <w:t>Opasne supstance</w:t>
            </w:r>
          </w:p>
        </w:tc>
        <w:tc>
          <w:tcPr>
            <w:tcW w:w="898" w:type="dxa"/>
          </w:tcPr>
          <w:p w14:paraId="6753A308" w14:textId="77777777" w:rsidR="000B316B" w:rsidRPr="002765F4" w:rsidRDefault="000B316B" w:rsidP="00592F17">
            <w:pPr>
              <w:jc w:val="center"/>
              <w:rPr>
                <w:rFonts w:ascii="Arial" w:hAnsi="Arial" w:cs="Arial"/>
                <w:noProof/>
              </w:rPr>
            </w:pPr>
            <w:r w:rsidRPr="002765F4">
              <w:rPr>
                <w:rFonts w:ascii="Arial" w:hAnsi="Arial" w:cs="Arial"/>
                <w:noProof/>
              </w:rPr>
              <w:t xml:space="preserve">CAS broj </w:t>
            </w:r>
          </w:p>
        </w:tc>
        <w:tc>
          <w:tcPr>
            <w:tcW w:w="2933" w:type="dxa"/>
            <w:gridSpan w:val="3"/>
          </w:tcPr>
          <w:p w14:paraId="0EA26A1D" w14:textId="77777777" w:rsidR="000B316B" w:rsidRPr="002765F4" w:rsidRDefault="000B316B" w:rsidP="00592F17">
            <w:pPr>
              <w:jc w:val="center"/>
              <w:rPr>
                <w:rFonts w:ascii="Arial" w:hAnsi="Arial" w:cs="Arial"/>
                <w:noProof/>
              </w:rPr>
            </w:pPr>
            <w:r w:rsidRPr="002765F4">
              <w:rPr>
                <w:rFonts w:ascii="Arial" w:hAnsi="Arial" w:cs="Arial"/>
                <w:noProof/>
              </w:rPr>
              <w:t xml:space="preserve">Donje granične količine opasnih </w:t>
            </w:r>
            <w:r w:rsidR="006C2EE0">
              <w:rPr>
                <w:rFonts w:ascii="Arial" w:hAnsi="Arial" w:cs="Arial"/>
                <w:noProof/>
              </w:rPr>
              <w:t>supstanci</w:t>
            </w:r>
            <w:r w:rsidRPr="002765F4">
              <w:rPr>
                <w:rFonts w:ascii="Arial" w:hAnsi="Arial" w:cs="Arial"/>
                <w:noProof/>
              </w:rPr>
              <w:t xml:space="preserve"> (u tonama):</w:t>
            </w:r>
          </w:p>
        </w:tc>
      </w:tr>
      <w:tr w:rsidR="000B316B" w:rsidRPr="002765F4" w14:paraId="360185B4" w14:textId="77777777" w:rsidTr="00592F17">
        <w:tc>
          <w:tcPr>
            <w:tcW w:w="805" w:type="dxa"/>
          </w:tcPr>
          <w:p w14:paraId="729488DB" w14:textId="77777777" w:rsidR="000B316B" w:rsidRPr="002765F4" w:rsidRDefault="000B316B" w:rsidP="00592F17">
            <w:pPr>
              <w:jc w:val="center"/>
              <w:rPr>
                <w:rFonts w:ascii="Arial" w:hAnsi="Arial" w:cs="Arial"/>
                <w:b/>
                <w:i/>
                <w:noProof/>
              </w:rPr>
            </w:pPr>
          </w:p>
        </w:tc>
        <w:tc>
          <w:tcPr>
            <w:tcW w:w="4714" w:type="dxa"/>
          </w:tcPr>
          <w:p w14:paraId="47532E26" w14:textId="77777777" w:rsidR="000B316B" w:rsidRPr="002765F4" w:rsidRDefault="000B316B" w:rsidP="00592F17">
            <w:pPr>
              <w:jc w:val="center"/>
              <w:rPr>
                <w:rFonts w:ascii="Arial" w:hAnsi="Arial" w:cs="Arial"/>
                <w:b/>
                <w:i/>
                <w:noProof/>
              </w:rPr>
            </w:pPr>
          </w:p>
        </w:tc>
        <w:tc>
          <w:tcPr>
            <w:tcW w:w="898" w:type="dxa"/>
          </w:tcPr>
          <w:p w14:paraId="5D1E338E" w14:textId="77777777" w:rsidR="000B316B" w:rsidRPr="002765F4" w:rsidRDefault="000B316B" w:rsidP="00592F17">
            <w:pPr>
              <w:jc w:val="center"/>
              <w:rPr>
                <w:rFonts w:ascii="Arial" w:hAnsi="Arial" w:cs="Arial"/>
                <w:b/>
                <w:i/>
                <w:noProof/>
              </w:rPr>
            </w:pPr>
          </w:p>
        </w:tc>
        <w:tc>
          <w:tcPr>
            <w:tcW w:w="1425" w:type="dxa"/>
            <w:gridSpan w:val="2"/>
          </w:tcPr>
          <w:p w14:paraId="6AACC0ED" w14:textId="77777777" w:rsidR="000B316B" w:rsidRPr="002765F4" w:rsidRDefault="000B316B" w:rsidP="00592F17">
            <w:pPr>
              <w:jc w:val="center"/>
              <w:rPr>
                <w:rFonts w:ascii="Arial" w:hAnsi="Arial" w:cs="Arial"/>
                <w:noProof/>
              </w:rPr>
            </w:pPr>
            <w:r w:rsidRPr="002765F4">
              <w:rPr>
                <w:rFonts w:ascii="Arial" w:hAnsi="Arial" w:cs="Arial"/>
                <w:noProof/>
              </w:rPr>
              <w:t>Male količine</w:t>
            </w:r>
          </w:p>
        </w:tc>
        <w:tc>
          <w:tcPr>
            <w:tcW w:w="1508" w:type="dxa"/>
          </w:tcPr>
          <w:p w14:paraId="007224FC" w14:textId="77777777" w:rsidR="000B316B" w:rsidRPr="002765F4" w:rsidRDefault="000B316B" w:rsidP="00592F17">
            <w:pPr>
              <w:jc w:val="center"/>
              <w:rPr>
                <w:rFonts w:ascii="Arial" w:hAnsi="Arial" w:cs="Arial"/>
                <w:noProof/>
              </w:rPr>
            </w:pPr>
            <w:r w:rsidRPr="002765F4">
              <w:rPr>
                <w:rFonts w:ascii="Arial" w:hAnsi="Arial" w:cs="Arial"/>
                <w:noProof/>
              </w:rPr>
              <w:t>Velike količine</w:t>
            </w:r>
          </w:p>
        </w:tc>
      </w:tr>
      <w:tr w:rsidR="000B316B" w:rsidRPr="002765F4" w14:paraId="355D4D6A" w14:textId="77777777" w:rsidTr="00592F17">
        <w:tc>
          <w:tcPr>
            <w:tcW w:w="805" w:type="dxa"/>
          </w:tcPr>
          <w:p w14:paraId="73732008" w14:textId="77777777" w:rsidR="000B316B" w:rsidRPr="002765F4" w:rsidRDefault="000B316B" w:rsidP="00592F17">
            <w:pPr>
              <w:jc w:val="center"/>
              <w:rPr>
                <w:rFonts w:ascii="Arial" w:hAnsi="Arial" w:cs="Arial"/>
                <w:noProof/>
              </w:rPr>
            </w:pPr>
            <w:r w:rsidRPr="002765F4">
              <w:rPr>
                <w:rFonts w:ascii="Arial" w:hAnsi="Arial" w:cs="Arial"/>
                <w:noProof/>
              </w:rPr>
              <w:t>1.</w:t>
            </w:r>
          </w:p>
        </w:tc>
        <w:tc>
          <w:tcPr>
            <w:tcW w:w="4714" w:type="dxa"/>
          </w:tcPr>
          <w:p w14:paraId="22A0CFD0" w14:textId="77777777" w:rsidR="000B316B" w:rsidRPr="002765F4" w:rsidRDefault="000B316B" w:rsidP="00592F17">
            <w:pPr>
              <w:rPr>
                <w:rFonts w:ascii="Arial" w:hAnsi="Arial" w:cs="Arial"/>
                <w:noProof/>
              </w:rPr>
            </w:pPr>
            <w:r w:rsidRPr="002765F4">
              <w:rPr>
                <w:rFonts w:ascii="Arial" w:hAnsi="Arial" w:cs="Arial"/>
                <w:noProof/>
              </w:rPr>
              <w:t>amonijev nitrat (vidi Uputu 13. ovoga Priloga)</w:t>
            </w:r>
          </w:p>
          <w:p w14:paraId="0E51309D" w14:textId="77777777" w:rsidR="000B316B" w:rsidRPr="002765F4" w:rsidRDefault="000B316B" w:rsidP="00592F17">
            <w:pPr>
              <w:rPr>
                <w:rFonts w:ascii="Arial" w:hAnsi="Arial" w:cs="Arial"/>
                <w:noProof/>
              </w:rPr>
            </w:pPr>
          </w:p>
        </w:tc>
        <w:tc>
          <w:tcPr>
            <w:tcW w:w="898" w:type="dxa"/>
          </w:tcPr>
          <w:p w14:paraId="5BC2A68A"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425" w:type="dxa"/>
            <w:gridSpan w:val="2"/>
          </w:tcPr>
          <w:p w14:paraId="557BDC1D" w14:textId="77777777" w:rsidR="000B316B" w:rsidRPr="002765F4" w:rsidRDefault="000B316B" w:rsidP="00592F17">
            <w:pPr>
              <w:jc w:val="center"/>
              <w:rPr>
                <w:rFonts w:ascii="Arial" w:hAnsi="Arial" w:cs="Arial"/>
                <w:noProof/>
              </w:rPr>
            </w:pPr>
            <w:r w:rsidRPr="002765F4">
              <w:rPr>
                <w:rFonts w:ascii="Arial" w:hAnsi="Arial" w:cs="Arial"/>
                <w:noProof/>
              </w:rPr>
              <w:t>5 000</w:t>
            </w:r>
          </w:p>
        </w:tc>
        <w:tc>
          <w:tcPr>
            <w:tcW w:w="1508" w:type="dxa"/>
          </w:tcPr>
          <w:p w14:paraId="0BB83887" w14:textId="77777777" w:rsidR="000B316B" w:rsidRPr="002765F4" w:rsidRDefault="000B316B" w:rsidP="00592F17">
            <w:pPr>
              <w:jc w:val="center"/>
              <w:rPr>
                <w:rFonts w:ascii="Arial" w:hAnsi="Arial" w:cs="Arial"/>
                <w:noProof/>
              </w:rPr>
            </w:pPr>
            <w:r w:rsidRPr="002765F4">
              <w:rPr>
                <w:rFonts w:ascii="Arial" w:hAnsi="Arial" w:cs="Arial"/>
                <w:noProof/>
              </w:rPr>
              <w:t>10 000</w:t>
            </w:r>
          </w:p>
        </w:tc>
      </w:tr>
      <w:tr w:rsidR="000B316B" w:rsidRPr="002765F4" w14:paraId="0C7C2652" w14:textId="77777777" w:rsidTr="00592F17">
        <w:tc>
          <w:tcPr>
            <w:tcW w:w="805" w:type="dxa"/>
          </w:tcPr>
          <w:p w14:paraId="576FA217" w14:textId="77777777" w:rsidR="000B316B" w:rsidRPr="002765F4" w:rsidRDefault="000B316B" w:rsidP="00592F17">
            <w:pPr>
              <w:jc w:val="center"/>
              <w:rPr>
                <w:rFonts w:ascii="Arial" w:hAnsi="Arial" w:cs="Arial"/>
                <w:noProof/>
              </w:rPr>
            </w:pPr>
            <w:r w:rsidRPr="002765F4">
              <w:rPr>
                <w:rFonts w:ascii="Arial" w:hAnsi="Arial" w:cs="Arial"/>
                <w:noProof/>
              </w:rPr>
              <w:t>2.</w:t>
            </w:r>
          </w:p>
        </w:tc>
        <w:tc>
          <w:tcPr>
            <w:tcW w:w="4714" w:type="dxa"/>
          </w:tcPr>
          <w:p w14:paraId="70AA2A3D" w14:textId="77777777" w:rsidR="000B316B" w:rsidRPr="002765F4" w:rsidRDefault="000B316B" w:rsidP="00592F17">
            <w:pPr>
              <w:rPr>
                <w:rFonts w:ascii="Arial" w:hAnsi="Arial" w:cs="Arial"/>
                <w:noProof/>
              </w:rPr>
            </w:pPr>
            <w:r w:rsidRPr="002765F4">
              <w:rPr>
                <w:rFonts w:ascii="Arial" w:hAnsi="Arial" w:cs="Arial"/>
                <w:noProof/>
              </w:rPr>
              <w:t>amonijev nitrat (vidi Uputu 14. ovoga Priloga)</w:t>
            </w:r>
          </w:p>
          <w:p w14:paraId="4B2356DA" w14:textId="77777777" w:rsidR="000B316B" w:rsidRPr="002765F4" w:rsidRDefault="000B316B" w:rsidP="00592F17">
            <w:pPr>
              <w:rPr>
                <w:rFonts w:ascii="Arial" w:hAnsi="Arial" w:cs="Arial"/>
                <w:noProof/>
              </w:rPr>
            </w:pPr>
          </w:p>
        </w:tc>
        <w:tc>
          <w:tcPr>
            <w:tcW w:w="898" w:type="dxa"/>
          </w:tcPr>
          <w:p w14:paraId="25C7CA3B" w14:textId="77777777" w:rsidR="000B316B" w:rsidRPr="002765F4" w:rsidRDefault="000B316B" w:rsidP="00592F17">
            <w:pPr>
              <w:jc w:val="center"/>
              <w:rPr>
                <w:rFonts w:ascii="Arial" w:hAnsi="Arial" w:cs="Arial"/>
                <w:noProof/>
              </w:rPr>
            </w:pPr>
            <w:r w:rsidRPr="002765F4">
              <w:rPr>
                <w:rFonts w:ascii="Arial" w:hAnsi="Arial" w:cs="Arial"/>
                <w:noProof/>
              </w:rPr>
              <w:lastRenderedPageBreak/>
              <w:t>-</w:t>
            </w:r>
          </w:p>
        </w:tc>
        <w:tc>
          <w:tcPr>
            <w:tcW w:w="1425" w:type="dxa"/>
            <w:gridSpan w:val="2"/>
          </w:tcPr>
          <w:p w14:paraId="7CA5F586" w14:textId="77777777" w:rsidR="000B316B" w:rsidRPr="002765F4" w:rsidRDefault="000B316B" w:rsidP="00592F17">
            <w:pPr>
              <w:jc w:val="center"/>
              <w:rPr>
                <w:rFonts w:ascii="Arial" w:hAnsi="Arial" w:cs="Arial"/>
                <w:noProof/>
              </w:rPr>
            </w:pPr>
            <w:r w:rsidRPr="002765F4">
              <w:rPr>
                <w:rFonts w:ascii="Arial" w:hAnsi="Arial" w:cs="Arial"/>
                <w:noProof/>
              </w:rPr>
              <w:t>1 250</w:t>
            </w:r>
          </w:p>
        </w:tc>
        <w:tc>
          <w:tcPr>
            <w:tcW w:w="1508" w:type="dxa"/>
          </w:tcPr>
          <w:p w14:paraId="05C90973" w14:textId="77777777" w:rsidR="000B316B" w:rsidRPr="002765F4" w:rsidRDefault="000B316B" w:rsidP="00592F17">
            <w:pPr>
              <w:jc w:val="center"/>
              <w:rPr>
                <w:rFonts w:ascii="Arial" w:hAnsi="Arial" w:cs="Arial"/>
                <w:noProof/>
              </w:rPr>
            </w:pPr>
            <w:r w:rsidRPr="002765F4">
              <w:rPr>
                <w:rFonts w:ascii="Arial" w:hAnsi="Arial" w:cs="Arial"/>
                <w:noProof/>
              </w:rPr>
              <w:t>5 000</w:t>
            </w:r>
          </w:p>
        </w:tc>
      </w:tr>
      <w:tr w:rsidR="000B316B" w:rsidRPr="002765F4" w14:paraId="3AF58272" w14:textId="77777777" w:rsidTr="00592F17">
        <w:tc>
          <w:tcPr>
            <w:tcW w:w="805" w:type="dxa"/>
          </w:tcPr>
          <w:p w14:paraId="11D6CB58" w14:textId="77777777" w:rsidR="000B316B" w:rsidRPr="002765F4" w:rsidRDefault="000B316B" w:rsidP="00592F17">
            <w:pPr>
              <w:jc w:val="center"/>
              <w:rPr>
                <w:rFonts w:ascii="Arial" w:hAnsi="Arial" w:cs="Arial"/>
                <w:noProof/>
              </w:rPr>
            </w:pPr>
            <w:r w:rsidRPr="002765F4">
              <w:rPr>
                <w:rFonts w:ascii="Arial" w:hAnsi="Arial" w:cs="Arial"/>
                <w:noProof/>
              </w:rPr>
              <w:lastRenderedPageBreak/>
              <w:t>3.</w:t>
            </w:r>
          </w:p>
        </w:tc>
        <w:tc>
          <w:tcPr>
            <w:tcW w:w="4714" w:type="dxa"/>
          </w:tcPr>
          <w:p w14:paraId="7843A13E" w14:textId="77777777" w:rsidR="000B316B" w:rsidRPr="002765F4" w:rsidRDefault="000B316B" w:rsidP="00592F17">
            <w:pPr>
              <w:rPr>
                <w:rFonts w:ascii="Arial" w:hAnsi="Arial" w:cs="Arial"/>
                <w:noProof/>
              </w:rPr>
            </w:pPr>
            <w:r w:rsidRPr="002765F4">
              <w:rPr>
                <w:rFonts w:ascii="Arial" w:hAnsi="Arial" w:cs="Arial"/>
                <w:noProof/>
              </w:rPr>
              <w:t>amonijev nitrat (vidi Uputu 15. ovoga Priloga)</w:t>
            </w:r>
          </w:p>
          <w:p w14:paraId="558DC327" w14:textId="77777777" w:rsidR="000B316B" w:rsidRPr="002765F4" w:rsidRDefault="000B316B" w:rsidP="00592F17">
            <w:pPr>
              <w:rPr>
                <w:rFonts w:ascii="Arial" w:hAnsi="Arial" w:cs="Arial"/>
                <w:noProof/>
              </w:rPr>
            </w:pPr>
          </w:p>
        </w:tc>
        <w:tc>
          <w:tcPr>
            <w:tcW w:w="898" w:type="dxa"/>
          </w:tcPr>
          <w:p w14:paraId="3A84A448"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425" w:type="dxa"/>
            <w:gridSpan w:val="2"/>
          </w:tcPr>
          <w:p w14:paraId="0D9F3454" w14:textId="77777777" w:rsidR="000B316B" w:rsidRPr="002765F4" w:rsidRDefault="000B316B" w:rsidP="00592F17">
            <w:pPr>
              <w:jc w:val="center"/>
              <w:rPr>
                <w:rFonts w:ascii="Arial" w:hAnsi="Arial" w:cs="Arial"/>
                <w:noProof/>
              </w:rPr>
            </w:pPr>
            <w:r w:rsidRPr="002765F4">
              <w:rPr>
                <w:rFonts w:ascii="Arial" w:hAnsi="Arial" w:cs="Arial"/>
                <w:noProof/>
              </w:rPr>
              <w:t>350</w:t>
            </w:r>
          </w:p>
        </w:tc>
        <w:tc>
          <w:tcPr>
            <w:tcW w:w="1508" w:type="dxa"/>
          </w:tcPr>
          <w:p w14:paraId="2FA729A6" w14:textId="77777777" w:rsidR="000B316B" w:rsidRPr="002765F4" w:rsidRDefault="000B316B" w:rsidP="00592F17">
            <w:pPr>
              <w:jc w:val="center"/>
              <w:rPr>
                <w:rFonts w:ascii="Arial" w:hAnsi="Arial" w:cs="Arial"/>
                <w:noProof/>
              </w:rPr>
            </w:pPr>
            <w:r w:rsidRPr="002765F4">
              <w:rPr>
                <w:rFonts w:ascii="Arial" w:hAnsi="Arial" w:cs="Arial"/>
                <w:noProof/>
              </w:rPr>
              <w:t>2 500</w:t>
            </w:r>
          </w:p>
        </w:tc>
      </w:tr>
      <w:tr w:rsidR="000B316B" w:rsidRPr="002765F4" w14:paraId="3FCCEFE9" w14:textId="77777777" w:rsidTr="00592F17">
        <w:tc>
          <w:tcPr>
            <w:tcW w:w="805" w:type="dxa"/>
          </w:tcPr>
          <w:p w14:paraId="779A31A4" w14:textId="77777777" w:rsidR="000B316B" w:rsidRPr="002765F4" w:rsidRDefault="000B316B" w:rsidP="00592F17">
            <w:pPr>
              <w:jc w:val="center"/>
              <w:rPr>
                <w:rFonts w:ascii="Arial" w:hAnsi="Arial" w:cs="Arial"/>
                <w:noProof/>
              </w:rPr>
            </w:pPr>
            <w:r w:rsidRPr="002765F4">
              <w:rPr>
                <w:rFonts w:ascii="Arial" w:hAnsi="Arial" w:cs="Arial"/>
                <w:noProof/>
              </w:rPr>
              <w:t>4.</w:t>
            </w:r>
          </w:p>
        </w:tc>
        <w:tc>
          <w:tcPr>
            <w:tcW w:w="4714" w:type="dxa"/>
          </w:tcPr>
          <w:p w14:paraId="716F65CC" w14:textId="77777777" w:rsidR="000B316B" w:rsidRPr="002765F4" w:rsidRDefault="000B316B" w:rsidP="00592F17">
            <w:pPr>
              <w:pStyle w:val="t-9-8-bez-uvl"/>
              <w:spacing w:after="225"/>
              <w:textAlignment w:val="baseline"/>
              <w:rPr>
                <w:rFonts w:ascii="Minion Pro" w:hAnsi="Minion Pro"/>
                <w:color w:val="000000"/>
                <w:sz w:val="20"/>
              </w:rPr>
            </w:pPr>
            <w:r w:rsidRPr="002765F4">
              <w:rPr>
                <w:rFonts w:ascii="Minion Pro" w:hAnsi="Minion Pro"/>
                <w:color w:val="000000"/>
                <w:sz w:val="20"/>
                <w:szCs w:val="20"/>
              </w:rPr>
              <w:br/>
            </w:r>
            <w:r w:rsidRPr="002765F4">
              <w:rPr>
                <w:rFonts w:ascii="Arial" w:eastAsiaTheme="minorHAnsi" w:hAnsi="Arial" w:cs="Arial"/>
                <w:noProof/>
                <w:sz w:val="22"/>
                <w:szCs w:val="22"/>
              </w:rPr>
              <w:t>amonijev nitrat (vidi Uputu 16. ovoga Priloga)</w:t>
            </w:r>
          </w:p>
          <w:p w14:paraId="59A141D0" w14:textId="77777777" w:rsidR="000B316B" w:rsidRPr="002765F4" w:rsidRDefault="000B316B" w:rsidP="00592F17">
            <w:pPr>
              <w:rPr>
                <w:rFonts w:ascii="Arial" w:hAnsi="Arial" w:cs="Arial"/>
                <w:b/>
                <w:i/>
                <w:noProof/>
              </w:rPr>
            </w:pPr>
          </w:p>
        </w:tc>
        <w:tc>
          <w:tcPr>
            <w:tcW w:w="898" w:type="dxa"/>
          </w:tcPr>
          <w:p w14:paraId="1A66A866"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425" w:type="dxa"/>
            <w:gridSpan w:val="2"/>
          </w:tcPr>
          <w:p w14:paraId="6F5710BE" w14:textId="77777777" w:rsidR="000B316B" w:rsidRPr="002765F4" w:rsidRDefault="000B316B" w:rsidP="00592F17">
            <w:pPr>
              <w:jc w:val="center"/>
              <w:rPr>
                <w:rFonts w:ascii="Arial" w:hAnsi="Arial" w:cs="Arial"/>
                <w:noProof/>
              </w:rPr>
            </w:pPr>
            <w:r w:rsidRPr="002765F4">
              <w:rPr>
                <w:rFonts w:ascii="Arial" w:hAnsi="Arial" w:cs="Arial"/>
                <w:noProof/>
              </w:rPr>
              <w:t>10</w:t>
            </w:r>
          </w:p>
        </w:tc>
        <w:tc>
          <w:tcPr>
            <w:tcW w:w="1508" w:type="dxa"/>
          </w:tcPr>
          <w:p w14:paraId="7A2A31FF" w14:textId="77777777" w:rsidR="000B316B" w:rsidRPr="002765F4" w:rsidRDefault="000B316B" w:rsidP="00592F17">
            <w:pPr>
              <w:jc w:val="center"/>
              <w:rPr>
                <w:rFonts w:ascii="Arial" w:hAnsi="Arial" w:cs="Arial"/>
                <w:noProof/>
              </w:rPr>
            </w:pPr>
            <w:r w:rsidRPr="002765F4">
              <w:rPr>
                <w:rFonts w:ascii="Arial" w:hAnsi="Arial" w:cs="Arial"/>
                <w:noProof/>
              </w:rPr>
              <w:t>50</w:t>
            </w:r>
          </w:p>
        </w:tc>
      </w:tr>
      <w:tr w:rsidR="000B316B" w:rsidRPr="002765F4" w14:paraId="0DC8BD96" w14:textId="77777777" w:rsidTr="00592F17">
        <w:tc>
          <w:tcPr>
            <w:tcW w:w="805" w:type="dxa"/>
          </w:tcPr>
          <w:p w14:paraId="341C8341" w14:textId="77777777" w:rsidR="000B316B" w:rsidRPr="002765F4" w:rsidRDefault="000B316B" w:rsidP="00592F17">
            <w:pPr>
              <w:jc w:val="center"/>
              <w:rPr>
                <w:rFonts w:ascii="Arial" w:hAnsi="Arial" w:cs="Arial"/>
                <w:noProof/>
              </w:rPr>
            </w:pPr>
            <w:r w:rsidRPr="002765F4">
              <w:rPr>
                <w:rFonts w:ascii="Arial" w:hAnsi="Arial" w:cs="Arial"/>
                <w:noProof/>
              </w:rPr>
              <w:t>5.</w:t>
            </w:r>
          </w:p>
        </w:tc>
        <w:tc>
          <w:tcPr>
            <w:tcW w:w="4714" w:type="dxa"/>
          </w:tcPr>
          <w:p w14:paraId="44E424A3" w14:textId="77777777" w:rsidR="000B316B" w:rsidRPr="002765F4" w:rsidRDefault="000B316B" w:rsidP="00592F17">
            <w:pPr>
              <w:rPr>
                <w:rFonts w:ascii="Arial" w:hAnsi="Arial" w:cs="Arial"/>
                <w:noProof/>
              </w:rPr>
            </w:pPr>
            <w:r w:rsidRPr="002765F4">
              <w:rPr>
                <w:rFonts w:ascii="Arial" w:hAnsi="Arial" w:cs="Arial"/>
                <w:noProof/>
              </w:rPr>
              <w:t>kalijev nitrat (vidi Uputu 17. ovoga Priloga)</w:t>
            </w:r>
          </w:p>
          <w:p w14:paraId="7F5E5AC0" w14:textId="77777777" w:rsidR="000B316B" w:rsidRPr="002765F4" w:rsidRDefault="000B316B" w:rsidP="00592F17">
            <w:pPr>
              <w:rPr>
                <w:rFonts w:ascii="Arial" w:hAnsi="Arial" w:cs="Arial"/>
                <w:noProof/>
              </w:rPr>
            </w:pPr>
          </w:p>
        </w:tc>
        <w:tc>
          <w:tcPr>
            <w:tcW w:w="898" w:type="dxa"/>
          </w:tcPr>
          <w:p w14:paraId="61CC7A46"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425" w:type="dxa"/>
            <w:gridSpan w:val="2"/>
          </w:tcPr>
          <w:p w14:paraId="7C7BB973" w14:textId="77777777" w:rsidR="000B316B" w:rsidRPr="002765F4" w:rsidRDefault="000B316B" w:rsidP="00592F17">
            <w:pPr>
              <w:jc w:val="center"/>
              <w:rPr>
                <w:rFonts w:ascii="Arial" w:hAnsi="Arial" w:cs="Arial"/>
                <w:noProof/>
              </w:rPr>
            </w:pPr>
            <w:r w:rsidRPr="002765F4">
              <w:rPr>
                <w:rFonts w:ascii="Arial" w:hAnsi="Arial" w:cs="Arial"/>
                <w:noProof/>
              </w:rPr>
              <w:t>5 000</w:t>
            </w:r>
          </w:p>
        </w:tc>
        <w:tc>
          <w:tcPr>
            <w:tcW w:w="1508" w:type="dxa"/>
          </w:tcPr>
          <w:p w14:paraId="318671CE" w14:textId="77777777" w:rsidR="000B316B" w:rsidRPr="002765F4" w:rsidRDefault="000B316B" w:rsidP="00592F17">
            <w:pPr>
              <w:jc w:val="center"/>
              <w:rPr>
                <w:rFonts w:ascii="Arial" w:hAnsi="Arial" w:cs="Arial"/>
                <w:noProof/>
              </w:rPr>
            </w:pPr>
            <w:r w:rsidRPr="002765F4">
              <w:rPr>
                <w:rFonts w:ascii="Arial" w:hAnsi="Arial" w:cs="Arial"/>
                <w:noProof/>
              </w:rPr>
              <w:t>10 000</w:t>
            </w:r>
          </w:p>
        </w:tc>
      </w:tr>
      <w:tr w:rsidR="000B316B" w:rsidRPr="002765F4" w14:paraId="514BD3E7" w14:textId="77777777" w:rsidTr="00592F17">
        <w:tc>
          <w:tcPr>
            <w:tcW w:w="805" w:type="dxa"/>
          </w:tcPr>
          <w:p w14:paraId="691DDD7C" w14:textId="77777777" w:rsidR="000B316B" w:rsidRPr="002765F4" w:rsidRDefault="000B316B" w:rsidP="00592F17">
            <w:pPr>
              <w:jc w:val="center"/>
              <w:rPr>
                <w:rFonts w:ascii="Arial" w:hAnsi="Arial" w:cs="Arial"/>
                <w:noProof/>
              </w:rPr>
            </w:pPr>
            <w:r w:rsidRPr="002765F4">
              <w:rPr>
                <w:rFonts w:ascii="Arial" w:hAnsi="Arial" w:cs="Arial"/>
                <w:noProof/>
              </w:rPr>
              <w:t xml:space="preserve">6. </w:t>
            </w:r>
          </w:p>
        </w:tc>
        <w:tc>
          <w:tcPr>
            <w:tcW w:w="4714" w:type="dxa"/>
          </w:tcPr>
          <w:p w14:paraId="39C6CE84" w14:textId="77777777" w:rsidR="000B316B" w:rsidRPr="002765F4" w:rsidRDefault="000B316B" w:rsidP="00592F17">
            <w:pPr>
              <w:rPr>
                <w:rFonts w:ascii="Arial" w:hAnsi="Arial" w:cs="Arial"/>
                <w:noProof/>
              </w:rPr>
            </w:pPr>
            <w:r w:rsidRPr="002765F4">
              <w:rPr>
                <w:rFonts w:ascii="Arial" w:hAnsi="Arial" w:cs="Arial"/>
                <w:noProof/>
              </w:rPr>
              <w:t>kalijev nitrat (vidi Uputu 18. ovoga Priloga)</w:t>
            </w:r>
          </w:p>
          <w:p w14:paraId="1AED6A15" w14:textId="77777777" w:rsidR="000B316B" w:rsidRPr="002765F4" w:rsidRDefault="000B316B" w:rsidP="00592F17">
            <w:pPr>
              <w:rPr>
                <w:rFonts w:ascii="Arial" w:hAnsi="Arial" w:cs="Arial"/>
                <w:noProof/>
              </w:rPr>
            </w:pPr>
          </w:p>
        </w:tc>
        <w:tc>
          <w:tcPr>
            <w:tcW w:w="898" w:type="dxa"/>
          </w:tcPr>
          <w:p w14:paraId="210B7016"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425" w:type="dxa"/>
            <w:gridSpan w:val="2"/>
          </w:tcPr>
          <w:p w14:paraId="4ED7C845" w14:textId="77777777" w:rsidR="000B316B" w:rsidRPr="002765F4" w:rsidRDefault="000B316B" w:rsidP="00592F17">
            <w:pPr>
              <w:jc w:val="center"/>
              <w:rPr>
                <w:rFonts w:ascii="Arial" w:hAnsi="Arial" w:cs="Arial"/>
                <w:noProof/>
              </w:rPr>
            </w:pPr>
            <w:r w:rsidRPr="002765F4">
              <w:rPr>
                <w:rFonts w:ascii="Arial" w:hAnsi="Arial" w:cs="Arial"/>
                <w:noProof/>
              </w:rPr>
              <w:t>1 250</w:t>
            </w:r>
          </w:p>
        </w:tc>
        <w:tc>
          <w:tcPr>
            <w:tcW w:w="1508" w:type="dxa"/>
          </w:tcPr>
          <w:p w14:paraId="472AD575" w14:textId="77777777" w:rsidR="000B316B" w:rsidRPr="002765F4" w:rsidRDefault="000B316B" w:rsidP="00592F17">
            <w:pPr>
              <w:jc w:val="center"/>
              <w:rPr>
                <w:rFonts w:ascii="Arial" w:hAnsi="Arial" w:cs="Arial"/>
                <w:noProof/>
              </w:rPr>
            </w:pPr>
            <w:r w:rsidRPr="002765F4">
              <w:rPr>
                <w:rFonts w:ascii="Arial" w:hAnsi="Arial" w:cs="Arial"/>
                <w:noProof/>
              </w:rPr>
              <w:t>5 000</w:t>
            </w:r>
          </w:p>
        </w:tc>
      </w:tr>
      <w:tr w:rsidR="000B316B" w:rsidRPr="002765F4" w14:paraId="08927DFA" w14:textId="77777777" w:rsidTr="00592F17">
        <w:tc>
          <w:tcPr>
            <w:tcW w:w="805" w:type="dxa"/>
          </w:tcPr>
          <w:p w14:paraId="650D1C0F" w14:textId="77777777" w:rsidR="000B316B" w:rsidRPr="002765F4" w:rsidRDefault="000B316B" w:rsidP="00592F17">
            <w:pPr>
              <w:jc w:val="center"/>
              <w:rPr>
                <w:rFonts w:ascii="Arial" w:hAnsi="Arial" w:cs="Arial"/>
                <w:noProof/>
              </w:rPr>
            </w:pPr>
            <w:r w:rsidRPr="002765F4">
              <w:rPr>
                <w:rFonts w:ascii="Arial" w:hAnsi="Arial" w:cs="Arial"/>
                <w:noProof/>
              </w:rPr>
              <w:t>7.</w:t>
            </w:r>
          </w:p>
        </w:tc>
        <w:tc>
          <w:tcPr>
            <w:tcW w:w="4714" w:type="dxa"/>
          </w:tcPr>
          <w:p w14:paraId="42FA4ECE" w14:textId="77777777" w:rsidR="000B316B" w:rsidRPr="002765F4" w:rsidRDefault="000B316B" w:rsidP="00592F17">
            <w:pPr>
              <w:rPr>
                <w:rFonts w:ascii="Arial" w:hAnsi="Arial" w:cs="Arial"/>
                <w:noProof/>
              </w:rPr>
            </w:pPr>
            <w:r w:rsidRPr="002765F4">
              <w:rPr>
                <w:rFonts w:ascii="Arial" w:hAnsi="Arial" w:cs="Arial"/>
                <w:noProof/>
              </w:rPr>
              <w:t>arsenov pentoksid, arsenska(V) kiselina i/ili soli</w:t>
            </w:r>
          </w:p>
        </w:tc>
        <w:tc>
          <w:tcPr>
            <w:tcW w:w="898" w:type="dxa"/>
          </w:tcPr>
          <w:p w14:paraId="17AE0922" w14:textId="77777777" w:rsidR="000B316B" w:rsidRPr="002765F4" w:rsidRDefault="000B316B" w:rsidP="00592F17">
            <w:pPr>
              <w:jc w:val="center"/>
              <w:rPr>
                <w:rFonts w:ascii="Arial" w:hAnsi="Arial" w:cs="Arial"/>
                <w:noProof/>
              </w:rPr>
            </w:pPr>
            <w:r w:rsidRPr="002765F4">
              <w:rPr>
                <w:rFonts w:ascii="Arial" w:hAnsi="Arial" w:cs="Arial"/>
                <w:noProof/>
              </w:rPr>
              <w:t>1303-28-2  </w:t>
            </w:r>
          </w:p>
        </w:tc>
        <w:tc>
          <w:tcPr>
            <w:tcW w:w="1425" w:type="dxa"/>
            <w:gridSpan w:val="2"/>
          </w:tcPr>
          <w:p w14:paraId="0AA11E18" w14:textId="77777777" w:rsidR="000B316B" w:rsidRPr="002765F4" w:rsidRDefault="000B316B" w:rsidP="00592F17">
            <w:pPr>
              <w:jc w:val="center"/>
              <w:rPr>
                <w:rFonts w:ascii="Arial" w:hAnsi="Arial" w:cs="Arial"/>
                <w:noProof/>
              </w:rPr>
            </w:pPr>
            <w:r w:rsidRPr="002765F4">
              <w:rPr>
                <w:rFonts w:ascii="Arial" w:hAnsi="Arial" w:cs="Arial"/>
                <w:noProof/>
              </w:rPr>
              <w:t>1</w:t>
            </w:r>
          </w:p>
        </w:tc>
        <w:tc>
          <w:tcPr>
            <w:tcW w:w="1508" w:type="dxa"/>
          </w:tcPr>
          <w:p w14:paraId="620C2FCC" w14:textId="77777777" w:rsidR="000B316B" w:rsidRPr="002765F4" w:rsidRDefault="000B316B" w:rsidP="00592F17">
            <w:pPr>
              <w:jc w:val="center"/>
              <w:rPr>
                <w:rFonts w:ascii="Arial" w:hAnsi="Arial" w:cs="Arial"/>
                <w:noProof/>
              </w:rPr>
            </w:pPr>
            <w:r w:rsidRPr="002765F4">
              <w:rPr>
                <w:rFonts w:ascii="Arial" w:hAnsi="Arial" w:cs="Arial"/>
                <w:noProof/>
              </w:rPr>
              <w:t>2</w:t>
            </w:r>
          </w:p>
        </w:tc>
      </w:tr>
      <w:tr w:rsidR="000B316B" w:rsidRPr="002765F4" w14:paraId="61781BF7" w14:textId="77777777" w:rsidTr="00592F17">
        <w:tc>
          <w:tcPr>
            <w:tcW w:w="805" w:type="dxa"/>
          </w:tcPr>
          <w:p w14:paraId="76F7A3A1" w14:textId="77777777" w:rsidR="000B316B" w:rsidRPr="002765F4" w:rsidRDefault="000B316B" w:rsidP="00592F17">
            <w:pPr>
              <w:jc w:val="center"/>
              <w:rPr>
                <w:rFonts w:ascii="Arial" w:hAnsi="Arial" w:cs="Arial"/>
                <w:noProof/>
              </w:rPr>
            </w:pPr>
            <w:r w:rsidRPr="002765F4">
              <w:rPr>
                <w:rFonts w:ascii="Arial" w:hAnsi="Arial" w:cs="Arial"/>
                <w:noProof/>
              </w:rPr>
              <w:t>8.</w:t>
            </w:r>
          </w:p>
        </w:tc>
        <w:tc>
          <w:tcPr>
            <w:tcW w:w="4714" w:type="dxa"/>
          </w:tcPr>
          <w:p w14:paraId="154D4017" w14:textId="77777777" w:rsidR="000B316B" w:rsidRPr="002765F4" w:rsidRDefault="000B316B" w:rsidP="00592F17">
            <w:pPr>
              <w:rPr>
                <w:rFonts w:ascii="Arial" w:hAnsi="Arial" w:cs="Arial"/>
                <w:noProof/>
              </w:rPr>
            </w:pPr>
            <w:r w:rsidRPr="002765F4">
              <w:rPr>
                <w:rFonts w:ascii="Arial" w:hAnsi="Arial" w:cs="Arial"/>
                <w:noProof/>
              </w:rPr>
              <w:t>arsenov trioksid, arsenska(III) kiselina i/ili soli</w:t>
            </w:r>
          </w:p>
        </w:tc>
        <w:tc>
          <w:tcPr>
            <w:tcW w:w="898" w:type="dxa"/>
          </w:tcPr>
          <w:p w14:paraId="4FA07BB6" w14:textId="77777777" w:rsidR="000B316B" w:rsidRPr="002765F4" w:rsidRDefault="000B316B" w:rsidP="00592F17">
            <w:pPr>
              <w:jc w:val="center"/>
              <w:rPr>
                <w:rFonts w:ascii="Arial" w:hAnsi="Arial" w:cs="Arial"/>
                <w:noProof/>
              </w:rPr>
            </w:pPr>
            <w:r w:rsidRPr="002765F4">
              <w:rPr>
                <w:rFonts w:ascii="Arial" w:hAnsi="Arial" w:cs="Arial"/>
                <w:noProof/>
              </w:rPr>
              <w:t>1327-53-3</w:t>
            </w:r>
          </w:p>
        </w:tc>
        <w:tc>
          <w:tcPr>
            <w:tcW w:w="1425" w:type="dxa"/>
            <w:gridSpan w:val="2"/>
          </w:tcPr>
          <w:p w14:paraId="5AB6C849"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508" w:type="dxa"/>
          </w:tcPr>
          <w:p w14:paraId="312E8A30" w14:textId="77777777" w:rsidR="000B316B" w:rsidRPr="002765F4" w:rsidRDefault="000B316B" w:rsidP="00592F17">
            <w:pPr>
              <w:jc w:val="center"/>
              <w:rPr>
                <w:rFonts w:ascii="Arial" w:hAnsi="Arial" w:cs="Arial"/>
                <w:noProof/>
              </w:rPr>
            </w:pPr>
            <w:r w:rsidRPr="002765F4">
              <w:rPr>
                <w:rFonts w:ascii="Arial" w:hAnsi="Arial" w:cs="Arial"/>
                <w:noProof/>
              </w:rPr>
              <w:t>0,1</w:t>
            </w:r>
          </w:p>
        </w:tc>
      </w:tr>
      <w:tr w:rsidR="000B316B" w:rsidRPr="002765F4" w14:paraId="5F82C07F" w14:textId="77777777" w:rsidTr="00592F17">
        <w:tc>
          <w:tcPr>
            <w:tcW w:w="805" w:type="dxa"/>
          </w:tcPr>
          <w:p w14:paraId="57D5CC57" w14:textId="77777777" w:rsidR="000B316B" w:rsidRPr="002765F4" w:rsidRDefault="000B316B" w:rsidP="00592F17">
            <w:pPr>
              <w:jc w:val="center"/>
              <w:rPr>
                <w:rFonts w:ascii="Arial" w:hAnsi="Arial" w:cs="Arial"/>
                <w:noProof/>
              </w:rPr>
            </w:pPr>
            <w:r w:rsidRPr="002765F4">
              <w:rPr>
                <w:rFonts w:ascii="Arial" w:hAnsi="Arial" w:cs="Arial"/>
                <w:noProof/>
              </w:rPr>
              <w:t>9.</w:t>
            </w:r>
          </w:p>
        </w:tc>
        <w:tc>
          <w:tcPr>
            <w:tcW w:w="4714" w:type="dxa"/>
          </w:tcPr>
          <w:p w14:paraId="400CF7E1" w14:textId="77777777" w:rsidR="000B316B" w:rsidRPr="002765F4" w:rsidRDefault="000B316B" w:rsidP="00592F17">
            <w:pPr>
              <w:rPr>
                <w:rFonts w:ascii="Arial" w:hAnsi="Arial" w:cs="Arial"/>
                <w:noProof/>
              </w:rPr>
            </w:pPr>
            <w:r w:rsidRPr="002765F4">
              <w:rPr>
                <w:rFonts w:ascii="Arial" w:hAnsi="Arial" w:cs="Arial"/>
                <w:noProof/>
              </w:rPr>
              <w:t>brom</w:t>
            </w:r>
          </w:p>
        </w:tc>
        <w:tc>
          <w:tcPr>
            <w:tcW w:w="898" w:type="dxa"/>
          </w:tcPr>
          <w:p w14:paraId="4C8E3726" w14:textId="77777777" w:rsidR="000B316B" w:rsidRPr="002765F4" w:rsidRDefault="000B316B" w:rsidP="00592F17">
            <w:pPr>
              <w:jc w:val="center"/>
              <w:rPr>
                <w:rFonts w:ascii="Arial" w:hAnsi="Arial" w:cs="Arial"/>
                <w:noProof/>
              </w:rPr>
            </w:pPr>
            <w:r w:rsidRPr="002765F4">
              <w:rPr>
                <w:rFonts w:ascii="Arial" w:hAnsi="Arial" w:cs="Arial"/>
                <w:noProof/>
              </w:rPr>
              <w:t>7726-95-6</w:t>
            </w:r>
          </w:p>
        </w:tc>
        <w:tc>
          <w:tcPr>
            <w:tcW w:w="1425" w:type="dxa"/>
            <w:gridSpan w:val="2"/>
          </w:tcPr>
          <w:p w14:paraId="06E6806E" w14:textId="77777777" w:rsidR="000B316B" w:rsidRPr="002765F4" w:rsidRDefault="000B316B" w:rsidP="00592F17">
            <w:pPr>
              <w:jc w:val="center"/>
              <w:rPr>
                <w:rFonts w:ascii="Arial" w:hAnsi="Arial" w:cs="Arial"/>
                <w:noProof/>
              </w:rPr>
            </w:pPr>
            <w:r w:rsidRPr="002765F4">
              <w:rPr>
                <w:rFonts w:ascii="Arial" w:hAnsi="Arial" w:cs="Arial"/>
                <w:noProof/>
              </w:rPr>
              <w:t>20</w:t>
            </w:r>
          </w:p>
        </w:tc>
        <w:tc>
          <w:tcPr>
            <w:tcW w:w="1508" w:type="dxa"/>
          </w:tcPr>
          <w:p w14:paraId="53D9A459" w14:textId="77777777" w:rsidR="000B316B" w:rsidRPr="002765F4" w:rsidRDefault="000B316B" w:rsidP="00592F17">
            <w:pPr>
              <w:jc w:val="center"/>
              <w:rPr>
                <w:rFonts w:ascii="Arial" w:hAnsi="Arial" w:cs="Arial"/>
                <w:noProof/>
              </w:rPr>
            </w:pPr>
            <w:r w:rsidRPr="002765F4">
              <w:rPr>
                <w:rFonts w:ascii="Arial" w:hAnsi="Arial" w:cs="Arial"/>
                <w:noProof/>
              </w:rPr>
              <w:t>100</w:t>
            </w:r>
          </w:p>
        </w:tc>
      </w:tr>
      <w:tr w:rsidR="000B316B" w:rsidRPr="002765F4" w14:paraId="192872BD" w14:textId="77777777" w:rsidTr="00592F17">
        <w:tc>
          <w:tcPr>
            <w:tcW w:w="805" w:type="dxa"/>
          </w:tcPr>
          <w:p w14:paraId="361FC3FE" w14:textId="77777777" w:rsidR="000B316B" w:rsidRPr="002765F4" w:rsidRDefault="000B316B" w:rsidP="00592F17">
            <w:pPr>
              <w:jc w:val="center"/>
              <w:rPr>
                <w:rFonts w:ascii="Arial" w:hAnsi="Arial" w:cs="Arial"/>
                <w:noProof/>
              </w:rPr>
            </w:pPr>
            <w:r w:rsidRPr="002765F4">
              <w:rPr>
                <w:rFonts w:ascii="Arial" w:hAnsi="Arial" w:cs="Arial"/>
                <w:noProof/>
              </w:rPr>
              <w:t>10.</w:t>
            </w:r>
          </w:p>
        </w:tc>
        <w:tc>
          <w:tcPr>
            <w:tcW w:w="4714" w:type="dxa"/>
          </w:tcPr>
          <w:p w14:paraId="7BAECAC6" w14:textId="77777777" w:rsidR="000B316B" w:rsidRPr="002765F4" w:rsidRDefault="000B316B" w:rsidP="00592F17">
            <w:pPr>
              <w:rPr>
                <w:rFonts w:ascii="Arial" w:hAnsi="Arial" w:cs="Arial"/>
                <w:noProof/>
              </w:rPr>
            </w:pPr>
            <w:r w:rsidRPr="002765F4">
              <w:rPr>
                <w:rFonts w:ascii="Arial" w:hAnsi="Arial" w:cs="Arial"/>
                <w:noProof/>
              </w:rPr>
              <w:t>hlor</w:t>
            </w:r>
          </w:p>
        </w:tc>
        <w:tc>
          <w:tcPr>
            <w:tcW w:w="898" w:type="dxa"/>
          </w:tcPr>
          <w:p w14:paraId="7BA61685" w14:textId="77777777" w:rsidR="000B316B" w:rsidRPr="002765F4" w:rsidRDefault="000B316B" w:rsidP="00592F17">
            <w:pPr>
              <w:jc w:val="center"/>
              <w:rPr>
                <w:rFonts w:ascii="Arial" w:hAnsi="Arial" w:cs="Arial"/>
                <w:noProof/>
              </w:rPr>
            </w:pPr>
            <w:r w:rsidRPr="002765F4">
              <w:rPr>
                <w:rFonts w:ascii="Arial" w:hAnsi="Arial" w:cs="Arial"/>
                <w:noProof/>
              </w:rPr>
              <w:t>7782-50-5</w:t>
            </w:r>
          </w:p>
        </w:tc>
        <w:tc>
          <w:tcPr>
            <w:tcW w:w="1425" w:type="dxa"/>
            <w:gridSpan w:val="2"/>
          </w:tcPr>
          <w:p w14:paraId="2DBAF19E" w14:textId="77777777" w:rsidR="000B316B" w:rsidRPr="002765F4" w:rsidRDefault="000B316B" w:rsidP="00592F17">
            <w:pPr>
              <w:jc w:val="center"/>
              <w:rPr>
                <w:rFonts w:ascii="Arial" w:hAnsi="Arial" w:cs="Arial"/>
                <w:noProof/>
              </w:rPr>
            </w:pPr>
            <w:r w:rsidRPr="002765F4">
              <w:rPr>
                <w:rFonts w:ascii="Arial" w:hAnsi="Arial" w:cs="Arial"/>
                <w:noProof/>
              </w:rPr>
              <w:t>10</w:t>
            </w:r>
          </w:p>
        </w:tc>
        <w:tc>
          <w:tcPr>
            <w:tcW w:w="1508" w:type="dxa"/>
          </w:tcPr>
          <w:p w14:paraId="77D3F344" w14:textId="77777777" w:rsidR="000B316B" w:rsidRPr="002765F4" w:rsidRDefault="000B316B" w:rsidP="00592F17">
            <w:pPr>
              <w:jc w:val="center"/>
              <w:rPr>
                <w:rFonts w:ascii="Arial" w:hAnsi="Arial" w:cs="Arial"/>
                <w:noProof/>
              </w:rPr>
            </w:pPr>
            <w:r w:rsidRPr="002765F4">
              <w:rPr>
                <w:rFonts w:ascii="Arial" w:hAnsi="Arial" w:cs="Arial"/>
                <w:noProof/>
              </w:rPr>
              <w:t>25</w:t>
            </w:r>
          </w:p>
        </w:tc>
      </w:tr>
      <w:tr w:rsidR="000B316B" w:rsidRPr="002765F4" w14:paraId="11EFF90F" w14:textId="77777777" w:rsidTr="00592F17">
        <w:tc>
          <w:tcPr>
            <w:tcW w:w="805" w:type="dxa"/>
          </w:tcPr>
          <w:p w14:paraId="3FC67A07" w14:textId="77777777" w:rsidR="000B316B" w:rsidRPr="002765F4" w:rsidRDefault="000B316B" w:rsidP="00592F17">
            <w:pPr>
              <w:jc w:val="center"/>
              <w:rPr>
                <w:rFonts w:ascii="Arial" w:hAnsi="Arial" w:cs="Arial"/>
                <w:noProof/>
              </w:rPr>
            </w:pPr>
            <w:r w:rsidRPr="002765F4">
              <w:rPr>
                <w:rFonts w:ascii="Arial" w:hAnsi="Arial" w:cs="Arial"/>
                <w:noProof/>
              </w:rPr>
              <w:t xml:space="preserve">11. </w:t>
            </w:r>
          </w:p>
        </w:tc>
        <w:tc>
          <w:tcPr>
            <w:tcW w:w="4714" w:type="dxa"/>
          </w:tcPr>
          <w:p w14:paraId="3C442F51" w14:textId="77777777" w:rsidR="000B316B" w:rsidRPr="002765F4" w:rsidRDefault="000B316B" w:rsidP="00592F17">
            <w:pPr>
              <w:rPr>
                <w:rFonts w:ascii="Arial" w:hAnsi="Arial" w:cs="Arial"/>
                <w:b/>
                <w:i/>
                <w:noProof/>
              </w:rPr>
            </w:pPr>
            <w:r w:rsidRPr="002765F4">
              <w:rPr>
                <w:rFonts w:ascii="Arial" w:hAnsi="Arial" w:cs="Arial"/>
                <w:noProof/>
              </w:rPr>
              <w:t>spojevi nikla u praškastom respiratornom obliku (niklov monoksid, niklov dioksid,</w:t>
            </w:r>
            <w:r w:rsidRPr="002765F4">
              <w:rPr>
                <w:rFonts w:ascii="Arial" w:hAnsi="Arial" w:cs="Arial"/>
                <w:noProof/>
              </w:rPr>
              <w:br/>
              <w:t>niklov sulfid, triniklov disulfid, diniklov trioksid)</w:t>
            </w:r>
          </w:p>
        </w:tc>
        <w:tc>
          <w:tcPr>
            <w:tcW w:w="898" w:type="dxa"/>
          </w:tcPr>
          <w:p w14:paraId="1ED808ED"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425" w:type="dxa"/>
            <w:gridSpan w:val="2"/>
          </w:tcPr>
          <w:p w14:paraId="60DB1F0C"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508" w:type="dxa"/>
          </w:tcPr>
          <w:p w14:paraId="5142FCFB" w14:textId="77777777" w:rsidR="000B316B" w:rsidRPr="002765F4" w:rsidRDefault="000B316B" w:rsidP="00592F17">
            <w:pPr>
              <w:jc w:val="center"/>
              <w:rPr>
                <w:rFonts w:ascii="Arial" w:hAnsi="Arial" w:cs="Arial"/>
                <w:noProof/>
              </w:rPr>
            </w:pPr>
            <w:r w:rsidRPr="002765F4">
              <w:rPr>
                <w:rFonts w:ascii="Arial" w:hAnsi="Arial" w:cs="Arial"/>
                <w:noProof/>
              </w:rPr>
              <w:t>1</w:t>
            </w:r>
          </w:p>
        </w:tc>
      </w:tr>
      <w:tr w:rsidR="000B316B" w:rsidRPr="002765F4" w14:paraId="570E5F4A" w14:textId="77777777" w:rsidTr="00592F17">
        <w:tc>
          <w:tcPr>
            <w:tcW w:w="805" w:type="dxa"/>
          </w:tcPr>
          <w:p w14:paraId="3E32800D" w14:textId="77777777" w:rsidR="000B316B" w:rsidRPr="002765F4" w:rsidRDefault="000B316B" w:rsidP="00592F17">
            <w:pPr>
              <w:jc w:val="center"/>
              <w:rPr>
                <w:rFonts w:ascii="Arial" w:hAnsi="Arial" w:cs="Arial"/>
                <w:noProof/>
              </w:rPr>
            </w:pPr>
            <w:r w:rsidRPr="002765F4">
              <w:rPr>
                <w:rFonts w:ascii="Arial" w:hAnsi="Arial" w:cs="Arial"/>
                <w:noProof/>
              </w:rPr>
              <w:t>12.</w:t>
            </w:r>
          </w:p>
        </w:tc>
        <w:tc>
          <w:tcPr>
            <w:tcW w:w="4714" w:type="dxa"/>
          </w:tcPr>
          <w:p w14:paraId="32675721" w14:textId="77777777" w:rsidR="000B316B" w:rsidRPr="002765F4" w:rsidRDefault="000B316B" w:rsidP="00592F17">
            <w:pPr>
              <w:rPr>
                <w:rFonts w:ascii="Arial" w:hAnsi="Arial" w:cs="Arial"/>
                <w:noProof/>
              </w:rPr>
            </w:pPr>
            <w:r w:rsidRPr="002765F4">
              <w:rPr>
                <w:rFonts w:ascii="Arial" w:hAnsi="Arial" w:cs="Arial"/>
                <w:noProof/>
              </w:rPr>
              <w:t>etilenimin</w:t>
            </w:r>
          </w:p>
        </w:tc>
        <w:tc>
          <w:tcPr>
            <w:tcW w:w="898" w:type="dxa"/>
          </w:tcPr>
          <w:p w14:paraId="41864FC0" w14:textId="77777777" w:rsidR="000B316B" w:rsidRPr="002765F4" w:rsidRDefault="000B316B" w:rsidP="00592F17">
            <w:pPr>
              <w:jc w:val="center"/>
              <w:rPr>
                <w:rFonts w:ascii="Arial" w:hAnsi="Arial" w:cs="Arial"/>
                <w:noProof/>
              </w:rPr>
            </w:pPr>
            <w:r w:rsidRPr="002765F4">
              <w:rPr>
                <w:rFonts w:ascii="Arial" w:hAnsi="Arial" w:cs="Arial"/>
                <w:noProof/>
              </w:rPr>
              <w:t>151-56-4</w:t>
            </w:r>
          </w:p>
        </w:tc>
        <w:tc>
          <w:tcPr>
            <w:tcW w:w="1425" w:type="dxa"/>
            <w:gridSpan w:val="2"/>
          </w:tcPr>
          <w:p w14:paraId="58AE4C85" w14:textId="77777777" w:rsidR="000B316B" w:rsidRPr="002765F4" w:rsidRDefault="000B316B" w:rsidP="00592F17">
            <w:pPr>
              <w:jc w:val="center"/>
              <w:rPr>
                <w:rFonts w:ascii="Arial" w:hAnsi="Arial" w:cs="Arial"/>
                <w:noProof/>
              </w:rPr>
            </w:pPr>
            <w:r w:rsidRPr="002765F4">
              <w:rPr>
                <w:rFonts w:ascii="Arial" w:hAnsi="Arial" w:cs="Arial"/>
                <w:noProof/>
              </w:rPr>
              <w:t>10</w:t>
            </w:r>
          </w:p>
        </w:tc>
        <w:tc>
          <w:tcPr>
            <w:tcW w:w="1508" w:type="dxa"/>
          </w:tcPr>
          <w:p w14:paraId="31BA6701" w14:textId="77777777" w:rsidR="000B316B" w:rsidRPr="002765F4" w:rsidRDefault="000B316B" w:rsidP="00592F17">
            <w:pPr>
              <w:jc w:val="center"/>
              <w:rPr>
                <w:rFonts w:ascii="Arial" w:hAnsi="Arial" w:cs="Arial"/>
                <w:noProof/>
              </w:rPr>
            </w:pPr>
            <w:r w:rsidRPr="002765F4">
              <w:rPr>
                <w:rFonts w:ascii="Arial" w:hAnsi="Arial" w:cs="Arial"/>
                <w:noProof/>
              </w:rPr>
              <w:t>20</w:t>
            </w:r>
          </w:p>
        </w:tc>
      </w:tr>
      <w:tr w:rsidR="000B316B" w:rsidRPr="002765F4" w14:paraId="137667C5" w14:textId="77777777" w:rsidTr="00592F17">
        <w:tc>
          <w:tcPr>
            <w:tcW w:w="805" w:type="dxa"/>
          </w:tcPr>
          <w:p w14:paraId="5D6A7020" w14:textId="77777777" w:rsidR="000B316B" w:rsidRPr="002765F4" w:rsidRDefault="000B316B" w:rsidP="00592F17">
            <w:pPr>
              <w:jc w:val="center"/>
              <w:rPr>
                <w:rFonts w:ascii="Arial" w:hAnsi="Arial" w:cs="Arial"/>
                <w:noProof/>
              </w:rPr>
            </w:pPr>
            <w:r w:rsidRPr="002765F4">
              <w:rPr>
                <w:rFonts w:ascii="Arial" w:hAnsi="Arial" w:cs="Arial"/>
                <w:noProof/>
              </w:rPr>
              <w:t>13.</w:t>
            </w:r>
          </w:p>
        </w:tc>
        <w:tc>
          <w:tcPr>
            <w:tcW w:w="4714" w:type="dxa"/>
          </w:tcPr>
          <w:p w14:paraId="575C5816" w14:textId="77777777" w:rsidR="000B316B" w:rsidRPr="002765F4" w:rsidRDefault="000B316B" w:rsidP="00592F17">
            <w:pPr>
              <w:rPr>
                <w:rFonts w:ascii="Arial" w:hAnsi="Arial" w:cs="Arial"/>
                <w:noProof/>
              </w:rPr>
            </w:pPr>
            <w:r w:rsidRPr="002765F4">
              <w:rPr>
                <w:rFonts w:ascii="Arial" w:hAnsi="Arial" w:cs="Arial"/>
                <w:noProof/>
              </w:rPr>
              <w:t>fluor</w:t>
            </w:r>
          </w:p>
        </w:tc>
        <w:tc>
          <w:tcPr>
            <w:tcW w:w="898" w:type="dxa"/>
          </w:tcPr>
          <w:p w14:paraId="0CAC2361" w14:textId="77777777" w:rsidR="000B316B" w:rsidRPr="002765F4" w:rsidRDefault="000B316B" w:rsidP="00592F17">
            <w:pPr>
              <w:jc w:val="center"/>
              <w:rPr>
                <w:rFonts w:ascii="Arial" w:hAnsi="Arial" w:cs="Arial"/>
                <w:noProof/>
              </w:rPr>
            </w:pPr>
            <w:r w:rsidRPr="002765F4">
              <w:rPr>
                <w:rFonts w:ascii="Arial" w:hAnsi="Arial" w:cs="Arial"/>
                <w:noProof/>
              </w:rPr>
              <w:t>7782-41-4</w:t>
            </w:r>
          </w:p>
        </w:tc>
        <w:tc>
          <w:tcPr>
            <w:tcW w:w="1425" w:type="dxa"/>
            <w:gridSpan w:val="2"/>
          </w:tcPr>
          <w:p w14:paraId="42D5FC7B" w14:textId="77777777" w:rsidR="000B316B" w:rsidRPr="002765F4" w:rsidRDefault="000B316B" w:rsidP="00592F17">
            <w:pPr>
              <w:jc w:val="center"/>
              <w:rPr>
                <w:rFonts w:ascii="Arial" w:hAnsi="Arial" w:cs="Arial"/>
                <w:noProof/>
              </w:rPr>
            </w:pPr>
            <w:r w:rsidRPr="002765F4">
              <w:rPr>
                <w:rFonts w:ascii="Arial" w:hAnsi="Arial" w:cs="Arial"/>
                <w:noProof/>
              </w:rPr>
              <w:t>10</w:t>
            </w:r>
          </w:p>
        </w:tc>
        <w:tc>
          <w:tcPr>
            <w:tcW w:w="1508" w:type="dxa"/>
          </w:tcPr>
          <w:p w14:paraId="2643D606" w14:textId="77777777" w:rsidR="000B316B" w:rsidRPr="002765F4" w:rsidRDefault="000B316B" w:rsidP="00592F17">
            <w:pPr>
              <w:jc w:val="center"/>
              <w:rPr>
                <w:rFonts w:ascii="Arial" w:hAnsi="Arial" w:cs="Arial"/>
                <w:noProof/>
              </w:rPr>
            </w:pPr>
            <w:r w:rsidRPr="002765F4">
              <w:rPr>
                <w:rFonts w:ascii="Arial" w:hAnsi="Arial" w:cs="Arial"/>
                <w:noProof/>
              </w:rPr>
              <w:t>20</w:t>
            </w:r>
          </w:p>
        </w:tc>
      </w:tr>
      <w:tr w:rsidR="000B316B" w:rsidRPr="002765F4" w14:paraId="024F78DD" w14:textId="77777777" w:rsidTr="00592F17">
        <w:tc>
          <w:tcPr>
            <w:tcW w:w="805" w:type="dxa"/>
          </w:tcPr>
          <w:p w14:paraId="40779DE6" w14:textId="77777777" w:rsidR="000B316B" w:rsidRPr="002765F4" w:rsidRDefault="000B316B" w:rsidP="00592F17">
            <w:pPr>
              <w:jc w:val="center"/>
              <w:rPr>
                <w:rFonts w:ascii="Arial" w:hAnsi="Arial" w:cs="Arial"/>
                <w:noProof/>
              </w:rPr>
            </w:pPr>
            <w:r w:rsidRPr="002765F4">
              <w:rPr>
                <w:rFonts w:ascii="Arial" w:hAnsi="Arial" w:cs="Arial"/>
                <w:noProof/>
              </w:rPr>
              <w:t>14.</w:t>
            </w:r>
          </w:p>
        </w:tc>
        <w:tc>
          <w:tcPr>
            <w:tcW w:w="4714" w:type="dxa"/>
          </w:tcPr>
          <w:p w14:paraId="47F15646" w14:textId="77777777" w:rsidR="000B316B" w:rsidRPr="002765F4" w:rsidRDefault="000B316B" w:rsidP="00592F17">
            <w:pPr>
              <w:rPr>
                <w:rFonts w:ascii="Arial" w:hAnsi="Arial" w:cs="Arial"/>
                <w:noProof/>
              </w:rPr>
            </w:pPr>
            <w:r w:rsidRPr="002765F4">
              <w:rPr>
                <w:rFonts w:ascii="Arial" w:hAnsi="Arial" w:cs="Arial"/>
                <w:noProof/>
              </w:rPr>
              <w:t>formaldehid (koncentracija ≥90%)</w:t>
            </w:r>
          </w:p>
        </w:tc>
        <w:tc>
          <w:tcPr>
            <w:tcW w:w="898" w:type="dxa"/>
          </w:tcPr>
          <w:p w14:paraId="10878D7B" w14:textId="77777777" w:rsidR="000B316B" w:rsidRPr="002765F4" w:rsidRDefault="000B316B" w:rsidP="00592F17">
            <w:pPr>
              <w:jc w:val="center"/>
              <w:rPr>
                <w:rFonts w:ascii="Arial" w:hAnsi="Arial" w:cs="Arial"/>
                <w:noProof/>
              </w:rPr>
            </w:pPr>
            <w:r w:rsidRPr="002765F4">
              <w:rPr>
                <w:rFonts w:ascii="Arial" w:hAnsi="Arial" w:cs="Arial"/>
                <w:noProof/>
              </w:rPr>
              <w:t>50-00-0</w:t>
            </w:r>
          </w:p>
        </w:tc>
        <w:tc>
          <w:tcPr>
            <w:tcW w:w="1425" w:type="dxa"/>
            <w:gridSpan w:val="2"/>
          </w:tcPr>
          <w:p w14:paraId="3B4B5730" w14:textId="77777777" w:rsidR="000B316B" w:rsidRPr="002765F4" w:rsidRDefault="000B316B" w:rsidP="00592F17">
            <w:pPr>
              <w:jc w:val="center"/>
              <w:rPr>
                <w:rFonts w:ascii="Arial" w:hAnsi="Arial" w:cs="Arial"/>
                <w:noProof/>
              </w:rPr>
            </w:pPr>
            <w:r w:rsidRPr="002765F4">
              <w:rPr>
                <w:rFonts w:ascii="Arial" w:hAnsi="Arial" w:cs="Arial"/>
                <w:noProof/>
              </w:rPr>
              <w:t>5</w:t>
            </w:r>
          </w:p>
        </w:tc>
        <w:tc>
          <w:tcPr>
            <w:tcW w:w="1508" w:type="dxa"/>
          </w:tcPr>
          <w:p w14:paraId="545CAC6B" w14:textId="77777777" w:rsidR="000B316B" w:rsidRPr="002765F4" w:rsidRDefault="000B316B" w:rsidP="00592F17">
            <w:pPr>
              <w:jc w:val="center"/>
              <w:rPr>
                <w:rFonts w:ascii="Arial" w:hAnsi="Arial" w:cs="Arial"/>
                <w:noProof/>
              </w:rPr>
            </w:pPr>
            <w:r w:rsidRPr="002765F4">
              <w:rPr>
                <w:rFonts w:ascii="Arial" w:hAnsi="Arial" w:cs="Arial"/>
                <w:noProof/>
              </w:rPr>
              <w:t>50</w:t>
            </w:r>
          </w:p>
        </w:tc>
      </w:tr>
      <w:tr w:rsidR="000B316B" w:rsidRPr="002765F4" w14:paraId="5EE62C0B" w14:textId="77777777" w:rsidTr="00592F17">
        <w:tc>
          <w:tcPr>
            <w:tcW w:w="805" w:type="dxa"/>
          </w:tcPr>
          <w:p w14:paraId="3DDC70A8" w14:textId="77777777" w:rsidR="000B316B" w:rsidRPr="002765F4" w:rsidRDefault="000B316B" w:rsidP="00592F17">
            <w:pPr>
              <w:jc w:val="center"/>
              <w:rPr>
                <w:rFonts w:ascii="Arial" w:hAnsi="Arial" w:cs="Arial"/>
                <w:noProof/>
              </w:rPr>
            </w:pPr>
            <w:r w:rsidRPr="002765F4">
              <w:rPr>
                <w:rFonts w:ascii="Arial" w:hAnsi="Arial" w:cs="Arial"/>
                <w:noProof/>
              </w:rPr>
              <w:t>15.</w:t>
            </w:r>
          </w:p>
        </w:tc>
        <w:tc>
          <w:tcPr>
            <w:tcW w:w="4714" w:type="dxa"/>
          </w:tcPr>
          <w:p w14:paraId="4CDAA39E" w14:textId="77777777" w:rsidR="000B316B" w:rsidRPr="002765F4" w:rsidRDefault="000B316B" w:rsidP="00592F17">
            <w:pPr>
              <w:rPr>
                <w:rFonts w:ascii="Arial" w:hAnsi="Arial" w:cs="Arial"/>
                <w:noProof/>
              </w:rPr>
            </w:pPr>
            <w:r w:rsidRPr="002765F4">
              <w:rPr>
                <w:rFonts w:ascii="Arial" w:hAnsi="Arial" w:cs="Arial"/>
                <w:noProof/>
              </w:rPr>
              <w:t>vodik</w:t>
            </w:r>
          </w:p>
        </w:tc>
        <w:tc>
          <w:tcPr>
            <w:tcW w:w="898" w:type="dxa"/>
          </w:tcPr>
          <w:p w14:paraId="7AC3B2EC" w14:textId="77777777" w:rsidR="000B316B" w:rsidRPr="002765F4" w:rsidRDefault="000B316B" w:rsidP="00592F17">
            <w:pPr>
              <w:jc w:val="center"/>
              <w:rPr>
                <w:rFonts w:ascii="Arial" w:hAnsi="Arial" w:cs="Arial"/>
                <w:noProof/>
              </w:rPr>
            </w:pPr>
            <w:r w:rsidRPr="002765F4">
              <w:rPr>
                <w:rFonts w:ascii="Arial" w:hAnsi="Arial" w:cs="Arial"/>
                <w:noProof/>
              </w:rPr>
              <w:t>1333-74-0</w:t>
            </w:r>
          </w:p>
        </w:tc>
        <w:tc>
          <w:tcPr>
            <w:tcW w:w="1425" w:type="dxa"/>
            <w:gridSpan w:val="2"/>
          </w:tcPr>
          <w:p w14:paraId="40B3EF5C" w14:textId="77777777" w:rsidR="000B316B" w:rsidRPr="002765F4" w:rsidRDefault="000B316B" w:rsidP="00592F17">
            <w:pPr>
              <w:jc w:val="center"/>
              <w:rPr>
                <w:rFonts w:ascii="Arial" w:hAnsi="Arial" w:cs="Arial"/>
                <w:noProof/>
              </w:rPr>
            </w:pPr>
            <w:r w:rsidRPr="002765F4">
              <w:rPr>
                <w:rFonts w:ascii="Arial" w:hAnsi="Arial" w:cs="Arial"/>
                <w:noProof/>
              </w:rPr>
              <w:t>5</w:t>
            </w:r>
          </w:p>
        </w:tc>
        <w:tc>
          <w:tcPr>
            <w:tcW w:w="1508" w:type="dxa"/>
          </w:tcPr>
          <w:p w14:paraId="51F27E5A" w14:textId="77777777" w:rsidR="000B316B" w:rsidRPr="002765F4" w:rsidRDefault="000B316B" w:rsidP="00592F17">
            <w:pPr>
              <w:jc w:val="center"/>
              <w:rPr>
                <w:rFonts w:ascii="Arial" w:hAnsi="Arial" w:cs="Arial"/>
                <w:noProof/>
              </w:rPr>
            </w:pPr>
            <w:r w:rsidRPr="002765F4">
              <w:rPr>
                <w:rFonts w:ascii="Arial" w:hAnsi="Arial" w:cs="Arial"/>
                <w:noProof/>
              </w:rPr>
              <w:t>50</w:t>
            </w:r>
          </w:p>
        </w:tc>
      </w:tr>
      <w:tr w:rsidR="000B316B" w:rsidRPr="002765F4" w14:paraId="6C6F8198" w14:textId="77777777" w:rsidTr="00592F17">
        <w:tc>
          <w:tcPr>
            <w:tcW w:w="805" w:type="dxa"/>
          </w:tcPr>
          <w:p w14:paraId="3F348AAC" w14:textId="77777777" w:rsidR="000B316B" w:rsidRPr="002765F4" w:rsidRDefault="000B316B" w:rsidP="00592F17">
            <w:pPr>
              <w:jc w:val="center"/>
              <w:rPr>
                <w:rFonts w:ascii="Arial" w:hAnsi="Arial" w:cs="Arial"/>
                <w:noProof/>
              </w:rPr>
            </w:pPr>
            <w:r w:rsidRPr="002765F4">
              <w:rPr>
                <w:rFonts w:ascii="Arial" w:hAnsi="Arial" w:cs="Arial"/>
                <w:noProof/>
              </w:rPr>
              <w:t>16.</w:t>
            </w:r>
          </w:p>
        </w:tc>
        <w:tc>
          <w:tcPr>
            <w:tcW w:w="4714" w:type="dxa"/>
          </w:tcPr>
          <w:p w14:paraId="5DB8B8CE" w14:textId="77777777" w:rsidR="000B316B" w:rsidRPr="002765F4" w:rsidRDefault="000B316B" w:rsidP="00592F17">
            <w:pPr>
              <w:rPr>
                <w:rFonts w:ascii="Arial" w:hAnsi="Arial" w:cs="Arial"/>
                <w:noProof/>
              </w:rPr>
            </w:pPr>
            <w:r w:rsidRPr="002765F4">
              <w:rPr>
                <w:rFonts w:ascii="Arial" w:hAnsi="Arial" w:cs="Arial"/>
                <w:noProof/>
              </w:rPr>
              <w:t>vodikov klorid (ukapljeni plin)</w:t>
            </w:r>
          </w:p>
        </w:tc>
        <w:tc>
          <w:tcPr>
            <w:tcW w:w="898" w:type="dxa"/>
          </w:tcPr>
          <w:p w14:paraId="1296AC40" w14:textId="77777777" w:rsidR="000B316B" w:rsidRPr="002765F4" w:rsidRDefault="000B316B" w:rsidP="00592F17">
            <w:pPr>
              <w:jc w:val="center"/>
              <w:rPr>
                <w:rFonts w:ascii="Arial" w:hAnsi="Arial" w:cs="Arial"/>
                <w:noProof/>
              </w:rPr>
            </w:pPr>
            <w:r w:rsidRPr="002765F4">
              <w:rPr>
                <w:rFonts w:ascii="Arial" w:hAnsi="Arial" w:cs="Arial"/>
                <w:noProof/>
              </w:rPr>
              <w:t>7647-01-0</w:t>
            </w:r>
          </w:p>
        </w:tc>
        <w:tc>
          <w:tcPr>
            <w:tcW w:w="1425" w:type="dxa"/>
            <w:gridSpan w:val="2"/>
          </w:tcPr>
          <w:p w14:paraId="395ADEEE" w14:textId="77777777" w:rsidR="000B316B" w:rsidRPr="002765F4" w:rsidRDefault="000B316B" w:rsidP="00592F17">
            <w:pPr>
              <w:jc w:val="center"/>
              <w:rPr>
                <w:rFonts w:ascii="Arial" w:hAnsi="Arial" w:cs="Arial"/>
                <w:noProof/>
              </w:rPr>
            </w:pPr>
            <w:r w:rsidRPr="002765F4">
              <w:rPr>
                <w:rFonts w:ascii="Arial" w:hAnsi="Arial" w:cs="Arial"/>
                <w:noProof/>
              </w:rPr>
              <w:t>25</w:t>
            </w:r>
          </w:p>
        </w:tc>
        <w:tc>
          <w:tcPr>
            <w:tcW w:w="1508" w:type="dxa"/>
          </w:tcPr>
          <w:p w14:paraId="6E271578" w14:textId="77777777" w:rsidR="000B316B" w:rsidRPr="002765F4" w:rsidRDefault="000B316B" w:rsidP="00592F17">
            <w:pPr>
              <w:jc w:val="center"/>
              <w:rPr>
                <w:rFonts w:ascii="Arial" w:hAnsi="Arial" w:cs="Arial"/>
                <w:noProof/>
              </w:rPr>
            </w:pPr>
            <w:r w:rsidRPr="002765F4">
              <w:rPr>
                <w:rFonts w:ascii="Arial" w:hAnsi="Arial" w:cs="Arial"/>
                <w:noProof/>
              </w:rPr>
              <w:t>250</w:t>
            </w:r>
          </w:p>
        </w:tc>
      </w:tr>
      <w:tr w:rsidR="000B316B" w:rsidRPr="002765F4" w14:paraId="223FAE71" w14:textId="77777777" w:rsidTr="00592F17">
        <w:tc>
          <w:tcPr>
            <w:tcW w:w="805" w:type="dxa"/>
          </w:tcPr>
          <w:p w14:paraId="0CCB9EBB" w14:textId="77777777" w:rsidR="000B316B" w:rsidRPr="002765F4" w:rsidRDefault="000B316B" w:rsidP="00592F17">
            <w:pPr>
              <w:jc w:val="center"/>
              <w:rPr>
                <w:rFonts w:ascii="Arial" w:hAnsi="Arial" w:cs="Arial"/>
                <w:noProof/>
              </w:rPr>
            </w:pPr>
            <w:r w:rsidRPr="002765F4">
              <w:rPr>
                <w:rFonts w:ascii="Arial" w:hAnsi="Arial" w:cs="Arial"/>
                <w:noProof/>
              </w:rPr>
              <w:t>17.</w:t>
            </w:r>
          </w:p>
        </w:tc>
        <w:tc>
          <w:tcPr>
            <w:tcW w:w="4714" w:type="dxa"/>
          </w:tcPr>
          <w:p w14:paraId="7A951ECF" w14:textId="77777777" w:rsidR="000B316B" w:rsidRPr="002765F4" w:rsidRDefault="000B316B" w:rsidP="00592F17">
            <w:pPr>
              <w:rPr>
                <w:rFonts w:ascii="Arial" w:hAnsi="Arial" w:cs="Arial"/>
                <w:noProof/>
              </w:rPr>
            </w:pPr>
            <w:r w:rsidRPr="002765F4">
              <w:rPr>
                <w:rFonts w:ascii="Arial" w:hAnsi="Arial" w:cs="Arial"/>
                <w:noProof/>
              </w:rPr>
              <w:t>olovni alkili</w:t>
            </w:r>
          </w:p>
          <w:p w14:paraId="45CBD1DA" w14:textId="77777777" w:rsidR="000B316B" w:rsidRPr="002765F4" w:rsidRDefault="000B316B" w:rsidP="00592F17">
            <w:pPr>
              <w:rPr>
                <w:rFonts w:ascii="Arial" w:hAnsi="Arial" w:cs="Arial"/>
                <w:noProof/>
              </w:rPr>
            </w:pPr>
          </w:p>
        </w:tc>
        <w:tc>
          <w:tcPr>
            <w:tcW w:w="898" w:type="dxa"/>
          </w:tcPr>
          <w:p w14:paraId="373E6C57"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425" w:type="dxa"/>
            <w:gridSpan w:val="2"/>
          </w:tcPr>
          <w:p w14:paraId="70CF1EC4" w14:textId="77777777" w:rsidR="000B316B" w:rsidRPr="002765F4" w:rsidRDefault="000B316B" w:rsidP="00592F17">
            <w:pPr>
              <w:jc w:val="center"/>
              <w:rPr>
                <w:rFonts w:ascii="Arial" w:hAnsi="Arial" w:cs="Arial"/>
                <w:noProof/>
              </w:rPr>
            </w:pPr>
            <w:r w:rsidRPr="002765F4">
              <w:rPr>
                <w:rFonts w:ascii="Arial" w:hAnsi="Arial" w:cs="Arial"/>
                <w:noProof/>
              </w:rPr>
              <w:t>5</w:t>
            </w:r>
          </w:p>
        </w:tc>
        <w:tc>
          <w:tcPr>
            <w:tcW w:w="1508" w:type="dxa"/>
          </w:tcPr>
          <w:p w14:paraId="54DC4B40" w14:textId="77777777" w:rsidR="000B316B" w:rsidRPr="002765F4" w:rsidRDefault="000B316B" w:rsidP="00592F17">
            <w:pPr>
              <w:jc w:val="center"/>
              <w:rPr>
                <w:rFonts w:ascii="Arial" w:hAnsi="Arial" w:cs="Arial"/>
                <w:noProof/>
              </w:rPr>
            </w:pPr>
            <w:r w:rsidRPr="002765F4">
              <w:rPr>
                <w:rFonts w:ascii="Arial" w:hAnsi="Arial" w:cs="Arial"/>
                <w:noProof/>
              </w:rPr>
              <w:t>50</w:t>
            </w:r>
          </w:p>
        </w:tc>
      </w:tr>
      <w:tr w:rsidR="000B316B" w:rsidRPr="002765F4" w14:paraId="00E891B4" w14:textId="77777777" w:rsidTr="00592F17">
        <w:tc>
          <w:tcPr>
            <w:tcW w:w="805" w:type="dxa"/>
          </w:tcPr>
          <w:p w14:paraId="0013F6E0" w14:textId="77777777" w:rsidR="000B316B" w:rsidRPr="002765F4" w:rsidRDefault="000B316B" w:rsidP="00592F17">
            <w:pPr>
              <w:jc w:val="center"/>
              <w:rPr>
                <w:rFonts w:ascii="Arial" w:hAnsi="Arial" w:cs="Arial"/>
                <w:noProof/>
              </w:rPr>
            </w:pPr>
            <w:r w:rsidRPr="002765F4">
              <w:rPr>
                <w:rFonts w:ascii="Arial" w:hAnsi="Arial" w:cs="Arial"/>
                <w:noProof/>
              </w:rPr>
              <w:t>18.</w:t>
            </w:r>
          </w:p>
        </w:tc>
        <w:tc>
          <w:tcPr>
            <w:tcW w:w="4714" w:type="dxa"/>
          </w:tcPr>
          <w:p w14:paraId="18F2B057" w14:textId="77777777" w:rsidR="000B316B" w:rsidRPr="002765F4" w:rsidRDefault="000B316B" w:rsidP="00592F17">
            <w:pPr>
              <w:rPr>
                <w:rFonts w:ascii="Arial" w:hAnsi="Arial" w:cs="Arial"/>
                <w:noProof/>
              </w:rPr>
            </w:pPr>
            <w:r w:rsidRPr="002765F4">
              <w:rPr>
                <w:rFonts w:ascii="Arial" w:hAnsi="Arial" w:cs="Arial"/>
                <w:noProof/>
              </w:rPr>
              <w:t>ukapljeni vrlo lako zapaljivi plinovi (uključujući UNP) i prirodni plin</w:t>
            </w:r>
            <w:r w:rsidRPr="002765F4">
              <w:rPr>
                <w:rFonts w:ascii="Arial" w:hAnsi="Arial" w:cs="Arial"/>
                <w:noProof/>
              </w:rPr>
              <w:br/>
              <w:t>(vidi Uputu 7. ovoga Priloga)</w:t>
            </w:r>
          </w:p>
        </w:tc>
        <w:tc>
          <w:tcPr>
            <w:tcW w:w="898" w:type="dxa"/>
          </w:tcPr>
          <w:p w14:paraId="3163BF97"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425" w:type="dxa"/>
            <w:gridSpan w:val="2"/>
          </w:tcPr>
          <w:p w14:paraId="5AB9DE03" w14:textId="77777777" w:rsidR="000B316B" w:rsidRPr="002765F4" w:rsidRDefault="000B316B" w:rsidP="00592F17">
            <w:pPr>
              <w:jc w:val="center"/>
              <w:rPr>
                <w:rFonts w:ascii="Arial" w:hAnsi="Arial" w:cs="Arial"/>
                <w:noProof/>
              </w:rPr>
            </w:pPr>
            <w:r w:rsidRPr="002765F4">
              <w:rPr>
                <w:rFonts w:ascii="Arial" w:hAnsi="Arial" w:cs="Arial"/>
                <w:noProof/>
              </w:rPr>
              <w:t>50</w:t>
            </w:r>
          </w:p>
        </w:tc>
        <w:tc>
          <w:tcPr>
            <w:tcW w:w="1508" w:type="dxa"/>
          </w:tcPr>
          <w:p w14:paraId="2786FEC5" w14:textId="77777777" w:rsidR="000B316B" w:rsidRPr="002765F4" w:rsidRDefault="000B316B" w:rsidP="00592F17">
            <w:pPr>
              <w:jc w:val="center"/>
              <w:rPr>
                <w:rFonts w:ascii="Arial" w:hAnsi="Arial" w:cs="Arial"/>
                <w:noProof/>
              </w:rPr>
            </w:pPr>
            <w:r w:rsidRPr="002765F4">
              <w:rPr>
                <w:rFonts w:ascii="Arial" w:hAnsi="Arial" w:cs="Arial"/>
                <w:noProof/>
              </w:rPr>
              <w:t>200</w:t>
            </w:r>
          </w:p>
        </w:tc>
      </w:tr>
      <w:tr w:rsidR="000B316B" w:rsidRPr="002765F4" w14:paraId="654A7914" w14:textId="77777777" w:rsidTr="00592F17">
        <w:tc>
          <w:tcPr>
            <w:tcW w:w="805" w:type="dxa"/>
          </w:tcPr>
          <w:p w14:paraId="752A5A76" w14:textId="77777777" w:rsidR="000B316B" w:rsidRPr="002765F4" w:rsidRDefault="000B316B" w:rsidP="00592F17">
            <w:pPr>
              <w:jc w:val="center"/>
              <w:rPr>
                <w:rFonts w:ascii="Arial" w:hAnsi="Arial" w:cs="Arial"/>
                <w:noProof/>
              </w:rPr>
            </w:pPr>
            <w:r w:rsidRPr="002765F4">
              <w:rPr>
                <w:rFonts w:ascii="Arial" w:hAnsi="Arial" w:cs="Arial"/>
                <w:noProof/>
              </w:rPr>
              <w:t>19.</w:t>
            </w:r>
          </w:p>
        </w:tc>
        <w:tc>
          <w:tcPr>
            <w:tcW w:w="4714" w:type="dxa"/>
          </w:tcPr>
          <w:p w14:paraId="74DD6A49" w14:textId="77777777" w:rsidR="000B316B" w:rsidRPr="002765F4" w:rsidRDefault="000B316B" w:rsidP="00592F17">
            <w:pPr>
              <w:rPr>
                <w:rFonts w:ascii="Arial" w:hAnsi="Arial" w:cs="Arial"/>
                <w:noProof/>
              </w:rPr>
            </w:pPr>
            <w:r w:rsidRPr="002765F4">
              <w:rPr>
                <w:rFonts w:ascii="Arial" w:hAnsi="Arial" w:cs="Arial"/>
                <w:noProof/>
              </w:rPr>
              <w:t>Acetilen</w:t>
            </w:r>
          </w:p>
          <w:p w14:paraId="6D435CD7" w14:textId="77777777" w:rsidR="000B316B" w:rsidRPr="002765F4" w:rsidRDefault="000B316B" w:rsidP="00592F17">
            <w:pPr>
              <w:rPr>
                <w:rFonts w:ascii="Arial" w:hAnsi="Arial" w:cs="Arial"/>
                <w:noProof/>
              </w:rPr>
            </w:pPr>
          </w:p>
        </w:tc>
        <w:tc>
          <w:tcPr>
            <w:tcW w:w="898" w:type="dxa"/>
          </w:tcPr>
          <w:p w14:paraId="4C4D9AB7" w14:textId="77777777" w:rsidR="000B316B" w:rsidRPr="002765F4" w:rsidRDefault="000B316B" w:rsidP="00592F17">
            <w:pPr>
              <w:jc w:val="center"/>
              <w:rPr>
                <w:rFonts w:ascii="Arial" w:hAnsi="Arial" w:cs="Arial"/>
                <w:noProof/>
              </w:rPr>
            </w:pPr>
            <w:r w:rsidRPr="002765F4">
              <w:rPr>
                <w:rFonts w:ascii="Arial" w:hAnsi="Arial" w:cs="Arial"/>
                <w:noProof/>
              </w:rPr>
              <w:t>74-86-2</w:t>
            </w:r>
          </w:p>
        </w:tc>
        <w:tc>
          <w:tcPr>
            <w:tcW w:w="1425" w:type="dxa"/>
            <w:gridSpan w:val="2"/>
          </w:tcPr>
          <w:p w14:paraId="58354D00" w14:textId="77777777" w:rsidR="000B316B" w:rsidRPr="002765F4" w:rsidRDefault="000B316B" w:rsidP="00592F17">
            <w:pPr>
              <w:jc w:val="center"/>
              <w:rPr>
                <w:rFonts w:ascii="Arial" w:hAnsi="Arial" w:cs="Arial"/>
                <w:noProof/>
              </w:rPr>
            </w:pPr>
            <w:r w:rsidRPr="002765F4">
              <w:rPr>
                <w:rFonts w:ascii="Arial" w:hAnsi="Arial" w:cs="Arial"/>
                <w:noProof/>
              </w:rPr>
              <w:t>5</w:t>
            </w:r>
          </w:p>
        </w:tc>
        <w:tc>
          <w:tcPr>
            <w:tcW w:w="1508" w:type="dxa"/>
          </w:tcPr>
          <w:p w14:paraId="0FD7CFC5" w14:textId="77777777" w:rsidR="000B316B" w:rsidRPr="002765F4" w:rsidRDefault="000B316B" w:rsidP="00592F17">
            <w:pPr>
              <w:jc w:val="center"/>
              <w:rPr>
                <w:rFonts w:ascii="Arial" w:hAnsi="Arial" w:cs="Arial"/>
                <w:noProof/>
              </w:rPr>
            </w:pPr>
            <w:r w:rsidRPr="002765F4">
              <w:rPr>
                <w:rFonts w:ascii="Arial" w:hAnsi="Arial" w:cs="Arial"/>
                <w:noProof/>
              </w:rPr>
              <w:t>50</w:t>
            </w:r>
          </w:p>
        </w:tc>
      </w:tr>
      <w:tr w:rsidR="000B316B" w:rsidRPr="002765F4" w14:paraId="742ACF4B" w14:textId="77777777" w:rsidTr="00592F17">
        <w:tc>
          <w:tcPr>
            <w:tcW w:w="805" w:type="dxa"/>
          </w:tcPr>
          <w:p w14:paraId="7513DD2A" w14:textId="77777777" w:rsidR="000B316B" w:rsidRPr="002765F4" w:rsidRDefault="000B316B" w:rsidP="00592F17">
            <w:pPr>
              <w:jc w:val="center"/>
              <w:rPr>
                <w:rFonts w:ascii="Arial" w:hAnsi="Arial" w:cs="Arial"/>
                <w:noProof/>
              </w:rPr>
            </w:pPr>
            <w:r w:rsidRPr="002765F4">
              <w:rPr>
                <w:rFonts w:ascii="Arial" w:hAnsi="Arial" w:cs="Arial"/>
                <w:noProof/>
              </w:rPr>
              <w:t>20.</w:t>
            </w:r>
          </w:p>
        </w:tc>
        <w:tc>
          <w:tcPr>
            <w:tcW w:w="4714" w:type="dxa"/>
          </w:tcPr>
          <w:p w14:paraId="1618797D" w14:textId="77777777" w:rsidR="000B316B" w:rsidRPr="002765F4" w:rsidRDefault="000B316B" w:rsidP="00592F17">
            <w:pPr>
              <w:rPr>
                <w:rFonts w:ascii="Arial" w:hAnsi="Arial" w:cs="Arial"/>
                <w:noProof/>
              </w:rPr>
            </w:pPr>
            <w:r w:rsidRPr="002765F4">
              <w:rPr>
                <w:rFonts w:ascii="Arial" w:hAnsi="Arial" w:cs="Arial"/>
                <w:noProof/>
              </w:rPr>
              <w:t>etilen oksid</w:t>
            </w:r>
          </w:p>
          <w:p w14:paraId="43F9732C" w14:textId="77777777" w:rsidR="000B316B" w:rsidRPr="002765F4" w:rsidRDefault="000B316B" w:rsidP="00592F17">
            <w:pPr>
              <w:rPr>
                <w:rFonts w:ascii="Arial" w:hAnsi="Arial" w:cs="Arial"/>
                <w:noProof/>
              </w:rPr>
            </w:pPr>
          </w:p>
        </w:tc>
        <w:tc>
          <w:tcPr>
            <w:tcW w:w="898" w:type="dxa"/>
          </w:tcPr>
          <w:p w14:paraId="53C432C1" w14:textId="77777777" w:rsidR="000B316B" w:rsidRPr="002765F4" w:rsidRDefault="000B316B" w:rsidP="00592F17">
            <w:pPr>
              <w:jc w:val="center"/>
              <w:rPr>
                <w:rFonts w:ascii="Arial" w:hAnsi="Arial" w:cs="Arial"/>
                <w:noProof/>
              </w:rPr>
            </w:pPr>
            <w:r w:rsidRPr="002765F4">
              <w:rPr>
                <w:rFonts w:ascii="Arial" w:hAnsi="Arial" w:cs="Arial"/>
                <w:noProof/>
              </w:rPr>
              <w:t>75-21-8</w:t>
            </w:r>
          </w:p>
        </w:tc>
        <w:tc>
          <w:tcPr>
            <w:tcW w:w="1425" w:type="dxa"/>
            <w:gridSpan w:val="2"/>
          </w:tcPr>
          <w:p w14:paraId="28DBF2CD" w14:textId="77777777" w:rsidR="000B316B" w:rsidRPr="002765F4" w:rsidRDefault="000B316B" w:rsidP="00592F17">
            <w:pPr>
              <w:jc w:val="center"/>
              <w:rPr>
                <w:rFonts w:ascii="Arial" w:hAnsi="Arial" w:cs="Arial"/>
                <w:noProof/>
              </w:rPr>
            </w:pPr>
            <w:r w:rsidRPr="002765F4">
              <w:rPr>
                <w:rFonts w:ascii="Arial" w:hAnsi="Arial" w:cs="Arial"/>
                <w:noProof/>
              </w:rPr>
              <w:t>5</w:t>
            </w:r>
          </w:p>
        </w:tc>
        <w:tc>
          <w:tcPr>
            <w:tcW w:w="1508" w:type="dxa"/>
          </w:tcPr>
          <w:p w14:paraId="18FE7067" w14:textId="77777777" w:rsidR="000B316B" w:rsidRPr="002765F4" w:rsidRDefault="000B316B" w:rsidP="00592F17">
            <w:pPr>
              <w:jc w:val="center"/>
              <w:rPr>
                <w:rFonts w:ascii="Arial" w:hAnsi="Arial" w:cs="Arial"/>
                <w:noProof/>
              </w:rPr>
            </w:pPr>
            <w:r w:rsidRPr="002765F4">
              <w:rPr>
                <w:rFonts w:ascii="Arial" w:hAnsi="Arial" w:cs="Arial"/>
                <w:noProof/>
              </w:rPr>
              <w:t>50</w:t>
            </w:r>
          </w:p>
        </w:tc>
      </w:tr>
      <w:tr w:rsidR="000B316B" w:rsidRPr="002765F4" w14:paraId="380B6DEB" w14:textId="77777777" w:rsidTr="00592F17">
        <w:tc>
          <w:tcPr>
            <w:tcW w:w="805" w:type="dxa"/>
          </w:tcPr>
          <w:p w14:paraId="295F7313" w14:textId="77777777" w:rsidR="000B316B" w:rsidRPr="002765F4" w:rsidRDefault="000B316B" w:rsidP="00592F17">
            <w:pPr>
              <w:jc w:val="center"/>
              <w:rPr>
                <w:rFonts w:ascii="Arial" w:hAnsi="Arial" w:cs="Arial"/>
                <w:noProof/>
              </w:rPr>
            </w:pPr>
            <w:r w:rsidRPr="002765F4">
              <w:rPr>
                <w:rFonts w:ascii="Arial" w:hAnsi="Arial" w:cs="Arial"/>
                <w:noProof/>
              </w:rPr>
              <w:t>21.</w:t>
            </w:r>
          </w:p>
        </w:tc>
        <w:tc>
          <w:tcPr>
            <w:tcW w:w="4714" w:type="dxa"/>
          </w:tcPr>
          <w:p w14:paraId="4DCE5912" w14:textId="77777777" w:rsidR="000B316B" w:rsidRPr="002765F4" w:rsidRDefault="000B316B" w:rsidP="00592F17">
            <w:pPr>
              <w:rPr>
                <w:rFonts w:ascii="Arial" w:hAnsi="Arial" w:cs="Arial"/>
                <w:noProof/>
              </w:rPr>
            </w:pPr>
            <w:r w:rsidRPr="002765F4">
              <w:rPr>
                <w:rFonts w:ascii="Arial" w:hAnsi="Arial" w:cs="Arial"/>
                <w:noProof/>
              </w:rPr>
              <w:t>propilen oksid</w:t>
            </w:r>
          </w:p>
          <w:p w14:paraId="003BF816" w14:textId="77777777" w:rsidR="000B316B" w:rsidRPr="002765F4" w:rsidRDefault="000B316B" w:rsidP="00592F17">
            <w:pPr>
              <w:rPr>
                <w:rFonts w:ascii="Arial" w:hAnsi="Arial" w:cs="Arial"/>
                <w:noProof/>
              </w:rPr>
            </w:pPr>
          </w:p>
        </w:tc>
        <w:tc>
          <w:tcPr>
            <w:tcW w:w="898" w:type="dxa"/>
          </w:tcPr>
          <w:p w14:paraId="17A910BA" w14:textId="77777777" w:rsidR="000B316B" w:rsidRPr="002765F4" w:rsidRDefault="000B316B" w:rsidP="00592F17">
            <w:pPr>
              <w:jc w:val="center"/>
              <w:rPr>
                <w:rFonts w:ascii="Arial" w:hAnsi="Arial" w:cs="Arial"/>
                <w:noProof/>
              </w:rPr>
            </w:pPr>
            <w:r w:rsidRPr="002765F4">
              <w:rPr>
                <w:rFonts w:ascii="Arial" w:hAnsi="Arial" w:cs="Arial"/>
                <w:noProof/>
              </w:rPr>
              <w:t>75-56-9</w:t>
            </w:r>
          </w:p>
        </w:tc>
        <w:tc>
          <w:tcPr>
            <w:tcW w:w="1425" w:type="dxa"/>
            <w:gridSpan w:val="2"/>
          </w:tcPr>
          <w:p w14:paraId="4BF373E8" w14:textId="77777777" w:rsidR="000B316B" w:rsidRPr="002765F4" w:rsidRDefault="000B316B" w:rsidP="00592F17">
            <w:pPr>
              <w:jc w:val="center"/>
              <w:rPr>
                <w:rFonts w:ascii="Arial" w:hAnsi="Arial" w:cs="Arial"/>
                <w:noProof/>
              </w:rPr>
            </w:pPr>
            <w:r w:rsidRPr="002765F4">
              <w:rPr>
                <w:rFonts w:ascii="Arial" w:hAnsi="Arial" w:cs="Arial"/>
                <w:noProof/>
              </w:rPr>
              <w:t>5</w:t>
            </w:r>
          </w:p>
        </w:tc>
        <w:tc>
          <w:tcPr>
            <w:tcW w:w="1508" w:type="dxa"/>
          </w:tcPr>
          <w:p w14:paraId="55B2664D" w14:textId="77777777" w:rsidR="000B316B" w:rsidRPr="002765F4" w:rsidRDefault="000B316B" w:rsidP="00592F17">
            <w:pPr>
              <w:jc w:val="center"/>
              <w:rPr>
                <w:rFonts w:ascii="Arial" w:hAnsi="Arial" w:cs="Arial"/>
                <w:noProof/>
              </w:rPr>
            </w:pPr>
            <w:r w:rsidRPr="002765F4">
              <w:rPr>
                <w:rFonts w:ascii="Arial" w:hAnsi="Arial" w:cs="Arial"/>
                <w:noProof/>
              </w:rPr>
              <w:t>50</w:t>
            </w:r>
          </w:p>
        </w:tc>
      </w:tr>
      <w:tr w:rsidR="000B316B" w:rsidRPr="002765F4" w14:paraId="52431D87" w14:textId="77777777" w:rsidTr="00592F17">
        <w:tc>
          <w:tcPr>
            <w:tcW w:w="805" w:type="dxa"/>
          </w:tcPr>
          <w:p w14:paraId="298490F6" w14:textId="77777777" w:rsidR="000B316B" w:rsidRPr="002765F4" w:rsidRDefault="000B316B" w:rsidP="00592F17">
            <w:pPr>
              <w:jc w:val="center"/>
              <w:rPr>
                <w:rFonts w:ascii="Arial" w:hAnsi="Arial" w:cs="Arial"/>
                <w:noProof/>
              </w:rPr>
            </w:pPr>
            <w:r w:rsidRPr="002765F4">
              <w:rPr>
                <w:rFonts w:ascii="Arial" w:hAnsi="Arial" w:cs="Arial"/>
                <w:noProof/>
              </w:rPr>
              <w:t>22.</w:t>
            </w:r>
          </w:p>
        </w:tc>
        <w:tc>
          <w:tcPr>
            <w:tcW w:w="4714" w:type="dxa"/>
          </w:tcPr>
          <w:p w14:paraId="5DB9F6DF" w14:textId="77777777" w:rsidR="000B316B" w:rsidRPr="002765F4" w:rsidRDefault="000B316B" w:rsidP="00592F17">
            <w:pPr>
              <w:rPr>
                <w:rFonts w:ascii="Arial" w:hAnsi="Arial" w:cs="Arial"/>
                <w:noProof/>
              </w:rPr>
            </w:pPr>
            <w:r w:rsidRPr="002765F4">
              <w:rPr>
                <w:rFonts w:ascii="Arial" w:hAnsi="Arial" w:cs="Arial"/>
                <w:noProof/>
              </w:rPr>
              <w:t>metanol</w:t>
            </w:r>
          </w:p>
        </w:tc>
        <w:tc>
          <w:tcPr>
            <w:tcW w:w="898" w:type="dxa"/>
          </w:tcPr>
          <w:p w14:paraId="4240AA1E" w14:textId="77777777" w:rsidR="000B316B" w:rsidRPr="002765F4" w:rsidRDefault="000B316B" w:rsidP="00592F17">
            <w:pPr>
              <w:jc w:val="center"/>
              <w:rPr>
                <w:rFonts w:ascii="Arial" w:hAnsi="Arial" w:cs="Arial"/>
                <w:noProof/>
              </w:rPr>
            </w:pPr>
            <w:r w:rsidRPr="002765F4">
              <w:rPr>
                <w:rFonts w:ascii="Arial" w:hAnsi="Arial" w:cs="Arial"/>
                <w:noProof/>
              </w:rPr>
              <w:t>67-56-1</w:t>
            </w:r>
          </w:p>
        </w:tc>
        <w:tc>
          <w:tcPr>
            <w:tcW w:w="1425" w:type="dxa"/>
            <w:gridSpan w:val="2"/>
          </w:tcPr>
          <w:p w14:paraId="45CB2A53" w14:textId="77777777" w:rsidR="000B316B" w:rsidRPr="002765F4" w:rsidRDefault="000B316B" w:rsidP="00592F17">
            <w:pPr>
              <w:jc w:val="center"/>
              <w:rPr>
                <w:rFonts w:ascii="Arial" w:hAnsi="Arial" w:cs="Arial"/>
                <w:noProof/>
              </w:rPr>
            </w:pPr>
            <w:r w:rsidRPr="002765F4">
              <w:rPr>
                <w:rFonts w:ascii="Arial" w:hAnsi="Arial" w:cs="Arial"/>
                <w:noProof/>
              </w:rPr>
              <w:t>500</w:t>
            </w:r>
          </w:p>
        </w:tc>
        <w:tc>
          <w:tcPr>
            <w:tcW w:w="1508" w:type="dxa"/>
          </w:tcPr>
          <w:p w14:paraId="1E237B6F" w14:textId="77777777" w:rsidR="000B316B" w:rsidRPr="002765F4" w:rsidRDefault="000B316B" w:rsidP="00592F17">
            <w:pPr>
              <w:jc w:val="center"/>
              <w:rPr>
                <w:rFonts w:ascii="Arial" w:hAnsi="Arial" w:cs="Arial"/>
                <w:noProof/>
              </w:rPr>
            </w:pPr>
            <w:r w:rsidRPr="002765F4">
              <w:rPr>
                <w:rFonts w:ascii="Arial" w:hAnsi="Arial" w:cs="Arial"/>
                <w:noProof/>
              </w:rPr>
              <w:t>5 000</w:t>
            </w:r>
          </w:p>
        </w:tc>
      </w:tr>
      <w:tr w:rsidR="000B316B" w:rsidRPr="002765F4" w14:paraId="2ED21371" w14:textId="77777777" w:rsidTr="00592F17">
        <w:trPr>
          <w:trHeight w:val="332"/>
        </w:trPr>
        <w:tc>
          <w:tcPr>
            <w:tcW w:w="805" w:type="dxa"/>
          </w:tcPr>
          <w:p w14:paraId="73D09377" w14:textId="77777777" w:rsidR="000B316B" w:rsidRPr="002765F4" w:rsidRDefault="000B316B" w:rsidP="00592F17">
            <w:pPr>
              <w:jc w:val="center"/>
              <w:rPr>
                <w:rFonts w:ascii="Arial" w:hAnsi="Arial" w:cs="Arial"/>
                <w:noProof/>
              </w:rPr>
            </w:pPr>
            <w:r w:rsidRPr="002765F4">
              <w:rPr>
                <w:rFonts w:ascii="Arial" w:hAnsi="Arial" w:cs="Arial"/>
                <w:noProof/>
              </w:rPr>
              <w:t>23.</w:t>
            </w:r>
          </w:p>
        </w:tc>
        <w:tc>
          <w:tcPr>
            <w:tcW w:w="4714" w:type="dxa"/>
          </w:tcPr>
          <w:p w14:paraId="23B62AC0" w14:textId="77777777" w:rsidR="000B316B" w:rsidRPr="002765F4" w:rsidRDefault="000B316B" w:rsidP="00592F17">
            <w:pPr>
              <w:rPr>
                <w:rFonts w:ascii="Arial" w:hAnsi="Arial" w:cs="Arial"/>
                <w:noProof/>
              </w:rPr>
            </w:pPr>
            <w:r w:rsidRPr="002765F4">
              <w:rPr>
                <w:rFonts w:ascii="Arial" w:hAnsi="Arial" w:cs="Arial"/>
                <w:noProof/>
              </w:rPr>
              <w:t>4,4'-metilen-bis(2-kloroanilin) i/ili soli, u praškastom obliku</w:t>
            </w:r>
          </w:p>
        </w:tc>
        <w:tc>
          <w:tcPr>
            <w:tcW w:w="898" w:type="dxa"/>
          </w:tcPr>
          <w:p w14:paraId="1E92DE98" w14:textId="77777777" w:rsidR="000B316B" w:rsidRPr="002765F4" w:rsidRDefault="000B316B" w:rsidP="00592F17">
            <w:pPr>
              <w:jc w:val="center"/>
              <w:rPr>
                <w:rFonts w:ascii="Arial" w:hAnsi="Arial" w:cs="Arial"/>
                <w:noProof/>
              </w:rPr>
            </w:pPr>
            <w:r w:rsidRPr="002765F4">
              <w:rPr>
                <w:rFonts w:ascii="Arial" w:hAnsi="Arial" w:cs="Arial"/>
                <w:noProof/>
              </w:rPr>
              <w:t>101-14-4</w:t>
            </w:r>
          </w:p>
        </w:tc>
        <w:tc>
          <w:tcPr>
            <w:tcW w:w="1425" w:type="dxa"/>
            <w:gridSpan w:val="2"/>
          </w:tcPr>
          <w:p w14:paraId="037234B4"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508" w:type="dxa"/>
          </w:tcPr>
          <w:p w14:paraId="4F5C9BCE" w14:textId="77777777" w:rsidR="000B316B" w:rsidRPr="002765F4" w:rsidRDefault="000B316B" w:rsidP="00592F17">
            <w:pPr>
              <w:jc w:val="center"/>
              <w:rPr>
                <w:rFonts w:ascii="Arial" w:hAnsi="Arial" w:cs="Arial"/>
                <w:noProof/>
              </w:rPr>
            </w:pPr>
            <w:r w:rsidRPr="002765F4">
              <w:rPr>
                <w:rFonts w:ascii="Arial" w:hAnsi="Arial" w:cs="Arial"/>
                <w:noProof/>
              </w:rPr>
              <w:t>0,01</w:t>
            </w:r>
          </w:p>
        </w:tc>
      </w:tr>
      <w:tr w:rsidR="000B316B" w:rsidRPr="002765F4" w14:paraId="392D3077" w14:textId="77777777" w:rsidTr="00592F17">
        <w:tc>
          <w:tcPr>
            <w:tcW w:w="805" w:type="dxa"/>
          </w:tcPr>
          <w:p w14:paraId="4C409537" w14:textId="77777777" w:rsidR="000B316B" w:rsidRPr="002765F4" w:rsidRDefault="000B316B" w:rsidP="00592F17">
            <w:pPr>
              <w:jc w:val="center"/>
              <w:rPr>
                <w:rFonts w:ascii="Arial" w:hAnsi="Arial" w:cs="Arial"/>
                <w:noProof/>
              </w:rPr>
            </w:pPr>
            <w:r w:rsidRPr="002765F4">
              <w:rPr>
                <w:rFonts w:ascii="Arial" w:hAnsi="Arial" w:cs="Arial"/>
                <w:noProof/>
              </w:rPr>
              <w:t>24.</w:t>
            </w:r>
          </w:p>
        </w:tc>
        <w:tc>
          <w:tcPr>
            <w:tcW w:w="4714" w:type="dxa"/>
          </w:tcPr>
          <w:p w14:paraId="64A93D8A" w14:textId="77777777" w:rsidR="000B316B" w:rsidRPr="002765F4" w:rsidRDefault="000B316B" w:rsidP="00592F17">
            <w:pPr>
              <w:rPr>
                <w:rFonts w:ascii="Arial" w:hAnsi="Arial" w:cs="Arial"/>
                <w:noProof/>
              </w:rPr>
            </w:pPr>
            <w:r w:rsidRPr="002765F4">
              <w:rPr>
                <w:rFonts w:ascii="Arial" w:hAnsi="Arial" w:cs="Arial"/>
                <w:noProof/>
              </w:rPr>
              <w:t>metilizocianat</w:t>
            </w:r>
          </w:p>
        </w:tc>
        <w:tc>
          <w:tcPr>
            <w:tcW w:w="898" w:type="dxa"/>
          </w:tcPr>
          <w:p w14:paraId="4BAAB9D0" w14:textId="77777777" w:rsidR="000B316B" w:rsidRPr="002765F4" w:rsidRDefault="000B316B" w:rsidP="00592F17">
            <w:pPr>
              <w:jc w:val="center"/>
              <w:rPr>
                <w:rFonts w:ascii="Arial" w:hAnsi="Arial" w:cs="Arial"/>
                <w:noProof/>
              </w:rPr>
            </w:pPr>
            <w:r w:rsidRPr="002765F4">
              <w:rPr>
                <w:rFonts w:ascii="Arial" w:hAnsi="Arial" w:cs="Arial"/>
                <w:noProof/>
              </w:rPr>
              <w:t>624-83-9</w:t>
            </w:r>
          </w:p>
        </w:tc>
        <w:tc>
          <w:tcPr>
            <w:tcW w:w="1425" w:type="dxa"/>
            <w:gridSpan w:val="2"/>
          </w:tcPr>
          <w:p w14:paraId="6FA742DE"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508" w:type="dxa"/>
          </w:tcPr>
          <w:p w14:paraId="7EBD2479" w14:textId="77777777" w:rsidR="000B316B" w:rsidRPr="002765F4" w:rsidRDefault="000B316B" w:rsidP="00592F17">
            <w:pPr>
              <w:jc w:val="center"/>
              <w:rPr>
                <w:rFonts w:ascii="Arial" w:hAnsi="Arial" w:cs="Arial"/>
                <w:noProof/>
              </w:rPr>
            </w:pPr>
            <w:r w:rsidRPr="002765F4">
              <w:rPr>
                <w:rFonts w:ascii="Arial" w:hAnsi="Arial" w:cs="Arial"/>
                <w:noProof/>
              </w:rPr>
              <w:t>0,15</w:t>
            </w:r>
          </w:p>
        </w:tc>
      </w:tr>
      <w:tr w:rsidR="000B316B" w:rsidRPr="002765F4" w14:paraId="0AC8D96C" w14:textId="77777777" w:rsidTr="00592F17">
        <w:tc>
          <w:tcPr>
            <w:tcW w:w="805" w:type="dxa"/>
          </w:tcPr>
          <w:p w14:paraId="15A91E79" w14:textId="77777777" w:rsidR="000B316B" w:rsidRPr="002765F4" w:rsidRDefault="000B316B" w:rsidP="00592F17">
            <w:pPr>
              <w:jc w:val="center"/>
              <w:rPr>
                <w:rFonts w:ascii="Arial" w:hAnsi="Arial" w:cs="Arial"/>
                <w:noProof/>
              </w:rPr>
            </w:pPr>
            <w:r w:rsidRPr="002765F4">
              <w:rPr>
                <w:rFonts w:ascii="Arial" w:hAnsi="Arial" w:cs="Arial"/>
                <w:noProof/>
              </w:rPr>
              <w:lastRenderedPageBreak/>
              <w:t>25.</w:t>
            </w:r>
          </w:p>
        </w:tc>
        <w:tc>
          <w:tcPr>
            <w:tcW w:w="4714" w:type="dxa"/>
          </w:tcPr>
          <w:p w14:paraId="1402C840" w14:textId="77777777" w:rsidR="000B316B" w:rsidRPr="002765F4" w:rsidRDefault="000B316B" w:rsidP="00592F17">
            <w:pPr>
              <w:rPr>
                <w:rFonts w:ascii="Arial" w:hAnsi="Arial" w:cs="Arial"/>
                <w:noProof/>
              </w:rPr>
            </w:pPr>
            <w:r w:rsidRPr="002765F4">
              <w:rPr>
                <w:rFonts w:ascii="Arial" w:hAnsi="Arial" w:cs="Arial"/>
                <w:noProof/>
              </w:rPr>
              <w:t>kisik</w:t>
            </w:r>
          </w:p>
        </w:tc>
        <w:tc>
          <w:tcPr>
            <w:tcW w:w="898" w:type="dxa"/>
          </w:tcPr>
          <w:p w14:paraId="49C8ECE2" w14:textId="77777777" w:rsidR="000B316B" w:rsidRPr="002765F4" w:rsidRDefault="000B316B" w:rsidP="00592F17">
            <w:pPr>
              <w:jc w:val="center"/>
              <w:rPr>
                <w:rFonts w:ascii="Arial" w:hAnsi="Arial" w:cs="Arial"/>
                <w:noProof/>
              </w:rPr>
            </w:pPr>
            <w:r w:rsidRPr="002765F4">
              <w:rPr>
                <w:rFonts w:ascii="Arial" w:hAnsi="Arial" w:cs="Arial"/>
                <w:noProof/>
              </w:rPr>
              <w:t>7782-44-7</w:t>
            </w:r>
          </w:p>
        </w:tc>
        <w:tc>
          <w:tcPr>
            <w:tcW w:w="1425" w:type="dxa"/>
            <w:gridSpan w:val="2"/>
          </w:tcPr>
          <w:p w14:paraId="3C346555" w14:textId="77777777" w:rsidR="000B316B" w:rsidRPr="002765F4" w:rsidRDefault="000B316B" w:rsidP="00592F17">
            <w:pPr>
              <w:jc w:val="center"/>
              <w:rPr>
                <w:rFonts w:ascii="Arial" w:hAnsi="Arial" w:cs="Arial"/>
                <w:noProof/>
              </w:rPr>
            </w:pPr>
            <w:r w:rsidRPr="002765F4">
              <w:rPr>
                <w:rFonts w:ascii="Arial" w:hAnsi="Arial" w:cs="Arial"/>
                <w:noProof/>
              </w:rPr>
              <w:t>200</w:t>
            </w:r>
          </w:p>
        </w:tc>
        <w:tc>
          <w:tcPr>
            <w:tcW w:w="1508" w:type="dxa"/>
          </w:tcPr>
          <w:p w14:paraId="41202F71" w14:textId="77777777" w:rsidR="000B316B" w:rsidRPr="002765F4" w:rsidRDefault="000B316B" w:rsidP="00592F17">
            <w:pPr>
              <w:jc w:val="center"/>
              <w:rPr>
                <w:rFonts w:ascii="Arial" w:hAnsi="Arial" w:cs="Arial"/>
                <w:noProof/>
              </w:rPr>
            </w:pPr>
            <w:r w:rsidRPr="002765F4">
              <w:rPr>
                <w:rFonts w:ascii="Arial" w:hAnsi="Arial" w:cs="Arial"/>
                <w:noProof/>
              </w:rPr>
              <w:t>2 000</w:t>
            </w:r>
          </w:p>
        </w:tc>
      </w:tr>
      <w:tr w:rsidR="000B316B" w:rsidRPr="002765F4" w14:paraId="20C86FF8" w14:textId="77777777" w:rsidTr="00592F17">
        <w:tc>
          <w:tcPr>
            <w:tcW w:w="805" w:type="dxa"/>
          </w:tcPr>
          <w:p w14:paraId="5649AFC4" w14:textId="77777777" w:rsidR="000B316B" w:rsidRPr="002765F4" w:rsidRDefault="000B316B" w:rsidP="00592F17">
            <w:pPr>
              <w:jc w:val="center"/>
              <w:rPr>
                <w:rFonts w:ascii="Arial" w:hAnsi="Arial" w:cs="Arial"/>
                <w:noProof/>
              </w:rPr>
            </w:pPr>
            <w:r w:rsidRPr="002765F4">
              <w:rPr>
                <w:rFonts w:ascii="Arial" w:hAnsi="Arial" w:cs="Arial"/>
                <w:noProof/>
              </w:rPr>
              <w:t>26.</w:t>
            </w:r>
          </w:p>
        </w:tc>
        <w:tc>
          <w:tcPr>
            <w:tcW w:w="4714" w:type="dxa"/>
          </w:tcPr>
          <w:p w14:paraId="63E8E07F" w14:textId="77777777" w:rsidR="000B316B" w:rsidRPr="002765F4" w:rsidRDefault="000B316B" w:rsidP="00592F17">
            <w:pPr>
              <w:rPr>
                <w:rFonts w:ascii="Arial" w:hAnsi="Arial" w:cs="Arial"/>
                <w:noProof/>
              </w:rPr>
            </w:pPr>
            <w:r w:rsidRPr="002765F4">
              <w:rPr>
                <w:rFonts w:ascii="Arial" w:hAnsi="Arial" w:cs="Arial"/>
                <w:noProof/>
              </w:rPr>
              <w:t>2,4-diizocianatotoluen</w:t>
            </w:r>
          </w:p>
          <w:p w14:paraId="77F9505C" w14:textId="77777777" w:rsidR="000B316B" w:rsidRPr="002765F4" w:rsidRDefault="000B316B" w:rsidP="00592F17">
            <w:pPr>
              <w:rPr>
                <w:rFonts w:ascii="Arial" w:hAnsi="Arial" w:cs="Arial"/>
                <w:noProof/>
              </w:rPr>
            </w:pPr>
            <w:r w:rsidRPr="002765F4">
              <w:rPr>
                <w:rFonts w:ascii="Arial" w:hAnsi="Arial" w:cs="Arial"/>
                <w:noProof/>
              </w:rPr>
              <w:t>2,6– diizocianatotoluen</w:t>
            </w:r>
          </w:p>
        </w:tc>
        <w:tc>
          <w:tcPr>
            <w:tcW w:w="898" w:type="dxa"/>
          </w:tcPr>
          <w:p w14:paraId="328CCCAA" w14:textId="77777777" w:rsidR="000B316B" w:rsidRPr="002765F4" w:rsidRDefault="000B316B" w:rsidP="00592F17">
            <w:pPr>
              <w:jc w:val="center"/>
              <w:rPr>
                <w:rFonts w:ascii="Arial" w:hAnsi="Arial" w:cs="Arial"/>
                <w:noProof/>
              </w:rPr>
            </w:pPr>
            <w:r w:rsidRPr="002765F4">
              <w:rPr>
                <w:rFonts w:ascii="Arial" w:hAnsi="Arial" w:cs="Arial"/>
                <w:noProof/>
              </w:rPr>
              <w:t>584-84-9</w:t>
            </w:r>
          </w:p>
          <w:p w14:paraId="5E945752" w14:textId="77777777" w:rsidR="000B316B" w:rsidRPr="002765F4" w:rsidRDefault="000B316B" w:rsidP="00592F17">
            <w:pPr>
              <w:jc w:val="center"/>
              <w:rPr>
                <w:rFonts w:ascii="Arial" w:hAnsi="Arial" w:cs="Arial"/>
                <w:noProof/>
              </w:rPr>
            </w:pPr>
            <w:r w:rsidRPr="002765F4">
              <w:rPr>
                <w:rFonts w:ascii="Arial" w:hAnsi="Arial" w:cs="Arial"/>
                <w:noProof/>
              </w:rPr>
              <w:t>91-08-7</w:t>
            </w:r>
          </w:p>
        </w:tc>
        <w:tc>
          <w:tcPr>
            <w:tcW w:w="1425" w:type="dxa"/>
            <w:gridSpan w:val="2"/>
          </w:tcPr>
          <w:p w14:paraId="7BE6BC27" w14:textId="77777777" w:rsidR="000B316B" w:rsidRPr="002765F4" w:rsidRDefault="000B316B" w:rsidP="00592F17">
            <w:pPr>
              <w:jc w:val="center"/>
              <w:rPr>
                <w:rFonts w:ascii="Arial" w:hAnsi="Arial" w:cs="Arial"/>
                <w:noProof/>
              </w:rPr>
            </w:pPr>
            <w:r w:rsidRPr="002765F4">
              <w:rPr>
                <w:rFonts w:ascii="Arial" w:hAnsi="Arial" w:cs="Arial"/>
                <w:noProof/>
              </w:rPr>
              <w:t>10</w:t>
            </w:r>
          </w:p>
        </w:tc>
        <w:tc>
          <w:tcPr>
            <w:tcW w:w="1508" w:type="dxa"/>
          </w:tcPr>
          <w:p w14:paraId="5DCD1C6D" w14:textId="77777777" w:rsidR="000B316B" w:rsidRPr="002765F4" w:rsidRDefault="000B316B" w:rsidP="00592F17">
            <w:pPr>
              <w:jc w:val="center"/>
              <w:rPr>
                <w:rFonts w:ascii="Arial" w:hAnsi="Arial" w:cs="Arial"/>
                <w:noProof/>
              </w:rPr>
            </w:pPr>
            <w:r w:rsidRPr="002765F4">
              <w:rPr>
                <w:rFonts w:ascii="Arial" w:hAnsi="Arial" w:cs="Arial"/>
                <w:noProof/>
              </w:rPr>
              <w:t>100</w:t>
            </w:r>
          </w:p>
        </w:tc>
      </w:tr>
      <w:tr w:rsidR="000B316B" w:rsidRPr="002765F4" w14:paraId="03A1744A" w14:textId="77777777" w:rsidTr="00592F17">
        <w:tc>
          <w:tcPr>
            <w:tcW w:w="805" w:type="dxa"/>
          </w:tcPr>
          <w:p w14:paraId="447C45ED" w14:textId="77777777" w:rsidR="000B316B" w:rsidRPr="002765F4" w:rsidRDefault="000B316B" w:rsidP="00592F17">
            <w:pPr>
              <w:jc w:val="center"/>
              <w:rPr>
                <w:rFonts w:ascii="Arial" w:hAnsi="Arial" w:cs="Arial"/>
                <w:noProof/>
              </w:rPr>
            </w:pPr>
            <w:r w:rsidRPr="002765F4">
              <w:rPr>
                <w:rFonts w:ascii="Arial" w:hAnsi="Arial" w:cs="Arial"/>
                <w:noProof/>
              </w:rPr>
              <w:t>27.</w:t>
            </w:r>
          </w:p>
        </w:tc>
        <w:tc>
          <w:tcPr>
            <w:tcW w:w="4714" w:type="dxa"/>
          </w:tcPr>
          <w:p w14:paraId="6E935DDA" w14:textId="77777777" w:rsidR="000B316B" w:rsidRPr="002765F4" w:rsidRDefault="000B316B" w:rsidP="00592F17">
            <w:pPr>
              <w:rPr>
                <w:rFonts w:ascii="Arial" w:hAnsi="Arial" w:cs="Arial"/>
                <w:noProof/>
              </w:rPr>
            </w:pPr>
            <w:r w:rsidRPr="002765F4">
              <w:rPr>
                <w:rFonts w:ascii="Arial" w:hAnsi="Arial" w:cs="Arial"/>
                <w:noProof/>
              </w:rPr>
              <w:t>karbonil-diklorid (fozgen)</w:t>
            </w:r>
          </w:p>
        </w:tc>
        <w:tc>
          <w:tcPr>
            <w:tcW w:w="898" w:type="dxa"/>
          </w:tcPr>
          <w:p w14:paraId="26845C59" w14:textId="77777777" w:rsidR="000B316B" w:rsidRPr="002765F4" w:rsidRDefault="000B316B" w:rsidP="00592F17">
            <w:pPr>
              <w:jc w:val="center"/>
              <w:rPr>
                <w:rFonts w:ascii="Arial" w:hAnsi="Arial" w:cs="Arial"/>
                <w:noProof/>
              </w:rPr>
            </w:pPr>
            <w:r w:rsidRPr="002765F4">
              <w:rPr>
                <w:rFonts w:ascii="Arial" w:hAnsi="Arial" w:cs="Arial"/>
                <w:noProof/>
              </w:rPr>
              <w:t>75-44-5</w:t>
            </w:r>
          </w:p>
        </w:tc>
        <w:tc>
          <w:tcPr>
            <w:tcW w:w="1425" w:type="dxa"/>
            <w:gridSpan w:val="2"/>
          </w:tcPr>
          <w:p w14:paraId="3ED78864" w14:textId="77777777" w:rsidR="000B316B" w:rsidRPr="002765F4" w:rsidRDefault="000B316B" w:rsidP="00592F17">
            <w:pPr>
              <w:jc w:val="center"/>
              <w:rPr>
                <w:rFonts w:ascii="Arial" w:hAnsi="Arial" w:cs="Arial"/>
                <w:noProof/>
              </w:rPr>
            </w:pPr>
            <w:r w:rsidRPr="002765F4">
              <w:rPr>
                <w:rFonts w:ascii="Arial" w:hAnsi="Arial" w:cs="Arial"/>
                <w:noProof/>
              </w:rPr>
              <w:t>0,3</w:t>
            </w:r>
          </w:p>
        </w:tc>
        <w:tc>
          <w:tcPr>
            <w:tcW w:w="1508" w:type="dxa"/>
          </w:tcPr>
          <w:p w14:paraId="6D9837CC" w14:textId="77777777" w:rsidR="000B316B" w:rsidRPr="002765F4" w:rsidRDefault="000B316B" w:rsidP="00592F17">
            <w:pPr>
              <w:jc w:val="center"/>
              <w:rPr>
                <w:rFonts w:ascii="Arial" w:hAnsi="Arial" w:cs="Arial"/>
                <w:noProof/>
              </w:rPr>
            </w:pPr>
            <w:r w:rsidRPr="002765F4">
              <w:rPr>
                <w:rFonts w:ascii="Arial" w:hAnsi="Arial" w:cs="Arial"/>
                <w:noProof/>
              </w:rPr>
              <w:t>0,75</w:t>
            </w:r>
          </w:p>
        </w:tc>
      </w:tr>
      <w:tr w:rsidR="000B316B" w:rsidRPr="002765F4" w14:paraId="2754241E" w14:textId="77777777" w:rsidTr="00592F17">
        <w:tc>
          <w:tcPr>
            <w:tcW w:w="805" w:type="dxa"/>
          </w:tcPr>
          <w:p w14:paraId="63F6F301" w14:textId="77777777" w:rsidR="000B316B" w:rsidRPr="002765F4" w:rsidRDefault="000B316B" w:rsidP="00592F17">
            <w:pPr>
              <w:jc w:val="center"/>
              <w:rPr>
                <w:rFonts w:ascii="Arial" w:hAnsi="Arial" w:cs="Arial"/>
                <w:noProof/>
              </w:rPr>
            </w:pPr>
            <w:r w:rsidRPr="002765F4">
              <w:rPr>
                <w:rFonts w:ascii="Arial" w:hAnsi="Arial" w:cs="Arial"/>
                <w:noProof/>
              </w:rPr>
              <w:t>28.</w:t>
            </w:r>
          </w:p>
        </w:tc>
        <w:tc>
          <w:tcPr>
            <w:tcW w:w="4714" w:type="dxa"/>
          </w:tcPr>
          <w:p w14:paraId="13D54914" w14:textId="77777777" w:rsidR="000B316B" w:rsidRPr="002765F4" w:rsidRDefault="000B316B" w:rsidP="00592F17">
            <w:pPr>
              <w:rPr>
                <w:rFonts w:ascii="Arial" w:hAnsi="Arial" w:cs="Arial"/>
                <w:noProof/>
              </w:rPr>
            </w:pPr>
            <w:r w:rsidRPr="002765F4">
              <w:rPr>
                <w:rFonts w:ascii="Arial" w:hAnsi="Arial" w:cs="Arial"/>
                <w:noProof/>
              </w:rPr>
              <w:t>arsenov trihidrid (arsin)</w:t>
            </w:r>
          </w:p>
        </w:tc>
        <w:tc>
          <w:tcPr>
            <w:tcW w:w="898" w:type="dxa"/>
          </w:tcPr>
          <w:p w14:paraId="78614454" w14:textId="77777777" w:rsidR="000B316B" w:rsidRPr="002765F4" w:rsidRDefault="000B316B" w:rsidP="00592F17">
            <w:pPr>
              <w:jc w:val="center"/>
              <w:rPr>
                <w:rFonts w:ascii="Arial" w:hAnsi="Arial" w:cs="Arial"/>
                <w:noProof/>
              </w:rPr>
            </w:pPr>
            <w:r w:rsidRPr="002765F4">
              <w:rPr>
                <w:rFonts w:ascii="Arial" w:hAnsi="Arial" w:cs="Arial"/>
                <w:noProof/>
              </w:rPr>
              <w:t>7784-42-1</w:t>
            </w:r>
          </w:p>
        </w:tc>
        <w:tc>
          <w:tcPr>
            <w:tcW w:w="1425" w:type="dxa"/>
            <w:gridSpan w:val="2"/>
          </w:tcPr>
          <w:p w14:paraId="46872FF8" w14:textId="77777777" w:rsidR="000B316B" w:rsidRPr="002765F4" w:rsidRDefault="000B316B" w:rsidP="00592F17">
            <w:pPr>
              <w:jc w:val="center"/>
              <w:rPr>
                <w:rFonts w:ascii="Arial" w:hAnsi="Arial" w:cs="Arial"/>
                <w:noProof/>
              </w:rPr>
            </w:pPr>
            <w:r w:rsidRPr="002765F4">
              <w:rPr>
                <w:rFonts w:ascii="Arial" w:hAnsi="Arial" w:cs="Arial"/>
                <w:noProof/>
              </w:rPr>
              <w:t>0,2</w:t>
            </w:r>
          </w:p>
        </w:tc>
        <w:tc>
          <w:tcPr>
            <w:tcW w:w="1508" w:type="dxa"/>
          </w:tcPr>
          <w:p w14:paraId="4B4814D6" w14:textId="77777777" w:rsidR="000B316B" w:rsidRPr="002765F4" w:rsidRDefault="000B316B" w:rsidP="00592F17">
            <w:pPr>
              <w:jc w:val="center"/>
              <w:rPr>
                <w:rFonts w:ascii="Arial" w:hAnsi="Arial" w:cs="Arial"/>
                <w:noProof/>
              </w:rPr>
            </w:pPr>
            <w:r w:rsidRPr="002765F4">
              <w:rPr>
                <w:rFonts w:ascii="Arial" w:hAnsi="Arial" w:cs="Arial"/>
                <w:noProof/>
              </w:rPr>
              <w:t>1</w:t>
            </w:r>
          </w:p>
        </w:tc>
      </w:tr>
      <w:tr w:rsidR="000B316B" w:rsidRPr="002765F4" w14:paraId="4EB6E62A" w14:textId="77777777" w:rsidTr="00592F17">
        <w:tc>
          <w:tcPr>
            <w:tcW w:w="805" w:type="dxa"/>
          </w:tcPr>
          <w:p w14:paraId="61FA6C96" w14:textId="77777777" w:rsidR="000B316B" w:rsidRPr="002765F4" w:rsidRDefault="000B316B" w:rsidP="00592F17">
            <w:pPr>
              <w:jc w:val="center"/>
              <w:rPr>
                <w:rFonts w:ascii="Arial" w:hAnsi="Arial" w:cs="Arial"/>
                <w:noProof/>
              </w:rPr>
            </w:pPr>
            <w:r w:rsidRPr="002765F4">
              <w:rPr>
                <w:rFonts w:ascii="Arial" w:hAnsi="Arial" w:cs="Arial"/>
                <w:noProof/>
              </w:rPr>
              <w:t>29.</w:t>
            </w:r>
          </w:p>
        </w:tc>
        <w:tc>
          <w:tcPr>
            <w:tcW w:w="4714" w:type="dxa"/>
          </w:tcPr>
          <w:p w14:paraId="5F24A097" w14:textId="77777777" w:rsidR="000B316B" w:rsidRPr="002765F4" w:rsidRDefault="000B316B" w:rsidP="00592F17">
            <w:pPr>
              <w:rPr>
                <w:rFonts w:ascii="Arial" w:hAnsi="Arial" w:cs="Arial"/>
                <w:noProof/>
              </w:rPr>
            </w:pPr>
            <w:r w:rsidRPr="002765F4">
              <w:rPr>
                <w:rFonts w:ascii="Arial" w:hAnsi="Arial" w:cs="Arial"/>
                <w:noProof/>
              </w:rPr>
              <w:t>fosforov trihidrid (fosfin)</w:t>
            </w:r>
          </w:p>
        </w:tc>
        <w:tc>
          <w:tcPr>
            <w:tcW w:w="898" w:type="dxa"/>
          </w:tcPr>
          <w:p w14:paraId="1B31A27D" w14:textId="77777777" w:rsidR="000B316B" w:rsidRPr="002765F4" w:rsidRDefault="000B316B" w:rsidP="00592F17">
            <w:pPr>
              <w:jc w:val="center"/>
              <w:rPr>
                <w:rFonts w:ascii="Arial" w:hAnsi="Arial" w:cs="Arial"/>
                <w:noProof/>
              </w:rPr>
            </w:pPr>
            <w:r w:rsidRPr="002765F4">
              <w:rPr>
                <w:rFonts w:ascii="Arial" w:hAnsi="Arial" w:cs="Arial"/>
                <w:noProof/>
              </w:rPr>
              <w:t>7803-51-2</w:t>
            </w:r>
          </w:p>
        </w:tc>
        <w:tc>
          <w:tcPr>
            <w:tcW w:w="1425" w:type="dxa"/>
            <w:gridSpan w:val="2"/>
          </w:tcPr>
          <w:p w14:paraId="5A3362E2" w14:textId="77777777" w:rsidR="000B316B" w:rsidRPr="002765F4" w:rsidRDefault="000B316B" w:rsidP="00592F17">
            <w:pPr>
              <w:jc w:val="center"/>
              <w:rPr>
                <w:rFonts w:ascii="Arial" w:hAnsi="Arial" w:cs="Arial"/>
                <w:noProof/>
              </w:rPr>
            </w:pPr>
            <w:r w:rsidRPr="002765F4">
              <w:rPr>
                <w:rFonts w:ascii="Arial" w:hAnsi="Arial" w:cs="Arial"/>
                <w:noProof/>
              </w:rPr>
              <w:t>0,2</w:t>
            </w:r>
          </w:p>
        </w:tc>
        <w:tc>
          <w:tcPr>
            <w:tcW w:w="1508" w:type="dxa"/>
          </w:tcPr>
          <w:p w14:paraId="00657144" w14:textId="77777777" w:rsidR="000B316B" w:rsidRPr="002765F4" w:rsidRDefault="000B316B" w:rsidP="00592F17">
            <w:pPr>
              <w:jc w:val="center"/>
              <w:rPr>
                <w:rFonts w:ascii="Arial" w:hAnsi="Arial" w:cs="Arial"/>
                <w:noProof/>
              </w:rPr>
            </w:pPr>
            <w:r w:rsidRPr="002765F4">
              <w:rPr>
                <w:rFonts w:ascii="Arial" w:hAnsi="Arial" w:cs="Arial"/>
                <w:noProof/>
              </w:rPr>
              <w:t>1</w:t>
            </w:r>
          </w:p>
        </w:tc>
      </w:tr>
      <w:tr w:rsidR="000B316B" w:rsidRPr="002765F4" w14:paraId="404325F4" w14:textId="77777777" w:rsidTr="00592F17">
        <w:tc>
          <w:tcPr>
            <w:tcW w:w="805" w:type="dxa"/>
          </w:tcPr>
          <w:p w14:paraId="59A8B665" w14:textId="77777777" w:rsidR="000B316B" w:rsidRPr="002765F4" w:rsidRDefault="000B316B" w:rsidP="00592F17">
            <w:pPr>
              <w:jc w:val="center"/>
              <w:rPr>
                <w:rFonts w:ascii="Arial" w:hAnsi="Arial" w:cs="Arial"/>
                <w:noProof/>
              </w:rPr>
            </w:pPr>
            <w:r w:rsidRPr="002765F4">
              <w:rPr>
                <w:rFonts w:ascii="Arial" w:hAnsi="Arial" w:cs="Arial"/>
                <w:noProof/>
              </w:rPr>
              <w:t>30.</w:t>
            </w:r>
          </w:p>
        </w:tc>
        <w:tc>
          <w:tcPr>
            <w:tcW w:w="4714" w:type="dxa"/>
          </w:tcPr>
          <w:p w14:paraId="386A2073" w14:textId="77777777" w:rsidR="000B316B" w:rsidRPr="002765F4" w:rsidRDefault="000B316B" w:rsidP="00592F17">
            <w:pPr>
              <w:rPr>
                <w:rFonts w:ascii="Arial" w:hAnsi="Arial" w:cs="Arial"/>
                <w:noProof/>
              </w:rPr>
            </w:pPr>
            <w:r w:rsidRPr="002765F4">
              <w:rPr>
                <w:rFonts w:ascii="Arial" w:hAnsi="Arial" w:cs="Arial"/>
                <w:noProof/>
              </w:rPr>
              <w:t>sumporov diklorid</w:t>
            </w:r>
          </w:p>
        </w:tc>
        <w:tc>
          <w:tcPr>
            <w:tcW w:w="898" w:type="dxa"/>
          </w:tcPr>
          <w:p w14:paraId="5A6BBADC" w14:textId="77777777" w:rsidR="000B316B" w:rsidRPr="002765F4" w:rsidRDefault="000B316B" w:rsidP="00592F17">
            <w:pPr>
              <w:jc w:val="center"/>
              <w:rPr>
                <w:rFonts w:ascii="Arial" w:hAnsi="Arial" w:cs="Arial"/>
                <w:noProof/>
              </w:rPr>
            </w:pPr>
            <w:r w:rsidRPr="002765F4">
              <w:rPr>
                <w:rFonts w:ascii="Arial" w:hAnsi="Arial" w:cs="Arial"/>
                <w:noProof/>
              </w:rPr>
              <w:t>10545-99-0</w:t>
            </w:r>
          </w:p>
        </w:tc>
        <w:tc>
          <w:tcPr>
            <w:tcW w:w="1425" w:type="dxa"/>
            <w:gridSpan w:val="2"/>
          </w:tcPr>
          <w:p w14:paraId="71EC7704"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508" w:type="dxa"/>
          </w:tcPr>
          <w:p w14:paraId="179EC047" w14:textId="77777777" w:rsidR="000B316B" w:rsidRPr="002765F4" w:rsidRDefault="000B316B" w:rsidP="00592F17">
            <w:pPr>
              <w:jc w:val="center"/>
              <w:rPr>
                <w:rFonts w:ascii="Arial" w:hAnsi="Arial" w:cs="Arial"/>
                <w:noProof/>
              </w:rPr>
            </w:pPr>
            <w:r w:rsidRPr="002765F4">
              <w:rPr>
                <w:rFonts w:ascii="Arial" w:hAnsi="Arial" w:cs="Arial"/>
                <w:noProof/>
              </w:rPr>
              <w:t>1</w:t>
            </w:r>
          </w:p>
        </w:tc>
      </w:tr>
      <w:tr w:rsidR="000B316B" w:rsidRPr="002765F4" w14:paraId="359A1639" w14:textId="77777777" w:rsidTr="00592F17">
        <w:tc>
          <w:tcPr>
            <w:tcW w:w="805" w:type="dxa"/>
          </w:tcPr>
          <w:p w14:paraId="6B13EA63" w14:textId="77777777" w:rsidR="000B316B" w:rsidRPr="002765F4" w:rsidRDefault="000B316B" w:rsidP="00592F17">
            <w:pPr>
              <w:jc w:val="center"/>
              <w:rPr>
                <w:rFonts w:ascii="Arial" w:hAnsi="Arial" w:cs="Arial"/>
                <w:noProof/>
              </w:rPr>
            </w:pPr>
            <w:r w:rsidRPr="002765F4">
              <w:rPr>
                <w:rFonts w:ascii="Arial" w:hAnsi="Arial" w:cs="Arial"/>
                <w:noProof/>
              </w:rPr>
              <w:t>31.</w:t>
            </w:r>
          </w:p>
        </w:tc>
        <w:tc>
          <w:tcPr>
            <w:tcW w:w="4714" w:type="dxa"/>
          </w:tcPr>
          <w:p w14:paraId="7613D59E" w14:textId="77777777" w:rsidR="000B316B" w:rsidRPr="002765F4" w:rsidRDefault="000B316B" w:rsidP="00592F17">
            <w:pPr>
              <w:rPr>
                <w:rFonts w:ascii="Arial" w:hAnsi="Arial" w:cs="Arial"/>
                <w:noProof/>
              </w:rPr>
            </w:pPr>
            <w:r w:rsidRPr="002765F4">
              <w:rPr>
                <w:rFonts w:ascii="Arial" w:hAnsi="Arial" w:cs="Arial"/>
                <w:noProof/>
              </w:rPr>
              <w:t>sumporov trioksid</w:t>
            </w:r>
          </w:p>
        </w:tc>
        <w:tc>
          <w:tcPr>
            <w:tcW w:w="898" w:type="dxa"/>
          </w:tcPr>
          <w:p w14:paraId="71F6FFC3" w14:textId="77777777" w:rsidR="000B316B" w:rsidRPr="002765F4" w:rsidRDefault="000B316B" w:rsidP="00592F17">
            <w:pPr>
              <w:jc w:val="center"/>
              <w:rPr>
                <w:rFonts w:ascii="Arial" w:hAnsi="Arial" w:cs="Arial"/>
                <w:noProof/>
              </w:rPr>
            </w:pPr>
            <w:r w:rsidRPr="002765F4">
              <w:rPr>
                <w:rFonts w:ascii="Arial" w:hAnsi="Arial" w:cs="Arial"/>
                <w:noProof/>
              </w:rPr>
              <w:t>7446-11-9</w:t>
            </w:r>
          </w:p>
        </w:tc>
        <w:tc>
          <w:tcPr>
            <w:tcW w:w="1425" w:type="dxa"/>
            <w:gridSpan w:val="2"/>
          </w:tcPr>
          <w:p w14:paraId="2BBED54D" w14:textId="77777777" w:rsidR="000B316B" w:rsidRPr="002765F4" w:rsidRDefault="000B316B" w:rsidP="00592F17">
            <w:pPr>
              <w:jc w:val="center"/>
              <w:rPr>
                <w:rFonts w:ascii="Arial" w:hAnsi="Arial" w:cs="Arial"/>
                <w:noProof/>
              </w:rPr>
            </w:pPr>
            <w:r w:rsidRPr="002765F4">
              <w:rPr>
                <w:rFonts w:ascii="Arial" w:hAnsi="Arial" w:cs="Arial"/>
                <w:noProof/>
              </w:rPr>
              <w:t>15</w:t>
            </w:r>
          </w:p>
        </w:tc>
        <w:tc>
          <w:tcPr>
            <w:tcW w:w="1508" w:type="dxa"/>
          </w:tcPr>
          <w:p w14:paraId="5309AF62" w14:textId="77777777" w:rsidR="000B316B" w:rsidRPr="002765F4" w:rsidRDefault="000B316B" w:rsidP="00592F17">
            <w:pPr>
              <w:jc w:val="center"/>
              <w:rPr>
                <w:rFonts w:ascii="Arial" w:hAnsi="Arial" w:cs="Arial"/>
                <w:noProof/>
              </w:rPr>
            </w:pPr>
            <w:r w:rsidRPr="002765F4">
              <w:rPr>
                <w:rFonts w:ascii="Arial" w:hAnsi="Arial" w:cs="Arial"/>
                <w:noProof/>
              </w:rPr>
              <w:t>75</w:t>
            </w:r>
          </w:p>
        </w:tc>
      </w:tr>
      <w:tr w:rsidR="000B316B" w:rsidRPr="002765F4" w14:paraId="1094B29C" w14:textId="77777777" w:rsidTr="00592F17">
        <w:tc>
          <w:tcPr>
            <w:tcW w:w="805" w:type="dxa"/>
          </w:tcPr>
          <w:p w14:paraId="73535774" w14:textId="77777777" w:rsidR="000B316B" w:rsidRPr="002765F4" w:rsidRDefault="000B316B" w:rsidP="00592F17">
            <w:pPr>
              <w:jc w:val="center"/>
              <w:rPr>
                <w:rFonts w:ascii="Arial" w:hAnsi="Arial" w:cs="Arial"/>
                <w:noProof/>
              </w:rPr>
            </w:pPr>
            <w:r w:rsidRPr="002765F4">
              <w:rPr>
                <w:rFonts w:ascii="Arial" w:hAnsi="Arial" w:cs="Arial"/>
                <w:noProof/>
              </w:rPr>
              <w:t>32.</w:t>
            </w:r>
          </w:p>
        </w:tc>
        <w:tc>
          <w:tcPr>
            <w:tcW w:w="4714" w:type="dxa"/>
          </w:tcPr>
          <w:p w14:paraId="5F4EF9AB" w14:textId="77777777" w:rsidR="000B316B" w:rsidRPr="002765F4" w:rsidRDefault="000B316B" w:rsidP="00592F17">
            <w:pPr>
              <w:rPr>
                <w:rFonts w:ascii="Arial" w:hAnsi="Arial" w:cs="Arial"/>
                <w:noProof/>
              </w:rPr>
            </w:pPr>
            <w:r w:rsidRPr="002765F4">
              <w:rPr>
                <w:rFonts w:ascii="Arial" w:hAnsi="Arial" w:cs="Arial"/>
                <w:noProof/>
              </w:rPr>
              <w:t>poliklorirani dibenzofurani i poliklorirani dibenzodioksini (uključujući i TCDD),</w:t>
            </w:r>
            <w:r w:rsidRPr="002765F4">
              <w:rPr>
                <w:rFonts w:ascii="Arial" w:hAnsi="Arial" w:cs="Arial"/>
                <w:noProof/>
              </w:rPr>
              <w:br/>
              <w:t>izračunani u TCDD ekvivalentnim vrijednostima (vidi Uputu 8. ovoga Priloga)</w:t>
            </w:r>
          </w:p>
        </w:tc>
        <w:tc>
          <w:tcPr>
            <w:tcW w:w="898" w:type="dxa"/>
          </w:tcPr>
          <w:p w14:paraId="73CD1120"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425" w:type="dxa"/>
            <w:gridSpan w:val="2"/>
          </w:tcPr>
          <w:p w14:paraId="1D16EA12"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508" w:type="dxa"/>
          </w:tcPr>
          <w:p w14:paraId="131E6851" w14:textId="77777777" w:rsidR="000B316B" w:rsidRPr="002765F4" w:rsidRDefault="000B316B" w:rsidP="00592F17">
            <w:pPr>
              <w:jc w:val="center"/>
              <w:rPr>
                <w:rFonts w:ascii="Arial" w:hAnsi="Arial" w:cs="Arial"/>
                <w:noProof/>
              </w:rPr>
            </w:pPr>
            <w:r w:rsidRPr="002765F4">
              <w:rPr>
                <w:rFonts w:ascii="Arial" w:hAnsi="Arial" w:cs="Arial"/>
                <w:noProof/>
              </w:rPr>
              <w:t>0,001</w:t>
            </w:r>
          </w:p>
        </w:tc>
      </w:tr>
      <w:tr w:rsidR="000B316B" w:rsidRPr="002765F4" w14:paraId="0E0FEF31" w14:textId="77777777" w:rsidTr="00592F17">
        <w:tc>
          <w:tcPr>
            <w:tcW w:w="805" w:type="dxa"/>
          </w:tcPr>
          <w:p w14:paraId="3394D394" w14:textId="77777777" w:rsidR="000B316B" w:rsidRPr="002765F4" w:rsidRDefault="000B316B" w:rsidP="00592F17">
            <w:pPr>
              <w:jc w:val="center"/>
              <w:rPr>
                <w:rFonts w:ascii="Arial" w:hAnsi="Arial" w:cs="Arial"/>
                <w:noProof/>
              </w:rPr>
            </w:pPr>
            <w:r w:rsidRPr="002765F4">
              <w:rPr>
                <w:rFonts w:ascii="Arial" w:hAnsi="Arial" w:cs="Arial"/>
                <w:noProof/>
              </w:rPr>
              <w:t>33.</w:t>
            </w:r>
          </w:p>
        </w:tc>
        <w:tc>
          <w:tcPr>
            <w:tcW w:w="4714" w:type="dxa"/>
          </w:tcPr>
          <w:p w14:paraId="6F85A47D" w14:textId="77777777" w:rsidR="000B316B" w:rsidRPr="002765F4" w:rsidRDefault="000B316B" w:rsidP="00592F17">
            <w:pPr>
              <w:rPr>
                <w:rFonts w:ascii="Arial" w:hAnsi="Arial" w:cs="Arial"/>
                <w:noProof/>
              </w:rPr>
            </w:pPr>
            <w:r w:rsidRPr="002765F4">
              <w:rPr>
                <w:rFonts w:ascii="Arial" w:hAnsi="Arial" w:cs="Arial"/>
                <w:noProof/>
              </w:rPr>
              <w:t xml:space="preserve">karcinogene </w:t>
            </w:r>
            <w:r w:rsidR="006C2EE0">
              <w:rPr>
                <w:rFonts w:ascii="Arial" w:hAnsi="Arial" w:cs="Arial"/>
                <w:noProof/>
              </w:rPr>
              <w:t>supstance</w:t>
            </w:r>
            <w:r w:rsidRPr="002765F4">
              <w:rPr>
                <w:rFonts w:ascii="Arial" w:hAnsi="Arial" w:cs="Arial"/>
                <w:noProof/>
              </w:rPr>
              <w:t xml:space="preserve"> ili smjese </w:t>
            </w:r>
            <w:r w:rsidR="006C2EE0">
              <w:rPr>
                <w:rFonts w:ascii="Arial" w:hAnsi="Arial" w:cs="Arial"/>
                <w:noProof/>
              </w:rPr>
              <w:t>supstance</w:t>
            </w:r>
            <w:r w:rsidRPr="002765F4">
              <w:rPr>
                <w:rFonts w:ascii="Arial" w:hAnsi="Arial" w:cs="Arial"/>
                <w:noProof/>
              </w:rPr>
              <w:t xml:space="preserve"> koje sadrže navedene karcinogene </w:t>
            </w:r>
            <w:r w:rsidR="006C2EE0">
              <w:rPr>
                <w:rFonts w:ascii="Arial" w:hAnsi="Arial" w:cs="Arial"/>
                <w:noProof/>
              </w:rPr>
              <w:t>supstance</w:t>
            </w:r>
            <w:r w:rsidRPr="002765F4">
              <w:rPr>
                <w:rFonts w:ascii="Arial" w:hAnsi="Arial" w:cs="Arial"/>
                <w:noProof/>
              </w:rPr>
              <w:t xml:space="preserve"> u</w:t>
            </w:r>
            <w:r w:rsidRPr="002765F4">
              <w:rPr>
                <w:rFonts w:ascii="Arial" w:hAnsi="Arial" w:cs="Arial"/>
                <w:noProof/>
              </w:rPr>
              <w:br/>
              <w:t>koncentracijama većim od 5% po masi: 4-aminobifenil i/ili njegove soli,</w:t>
            </w:r>
            <w:r w:rsidRPr="002765F4">
              <w:rPr>
                <w:rFonts w:ascii="Arial" w:hAnsi="Arial" w:cs="Arial"/>
                <w:noProof/>
              </w:rPr>
              <w:br/>
              <w:t>benzotriklorid, benzidin i/ili njegove soli, bis(klorometil) eter, klorometil-metil-eter,</w:t>
            </w:r>
            <w:r w:rsidRPr="002765F4">
              <w:rPr>
                <w:rFonts w:ascii="Arial" w:hAnsi="Arial" w:cs="Arial"/>
                <w:noProof/>
              </w:rPr>
              <w:br/>
              <w:t>1,2-dibromoetan, dietil-sulfat, dimetil-sulfat, dimetilkarbamoil-klorid,</w:t>
            </w:r>
            <w:r w:rsidRPr="002765F4">
              <w:rPr>
                <w:rFonts w:ascii="Arial" w:hAnsi="Arial" w:cs="Arial"/>
                <w:noProof/>
              </w:rPr>
              <w:br/>
              <w:t>1,2-dibromo-3-klorpropan, 1,2-dimetilhidrazin, dimetilnitrozamin, heksametilfosforov</w:t>
            </w:r>
            <w:r w:rsidRPr="002765F4">
              <w:rPr>
                <w:rFonts w:ascii="Arial" w:hAnsi="Arial" w:cs="Arial"/>
                <w:noProof/>
              </w:rPr>
              <w:br/>
              <w:t>triamid, hidrazin, 2-naftilamin i/ili soli, 4-nitrodifenil, te 1,3-propansulton</w:t>
            </w:r>
          </w:p>
        </w:tc>
        <w:tc>
          <w:tcPr>
            <w:tcW w:w="898" w:type="dxa"/>
          </w:tcPr>
          <w:p w14:paraId="75043370"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425" w:type="dxa"/>
            <w:gridSpan w:val="2"/>
          </w:tcPr>
          <w:p w14:paraId="3D363C69" w14:textId="77777777" w:rsidR="000B316B" w:rsidRPr="002765F4" w:rsidRDefault="000B316B" w:rsidP="00592F17">
            <w:pPr>
              <w:jc w:val="center"/>
              <w:rPr>
                <w:rFonts w:ascii="Arial" w:hAnsi="Arial" w:cs="Arial"/>
                <w:noProof/>
              </w:rPr>
            </w:pPr>
            <w:r w:rsidRPr="002765F4">
              <w:rPr>
                <w:rFonts w:ascii="Arial" w:hAnsi="Arial" w:cs="Arial"/>
                <w:noProof/>
              </w:rPr>
              <w:t>0,5</w:t>
            </w:r>
          </w:p>
        </w:tc>
        <w:tc>
          <w:tcPr>
            <w:tcW w:w="1508" w:type="dxa"/>
          </w:tcPr>
          <w:p w14:paraId="64B85133" w14:textId="77777777" w:rsidR="000B316B" w:rsidRPr="002765F4" w:rsidRDefault="000B316B" w:rsidP="00592F17">
            <w:pPr>
              <w:jc w:val="center"/>
              <w:rPr>
                <w:rFonts w:ascii="Arial" w:hAnsi="Arial" w:cs="Arial"/>
                <w:noProof/>
              </w:rPr>
            </w:pPr>
            <w:r w:rsidRPr="002765F4">
              <w:rPr>
                <w:rFonts w:ascii="Arial" w:hAnsi="Arial" w:cs="Arial"/>
                <w:noProof/>
              </w:rPr>
              <w:t>2</w:t>
            </w:r>
          </w:p>
        </w:tc>
      </w:tr>
      <w:tr w:rsidR="000B316B" w:rsidRPr="002765F4" w14:paraId="2F95AC4E" w14:textId="77777777" w:rsidTr="00592F17">
        <w:tc>
          <w:tcPr>
            <w:tcW w:w="805" w:type="dxa"/>
          </w:tcPr>
          <w:p w14:paraId="1457E03A" w14:textId="77777777" w:rsidR="000B316B" w:rsidRPr="002765F4" w:rsidRDefault="000B316B" w:rsidP="00592F17">
            <w:pPr>
              <w:jc w:val="center"/>
              <w:rPr>
                <w:rFonts w:ascii="Arial" w:hAnsi="Arial" w:cs="Arial"/>
                <w:noProof/>
              </w:rPr>
            </w:pPr>
            <w:r w:rsidRPr="002765F4">
              <w:rPr>
                <w:rFonts w:ascii="Arial" w:hAnsi="Arial" w:cs="Arial"/>
                <w:noProof/>
              </w:rPr>
              <w:t>34.</w:t>
            </w:r>
          </w:p>
        </w:tc>
        <w:tc>
          <w:tcPr>
            <w:tcW w:w="4714" w:type="dxa"/>
          </w:tcPr>
          <w:p w14:paraId="0A41D81B" w14:textId="77777777" w:rsidR="000B316B" w:rsidRPr="002765F4" w:rsidRDefault="000B316B" w:rsidP="00592F17">
            <w:pPr>
              <w:rPr>
                <w:rFonts w:ascii="Arial" w:hAnsi="Arial" w:cs="Arial"/>
                <w:noProof/>
              </w:rPr>
            </w:pPr>
            <w:r w:rsidRPr="002765F4">
              <w:rPr>
                <w:rFonts w:ascii="Arial" w:hAnsi="Arial" w:cs="Arial"/>
                <w:noProof/>
              </w:rPr>
              <w:t>Naftni derivati i alternativna goriva:</w:t>
            </w:r>
            <w:r w:rsidRPr="002765F4">
              <w:rPr>
                <w:rFonts w:ascii="Arial" w:hAnsi="Arial" w:cs="Arial"/>
                <w:noProof/>
              </w:rPr>
              <w:br/>
              <w:t>(a) benzini i ligroini</w:t>
            </w:r>
            <w:r w:rsidRPr="002765F4">
              <w:rPr>
                <w:rFonts w:ascii="Arial" w:hAnsi="Arial" w:cs="Arial"/>
                <w:noProof/>
              </w:rPr>
              <w:br/>
              <w:t>(b) kerozini (uključujući goriva za mlazne motore)</w:t>
            </w:r>
            <w:r w:rsidRPr="002765F4">
              <w:rPr>
                <w:rFonts w:ascii="Arial" w:hAnsi="Arial" w:cs="Arial"/>
                <w:noProof/>
              </w:rPr>
              <w:br/>
              <w:t>(c) plinska ulja (uključujući dizel goriva, loživa ulja za domaćinstva i mješavine</w:t>
            </w:r>
            <w:r w:rsidRPr="002765F4">
              <w:rPr>
                <w:rFonts w:ascii="Arial" w:hAnsi="Arial" w:cs="Arial"/>
                <w:noProof/>
              </w:rPr>
              <w:br/>
              <w:t>plinskih ulja)</w:t>
            </w:r>
            <w:r w:rsidRPr="002765F4">
              <w:rPr>
                <w:rFonts w:ascii="Arial" w:hAnsi="Arial" w:cs="Arial"/>
                <w:noProof/>
              </w:rPr>
              <w:br/>
              <w:t>(d) teška loživa ulja</w:t>
            </w:r>
            <w:r w:rsidRPr="002765F4">
              <w:rPr>
                <w:rFonts w:ascii="Arial" w:hAnsi="Arial" w:cs="Arial"/>
                <w:noProof/>
              </w:rPr>
              <w:br/>
              <w:t>(e) alternativna goriva s istim namjenama i sa sličnim svojstvima zapaljivosti i</w:t>
            </w:r>
            <w:r w:rsidRPr="002765F4">
              <w:rPr>
                <w:rFonts w:ascii="Arial" w:hAnsi="Arial" w:cs="Arial"/>
                <w:noProof/>
              </w:rPr>
              <w:br/>
              <w:t>opasnosti za okoliš, kao i proizvodi navedeni u točkama od (a) do (d)</w:t>
            </w:r>
          </w:p>
        </w:tc>
        <w:tc>
          <w:tcPr>
            <w:tcW w:w="898" w:type="dxa"/>
          </w:tcPr>
          <w:p w14:paraId="1B0C3EC8"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425" w:type="dxa"/>
            <w:gridSpan w:val="2"/>
          </w:tcPr>
          <w:p w14:paraId="3FD13042" w14:textId="77777777" w:rsidR="000B316B" w:rsidRPr="002765F4" w:rsidRDefault="000B316B" w:rsidP="00592F17">
            <w:pPr>
              <w:jc w:val="center"/>
              <w:rPr>
                <w:rFonts w:ascii="Arial" w:hAnsi="Arial" w:cs="Arial"/>
                <w:noProof/>
              </w:rPr>
            </w:pPr>
            <w:r w:rsidRPr="002765F4">
              <w:rPr>
                <w:rFonts w:ascii="Arial" w:hAnsi="Arial" w:cs="Arial"/>
                <w:noProof/>
              </w:rPr>
              <w:t>2 500</w:t>
            </w:r>
          </w:p>
        </w:tc>
        <w:tc>
          <w:tcPr>
            <w:tcW w:w="1508" w:type="dxa"/>
          </w:tcPr>
          <w:p w14:paraId="57353741" w14:textId="77777777" w:rsidR="000B316B" w:rsidRPr="002765F4" w:rsidRDefault="000B316B" w:rsidP="00592F17">
            <w:pPr>
              <w:jc w:val="center"/>
              <w:rPr>
                <w:rFonts w:ascii="Arial" w:hAnsi="Arial" w:cs="Arial"/>
                <w:noProof/>
              </w:rPr>
            </w:pPr>
            <w:r w:rsidRPr="002765F4">
              <w:rPr>
                <w:rFonts w:ascii="Arial" w:hAnsi="Arial" w:cs="Arial"/>
                <w:noProof/>
              </w:rPr>
              <w:t>25 000</w:t>
            </w:r>
          </w:p>
        </w:tc>
      </w:tr>
      <w:tr w:rsidR="000B316B" w:rsidRPr="002765F4" w14:paraId="3DA78AF0" w14:textId="77777777" w:rsidTr="00592F17">
        <w:tc>
          <w:tcPr>
            <w:tcW w:w="805" w:type="dxa"/>
          </w:tcPr>
          <w:p w14:paraId="1BFFF133" w14:textId="77777777" w:rsidR="000B316B" w:rsidRPr="002765F4" w:rsidRDefault="000B316B" w:rsidP="00592F17">
            <w:pPr>
              <w:jc w:val="center"/>
              <w:rPr>
                <w:rFonts w:ascii="Arial" w:hAnsi="Arial" w:cs="Arial"/>
                <w:noProof/>
              </w:rPr>
            </w:pPr>
            <w:r w:rsidRPr="002765F4">
              <w:rPr>
                <w:rFonts w:ascii="Arial" w:hAnsi="Arial" w:cs="Arial"/>
                <w:noProof/>
              </w:rPr>
              <w:t>35.</w:t>
            </w:r>
          </w:p>
        </w:tc>
        <w:tc>
          <w:tcPr>
            <w:tcW w:w="4714" w:type="dxa"/>
          </w:tcPr>
          <w:p w14:paraId="44D4E23B" w14:textId="77777777" w:rsidR="000B316B" w:rsidRPr="002765F4" w:rsidRDefault="000B316B" w:rsidP="00592F17">
            <w:pPr>
              <w:rPr>
                <w:rFonts w:ascii="Arial" w:hAnsi="Arial" w:cs="Arial"/>
                <w:noProof/>
              </w:rPr>
            </w:pPr>
            <w:r w:rsidRPr="002765F4">
              <w:rPr>
                <w:rFonts w:ascii="Arial" w:hAnsi="Arial" w:cs="Arial"/>
                <w:noProof/>
              </w:rPr>
              <w:t>bezvodni amonijak</w:t>
            </w:r>
          </w:p>
        </w:tc>
        <w:tc>
          <w:tcPr>
            <w:tcW w:w="898" w:type="dxa"/>
          </w:tcPr>
          <w:p w14:paraId="35F7CDD2" w14:textId="77777777" w:rsidR="000B316B" w:rsidRPr="002765F4" w:rsidRDefault="000B316B" w:rsidP="00592F17">
            <w:pPr>
              <w:jc w:val="center"/>
              <w:rPr>
                <w:rFonts w:ascii="Arial" w:hAnsi="Arial" w:cs="Arial"/>
                <w:noProof/>
              </w:rPr>
            </w:pPr>
            <w:r w:rsidRPr="002765F4">
              <w:rPr>
                <w:rFonts w:ascii="Arial" w:hAnsi="Arial" w:cs="Arial"/>
                <w:noProof/>
              </w:rPr>
              <w:t>7664-41-7</w:t>
            </w:r>
          </w:p>
        </w:tc>
        <w:tc>
          <w:tcPr>
            <w:tcW w:w="1425" w:type="dxa"/>
            <w:gridSpan w:val="2"/>
          </w:tcPr>
          <w:p w14:paraId="7E9FC9B3" w14:textId="77777777" w:rsidR="000B316B" w:rsidRPr="002765F4" w:rsidRDefault="000B316B" w:rsidP="00592F17">
            <w:pPr>
              <w:jc w:val="center"/>
              <w:rPr>
                <w:rFonts w:ascii="Arial" w:hAnsi="Arial" w:cs="Arial"/>
                <w:noProof/>
              </w:rPr>
            </w:pPr>
            <w:r w:rsidRPr="002765F4">
              <w:rPr>
                <w:rFonts w:ascii="Arial" w:hAnsi="Arial" w:cs="Arial"/>
                <w:noProof/>
              </w:rPr>
              <w:t>50</w:t>
            </w:r>
          </w:p>
        </w:tc>
        <w:tc>
          <w:tcPr>
            <w:tcW w:w="1508" w:type="dxa"/>
          </w:tcPr>
          <w:p w14:paraId="5309E51E" w14:textId="77777777" w:rsidR="000B316B" w:rsidRPr="002765F4" w:rsidRDefault="000B316B" w:rsidP="00592F17">
            <w:pPr>
              <w:jc w:val="center"/>
              <w:rPr>
                <w:rFonts w:ascii="Arial" w:hAnsi="Arial" w:cs="Arial"/>
                <w:noProof/>
              </w:rPr>
            </w:pPr>
            <w:r w:rsidRPr="002765F4">
              <w:rPr>
                <w:rFonts w:ascii="Arial" w:hAnsi="Arial" w:cs="Arial"/>
                <w:noProof/>
              </w:rPr>
              <w:t>200</w:t>
            </w:r>
          </w:p>
        </w:tc>
      </w:tr>
      <w:tr w:rsidR="000B316B" w:rsidRPr="002765F4" w14:paraId="2D960E2D" w14:textId="77777777" w:rsidTr="00592F17">
        <w:tc>
          <w:tcPr>
            <w:tcW w:w="805" w:type="dxa"/>
          </w:tcPr>
          <w:p w14:paraId="5F89E743" w14:textId="77777777" w:rsidR="000B316B" w:rsidRPr="002765F4" w:rsidRDefault="000B316B" w:rsidP="00592F17">
            <w:pPr>
              <w:jc w:val="center"/>
              <w:rPr>
                <w:rFonts w:ascii="Arial" w:hAnsi="Arial" w:cs="Arial"/>
                <w:noProof/>
              </w:rPr>
            </w:pPr>
            <w:r w:rsidRPr="002765F4">
              <w:rPr>
                <w:rFonts w:ascii="Arial" w:hAnsi="Arial" w:cs="Arial"/>
                <w:noProof/>
              </w:rPr>
              <w:t>36.</w:t>
            </w:r>
          </w:p>
        </w:tc>
        <w:tc>
          <w:tcPr>
            <w:tcW w:w="4714" w:type="dxa"/>
          </w:tcPr>
          <w:p w14:paraId="4879D985" w14:textId="77777777" w:rsidR="000B316B" w:rsidRPr="002765F4" w:rsidRDefault="000B316B" w:rsidP="00592F17">
            <w:pPr>
              <w:rPr>
                <w:rFonts w:ascii="Arial" w:hAnsi="Arial" w:cs="Arial"/>
                <w:noProof/>
              </w:rPr>
            </w:pPr>
            <w:r w:rsidRPr="002765F4">
              <w:rPr>
                <w:rFonts w:ascii="Arial" w:hAnsi="Arial" w:cs="Arial"/>
                <w:noProof/>
              </w:rPr>
              <w:t>borov trifluorid</w:t>
            </w:r>
          </w:p>
        </w:tc>
        <w:tc>
          <w:tcPr>
            <w:tcW w:w="898" w:type="dxa"/>
          </w:tcPr>
          <w:p w14:paraId="059A978A" w14:textId="77777777" w:rsidR="000B316B" w:rsidRPr="002765F4" w:rsidRDefault="000B316B" w:rsidP="00592F17">
            <w:pPr>
              <w:jc w:val="center"/>
              <w:rPr>
                <w:rFonts w:ascii="Arial" w:hAnsi="Arial" w:cs="Arial"/>
                <w:noProof/>
              </w:rPr>
            </w:pPr>
            <w:r w:rsidRPr="002765F4">
              <w:rPr>
                <w:rFonts w:ascii="Arial" w:hAnsi="Arial" w:cs="Arial"/>
                <w:noProof/>
              </w:rPr>
              <w:t>7637-07-2</w:t>
            </w:r>
          </w:p>
        </w:tc>
        <w:tc>
          <w:tcPr>
            <w:tcW w:w="1425" w:type="dxa"/>
            <w:gridSpan w:val="2"/>
          </w:tcPr>
          <w:p w14:paraId="16B442E8" w14:textId="77777777" w:rsidR="000B316B" w:rsidRPr="002765F4" w:rsidRDefault="000B316B" w:rsidP="00592F17">
            <w:pPr>
              <w:jc w:val="center"/>
              <w:rPr>
                <w:rFonts w:ascii="Arial" w:hAnsi="Arial" w:cs="Arial"/>
                <w:noProof/>
              </w:rPr>
            </w:pPr>
            <w:r w:rsidRPr="002765F4">
              <w:rPr>
                <w:rFonts w:ascii="Arial" w:hAnsi="Arial" w:cs="Arial"/>
                <w:noProof/>
              </w:rPr>
              <w:t>5</w:t>
            </w:r>
          </w:p>
        </w:tc>
        <w:tc>
          <w:tcPr>
            <w:tcW w:w="1508" w:type="dxa"/>
          </w:tcPr>
          <w:p w14:paraId="1C77737C" w14:textId="77777777" w:rsidR="000B316B" w:rsidRPr="002765F4" w:rsidRDefault="000B316B" w:rsidP="00592F17">
            <w:pPr>
              <w:jc w:val="center"/>
              <w:rPr>
                <w:rFonts w:ascii="Arial" w:hAnsi="Arial" w:cs="Arial"/>
                <w:noProof/>
              </w:rPr>
            </w:pPr>
            <w:r w:rsidRPr="002765F4">
              <w:rPr>
                <w:rFonts w:ascii="Arial" w:hAnsi="Arial" w:cs="Arial"/>
                <w:noProof/>
              </w:rPr>
              <w:t>20</w:t>
            </w:r>
          </w:p>
        </w:tc>
      </w:tr>
      <w:tr w:rsidR="000B316B" w:rsidRPr="002765F4" w14:paraId="408C39C1" w14:textId="77777777" w:rsidTr="00592F17">
        <w:tc>
          <w:tcPr>
            <w:tcW w:w="805" w:type="dxa"/>
          </w:tcPr>
          <w:p w14:paraId="70AA9BAD" w14:textId="77777777" w:rsidR="000B316B" w:rsidRPr="002765F4" w:rsidRDefault="000B316B" w:rsidP="00592F17">
            <w:pPr>
              <w:jc w:val="center"/>
              <w:rPr>
                <w:rFonts w:ascii="Arial" w:hAnsi="Arial" w:cs="Arial"/>
                <w:noProof/>
              </w:rPr>
            </w:pPr>
            <w:r w:rsidRPr="002765F4">
              <w:rPr>
                <w:rFonts w:ascii="Arial" w:hAnsi="Arial" w:cs="Arial"/>
                <w:noProof/>
              </w:rPr>
              <w:lastRenderedPageBreak/>
              <w:t>37.</w:t>
            </w:r>
          </w:p>
        </w:tc>
        <w:tc>
          <w:tcPr>
            <w:tcW w:w="4714" w:type="dxa"/>
          </w:tcPr>
          <w:p w14:paraId="5C23390D" w14:textId="77777777" w:rsidR="000B316B" w:rsidRPr="002765F4" w:rsidRDefault="000B316B" w:rsidP="00592F17">
            <w:pPr>
              <w:rPr>
                <w:rFonts w:ascii="Arial" w:hAnsi="Arial" w:cs="Arial"/>
                <w:noProof/>
              </w:rPr>
            </w:pPr>
            <w:r w:rsidRPr="002765F4">
              <w:rPr>
                <w:rFonts w:ascii="Arial" w:hAnsi="Arial" w:cs="Arial"/>
                <w:noProof/>
              </w:rPr>
              <w:t>vodikov sulfid</w:t>
            </w:r>
          </w:p>
        </w:tc>
        <w:tc>
          <w:tcPr>
            <w:tcW w:w="898" w:type="dxa"/>
          </w:tcPr>
          <w:p w14:paraId="4E5095A4" w14:textId="77777777" w:rsidR="000B316B" w:rsidRPr="002765F4" w:rsidRDefault="000B316B" w:rsidP="00592F17">
            <w:pPr>
              <w:jc w:val="center"/>
              <w:rPr>
                <w:rFonts w:ascii="Arial" w:hAnsi="Arial" w:cs="Arial"/>
                <w:noProof/>
              </w:rPr>
            </w:pPr>
            <w:r w:rsidRPr="002765F4">
              <w:rPr>
                <w:rFonts w:ascii="Arial" w:hAnsi="Arial" w:cs="Arial"/>
                <w:noProof/>
              </w:rPr>
              <w:t>7783-06-4</w:t>
            </w:r>
          </w:p>
        </w:tc>
        <w:tc>
          <w:tcPr>
            <w:tcW w:w="1425" w:type="dxa"/>
            <w:gridSpan w:val="2"/>
          </w:tcPr>
          <w:p w14:paraId="0489A054" w14:textId="77777777" w:rsidR="000B316B" w:rsidRPr="002765F4" w:rsidRDefault="000B316B" w:rsidP="00592F17">
            <w:pPr>
              <w:jc w:val="center"/>
              <w:rPr>
                <w:rFonts w:ascii="Arial" w:hAnsi="Arial" w:cs="Arial"/>
                <w:noProof/>
              </w:rPr>
            </w:pPr>
            <w:r w:rsidRPr="002765F4">
              <w:rPr>
                <w:rFonts w:ascii="Arial" w:hAnsi="Arial" w:cs="Arial"/>
                <w:noProof/>
              </w:rPr>
              <w:t>5</w:t>
            </w:r>
          </w:p>
        </w:tc>
        <w:tc>
          <w:tcPr>
            <w:tcW w:w="1508" w:type="dxa"/>
          </w:tcPr>
          <w:p w14:paraId="2ED871A3" w14:textId="77777777" w:rsidR="000B316B" w:rsidRPr="002765F4" w:rsidRDefault="000B316B" w:rsidP="00592F17">
            <w:pPr>
              <w:jc w:val="center"/>
              <w:rPr>
                <w:rFonts w:ascii="Arial" w:hAnsi="Arial" w:cs="Arial"/>
                <w:noProof/>
              </w:rPr>
            </w:pPr>
            <w:r w:rsidRPr="002765F4">
              <w:rPr>
                <w:rFonts w:ascii="Arial" w:hAnsi="Arial" w:cs="Arial"/>
                <w:noProof/>
              </w:rPr>
              <w:t>20</w:t>
            </w:r>
          </w:p>
        </w:tc>
      </w:tr>
      <w:tr w:rsidR="000B316B" w:rsidRPr="002765F4" w14:paraId="0FA52767" w14:textId="77777777" w:rsidTr="00592F17">
        <w:tc>
          <w:tcPr>
            <w:tcW w:w="805" w:type="dxa"/>
          </w:tcPr>
          <w:p w14:paraId="5E907C26" w14:textId="77777777" w:rsidR="000B316B" w:rsidRPr="002765F4" w:rsidRDefault="000B316B" w:rsidP="00592F17">
            <w:pPr>
              <w:jc w:val="center"/>
              <w:rPr>
                <w:rFonts w:ascii="Arial" w:hAnsi="Arial" w:cs="Arial"/>
                <w:noProof/>
              </w:rPr>
            </w:pPr>
            <w:r w:rsidRPr="002765F4">
              <w:rPr>
                <w:rFonts w:ascii="Arial" w:hAnsi="Arial" w:cs="Arial"/>
                <w:noProof/>
              </w:rPr>
              <w:t>38.</w:t>
            </w:r>
          </w:p>
        </w:tc>
        <w:tc>
          <w:tcPr>
            <w:tcW w:w="4714" w:type="dxa"/>
          </w:tcPr>
          <w:p w14:paraId="67F7B23E" w14:textId="77777777" w:rsidR="000B316B" w:rsidRPr="002765F4" w:rsidRDefault="000B316B" w:rsidP="00592F17">
            <w:pPr>
              <w:rPr>
                <w:rFonts w:ascii="Arial" w:hAnsi="Arial" w:cs="Arial"/>
                <w:noProof/>
              </w:rPr>
            </w:pPr>
            <w:r w:rsidRPr="002765F4">
              <w:rPr>
                <w:rFonts w:ascii="Arial" w:hAnsi="Arial" w:cs="Arial"/>
                <w:noProof/>
              </w:rPr>
              <w:t>piperidin</w:t>
            </w:r>
          </w:p>
        </w:tc>
        <w:tc>
          <w:tcPr>
            <w:tcW w:w="898" w:type="dxa"/>
          </w:tcPr>
          <w:p w14:paraId="247DD8B4" w14:textId="77777777" w:rsidR="000B316B" w:rsidRPr="002765F4" w:rsidRDefault="000B316B" w:rsidP="00592F17">
            <w:pPr>
              <w:jc w:val="center"/>
              <w:rPr>
                <w:rFonts w:ascii="Arial" w:hAnsi="Arial" w:cs="Arial"/>
                <w:noProof/>
              </w:rPr>
            </w:pPr>
            <w:r w:rsidRPr="002765F4">
              <w:rPr>
                <w:rFonts w:ascii="Arial" w:hAnsi="Arial" w:cs="Arial"/>
                <w:noProof/>
              </w:rPr>
              <w:t>110-89-4</w:t>
            </w:r>
          </w:p>
        </w:tc>
        <w:tc>
          <w:tcPr>
            <w:tcW w:w="1425" w:type="dxa"/>
            <w:gridSpan w:val="2"/>
          </w:tcPr>
          <w:p w14:paraId="0AEF459D" w14:textId="77777777" w:rsidR="000B316B" w:rsidRPr="002765F4" w:rsidRDefault="000B316B" w:rsidP="00592F17">
            <w:pPr>
              <w:jc w:val="center"/>
              <w:rPr>
                <w:rFonts w:ascii="Arial" w:hAnsi="Arial" w:cs="Arial"/>
                <w:noProof/>
              </w:rPr>
            </w:pPr>
            <w:r w:rsidRPr="002765F4">
              <w:rPr>
                <w:rFonts w:ascii="Arial" w:hAnsi="Arial" w:cs="Arial"/>
                <w:noProof/>
              </w:rPr>
              <w:t>50</w:t>
            </w:r>
          </w:p>
        </w:tc>
        <w:tc>
          <w:tcPr>
            <w:tcW w:w="1508" w:type="dxa"/>
          </w:tcPr>
          <w:p w14:paraId="184E51CF" w14:textId="77777777" w:rsidR="000B316B" w:rsidRPr="002765F4" w:rsidRDefault="000B316B" w:rsidP="00592F17">
            <w:pPr>
              <w:jc w:val="center"/>
              <w:rPr>
                <w:rFonts w:ascii="Arial" w:hAnsi="Arial" w:cs="Arial"/>
                <w:noProof/>
              </w:rPr>
            </w:pPr>
            <w:r w:rsidRPr="002765F4">
              <w:rPr>
                <w:rFonts w:ascii="Arial" w:hAnsi="Arial" w:cs="Arial"/>
                <w:noProof/>
              </w:rPr>
              <w:t>200</w:t>
            </w:r>
          </w:p>
        </w:tc>
      </w:tr>
      <w:tr w:rsidR="000B316B" w:rsidRPr="002765F4" w14:paraId="4D94F395" w14:textId="77777777" w:rsidTr="00592F17">
        <w:tc>
          <w:tcPr>
            <w:tcW w:w="805" w:type="dxa"/>
          </w:tcPr>
          <w:p w14:paraId="4DE54C8B" w14:textId="77777777" w:rsidR="000B316B" w:rsidRPr="002765F4" w:rsidRDefault="000B316B" w:rsidP="00592F17">
            <w:pPr>
              <w:jc w:val="center"/>
              <w:rPr>
                <w:rFonts w:ascii="Arial" w:hAnsi="Arial" w:cs="Arial"/>
                <w:noProof/>
              </w:rPr>
            </w:pPr>
            <w:r w:rsidRPr="002765F4">
              <w:rPr>
                <w:rFonts w:ascii="Arial" w:hAnsi="Arial" w:cs="Arial"/>
                <w:noProof/>
              </w:rPr>
              <w:t>39.</w:t>
            </w:r>
          </w:p>
        </w:tc>
        <w:tc>
          <w:tcPr>
            <w:tcW w:w="4714" w:type="dxa"/>
          </w:tcPr>
          <w:p w14:paraId="70B65E30" w14:textId="77777777" w:rsidR="000B316B" w:rsidRPr="002765F4" w:rsidRDefault="000B316B" w:rsidP="00592F17">
            <w:pPr>
              <w:rPr>
                <w:rFonts w:ascii="Arial" w:hAnsi="Arial" w:cs="Arial"/>
                <w:noProof/>
              </w:rPr>
            </w:pPr>
            <w:r w:rsidRPr="002765F4">
              <w:rPr>
                <w:rFonts w:ascii="Arial" w:hAnsi="Arial" w:cs="Arial"/>
                <w:noProof/>
              </w:rPr>
              <w:t>bis(2-dimetilaminoetil)(metil)amin</w:t>
            </w:r>
          </w:p>
        </w:tc>
        <w:tc>
          <w:tcPr>
            <w:tcW w:w="898" w:type="dxa"/>
          </w:tcPr>
          <w:p w14:paraId="1F4854A5" w14:textId="77777777" w:rsidR="000B316B" w:rsidRPr="002765F4" w:rsidRDefault="000B316B" w:rsidP="00592F17">
            <w:pPr>
              <w:jc w:val="center"/>
              <w:rPr>
                <w:rFonts w:ascii="Arial" w:hAnsi="Arial" w:cs="Arial"/>
                <w:noProof/>
              </w:rPr>
            </w:pPr>
            <w:r w:rsidRPr="002765F4">
              <w:rPr>
                <w:rFonts w:ascii="Arial" w:hAnsi="Arial" w:cs="Arial"/>
                <w:noProof/>
              </w:rPr>
              <w:t>3030-47-5</w:t>
            </w:r>
          </w:p>
        </w:tc>
        <w:tc>
          <w:tcPr>
            <w:tcW w:w="1425" w:type="dxa"/>
            <w:gridSpan w:val="2"/>
          </w:tcPr>
          <w:p w14:paraId="34E40580" w14:textId="77777777" w:rsidR="000B316B" w:rsidRPr="002765F4" w:rsidRDefault="000B316B" w:rsidP="00592F17">
            <w:pPr>
              <w:jc w:val="center"/>
              <w:rPr>
                <w:rFonts w:ascii="Arial" w:hAnsi="Arial" w:cs="Arial"/>
                <w:noProof/>
              </w:rPr>
            </w:pPr>
            <w:r w:rsidRPr="002765F4">
              <w:rPr>
                <w:rFonts w:ascii="Arial" w:hAnsi="Arial" w:cs="Arial"/>
                <w:noProof/>
              </w:rPr>
              <w:t>50</w:t>
            </w:r>
          </w:p>
        </w:tc>
        <w:tc>
          <w:tcPr>
            <w:tcW w:w="1508" w:type="dxa"/>
          </w:tcPr>
          <w:p w14:paraId="2AB3C4E3" w14:textId="77777777" w:rsidR="000B316B" w:rsidRPr="002765F4" w:rsidRDefault="000B316B" w:rsidP="00592F17">
            <w:pPr>
              <w:jc w:val="center"/>
              <w:rPr>
                <w:rFonts w:ascii="Arial" w:hAnsi="Arial" w:cs="Arial"/>
                <w:noProof/>
              </w:rPr>
            </w:pPr>
            <w:r w:rsidRPr="002765F4">
              <w:rPr>
                <w:rFonts w:ascii="Arial" w:hAnsi="Arial" w:cs="Arial"/>
                <w:noProof/>
              </w:rPr>
              <w:t>200</w:t>
            </w:r>
          </w:p>
        </w:tc>
      </w:tr>
      <w:tr w:rsidR="000B316B" w:rsidRPr="002765F4" w14:paraId="698B7288" w14:textId="77777777" w:rsidTr="00592F17">
        <w:tc>
          <w:tcPr>
            <w:tcW w:w="805" w:type="dxa"/>
          </w:tcPr>
          <w:p w14:paraId="66518108" w14:textId="77777777" w:rsidR="000B316B" w:rsidRPr="002765F4" w:rsidRDefault="000B316B" w:rsidP="00592F17">
            <w:pPr>
              <w:jc w:val="center"/>
              <w:rPr>
                <w:rFonts w:ascii="Arial" w:hAnsi="Arial" w:cs="Arial"/>
                <w:noProof/>
              </w:rPr>
            </w:pPr>
            <w:r w:rsidRPr="002765F4">
              <w:rPr>
                <w:rFonts w:ascii="Arial" w:hAnsi="Arial" w:cs="Arial"/>
                <w:noProof/>
              </w:rPr>
              <w:t>40.</w:t>
            </w:r>
          </w:p>
        </w:tc>
        <w:tc>
          <w:tcPr>
            <w:tcW w:w="4714" w:type="dxa"/>
          </w:tcPr>
          <w:p w14:paraId="5FCFEAF1" w14:textId="77777777" w:rsidR="000B316B" w:rsidRPr="002765F4" w:rsidRDefault="000B316B" w:rsidP="00592F17">
            <w:pPr>
              <w:rPr>
                <w:rFonts w:ascii="Arial" w:hAnsi="Arial" w:cs="Arial"/>
                <w:noProof/>
              </w:rPr>
            </w:pPr>
            <w:r w:rsidRPr="002765F4">
              <w:rPr>
                <w:rFonts w:ascii="Arial" w:hAnsi="Arial" w:cs="Arial"/>
                <w:noProof/>
              </w:rPr>
              <w:t>3-(2-etilheksiloksi)propilamin</w:t>
            </w:r>
          </w:p>
        </w:tc>
        <w:tc>
          <w:tcPr>
            <w:tcW w:w="898" w:type="dxa"/>
          </w:tcPr>
          <w:p w14:paraId="467513FD" w14:textId="77777777" w:rsidR="000B316B" w:rsidRPr="002765F4" w:rsidRDefault="000B316B" w:rsidP="00592F17">
            <w:pPr>
              <w:jc w:val="center"/>
              <w:rPr>
                <w:rFonts w:ascii="Arial" w:hAnsi="Arial" w:cs="Arial"/>
                <w:noProof/>
              </w:rPr>
            </w:pPr>
            <w:r w:rsidRPr="002765F4">
              <w:rPr>
                <w:rFonts w:ascii="Arial" w:hAnsi="Arial" w:cs="Arial"/>
                <w:noProof/>
              </w:rPr>
              <w:t>5397-31-9</w:t>
            </w:r>
          </w:p>
        </w:tc>
        <w:tc>
          <w:tcPr>
            <w:tcW w:w="1425" w:type="dxa"/>
            <w:gridSpan w:val="2"/>
          </w:tcPr>
          <w:p w14:paraId="148CB518" w14:textId="77777777" w:rsidR="000B316B" w:rsidRPr="002765F4" w:rsidRDefault="000B316B" w:rsidP="00592F17">
            <w:pPr>
              <w:jc w:val="center"/>
              <w:rPr>
                <w:rFonts w:ascii="Arial" w:hAnsi="Arial" w:cs="Arial"/>
                <w:noProof/>
              </w:rPr>
            </w:pPr>
            <w:r w:rsidRPr="002765F4">
              <w:rPr>
                <w:rFonts w:ascii="Arial" w:hAnsi="Arial" w:cs="Arial"/>
                <w:noProof/>
              </w:rPr>
              <w:t>50</w:t>
            </w:r>
          </w:p>
        </w:tc>
        <w:tc>
          <w:tcPr>
            <w:tcW w:w="1508" w:type="dxa"/>
          </w:tcPr>
          <w:p w14:paraId="750C0792" w14:textId="77777777" w:rsidR="000B316B" w:rsidRPr="002765F4" w:rsidRDefault="000B316B" w:rsidP="00592F17">
            <w:pPr>
              <w:jc w:val="center"/>
              <w:rPr>
                <w:rFonts w:ascii="Arial" w:hAnsi="Arial" w:cs="Arial"/>
                <w:noProof/>
              </w:rPr>
            </w:pPr>
            <w:r w:rsidRPr="002765F4">
              <w:rPr>
                <w:rFonts w:ascii="Arial" w:hAnsi="Arial" w:cs="Arial"/>
                <w:noProof/>
              </w:rPr>
              <w:t>200</w:t>
            </w:r>
          </w:p>
        </w:tc>
      </w:tr>
      <w:tr w:rsidR="000B316B" w:rsidRPr="002765F4" w14:paraId="11CE4A2F" w14:textId="77777777" w:rsidTr="00592F17">
        <w:tc>
          <w:tcPr>
            <w:tcW w:w="805" w:type="dxa"/>
          </w:tcPr>
          <w:p w14:paraId="25B5CD69" w14:textId="77777777" w:rsidR="000B316B" w:rsidRPr="002765F4" w:rsidRDefault="000B316B" w:rsidP="00592F17">
            <w:pPr>
              <w:jc w:val="center"/>
              <w:rPr>
                <w:rFonts w:ascii="Arial" w:hAnsi="Arial" w:cs="Arial"/>
                <w:noProof/>
              </w:rPr>
            </w:pPr>
            <w:r w:rsidRPr="002765F4">
              <w:rPr>
                <w:rFonts w:ascii="Arial" w:hAnsi="Arial" w:cs="Arial"/>
                <w:noProof/>
              </w:rPr>
              <w:t>41.</w:t>
            </w:r>
          </w:p>
        </w:tc>
        <w:tc>
          <w:tcPr>
            <w:tcW w:w="4714" w:type="dxa"/>
          </w:tcPr>
          <w:p w14:paraId="4A95EE3D" w14:textId="77777777" w:rsidR="000B316B" w:rsidRPr="002765F4" w:rsidRDefault="000B316B" w:rsidP="00592F17">
            <w:pPr>
              <w:rPr>
                <w:rFonts w:ascii="Arial" w:hAnsi="Arial" w:cs="Arial"/>
                <w:noProof/>
              </w:rPr>
            </w:pPr>
            <w:r w:rsidRPr="002765F4">
              <w:rPr>
                <w:rFonts w:ascii="Arial" w:hAnsi="Arial" w:cs="Arial"/>
                <w:noProof/>
              </w:rPr>
              <w:t>Smjese* natrijeva hipoklorita razvrstane u 1. kategoriju akutne toksičnosti za</w:t>
            </w:r>
            <w:r w:rsidRPr="002765F4">
              <w:rPr>
                <w:rFonts w:ascii="Arial" w:hAnsi="Arial" w:cs="Arial"/>
                <w:noProof/>
              </w:rPr>
              <w:br/>
              <w:t>vodeni okoliš (H400), koje sadrže manje od 5% aktivnog klora i nisu razvrstane</w:t>
            </w:r>
            <w:r w:rsidRPr="002765F4">
              <w:rPr>
                <w:rFonts w:ascii="Arial" w:hAnsi="Arial" w:cs="Arial"/>
                <w:noProof/>
              </w:rPr>
              <w:br/>
              <w:t>niti pod jednu drugu kategoriju opasnosti u dijelu 1., ovoga Priloga, odnosno Priloga I.B ovog pravilnika</w:t>
            </w:r>
          </w:p>
        </w:tc>
        <w:tc>
          <w:tcPr>
            <w:tcW w:w="898" w:type="dxa"/>
          </w:tcPr>
          <w:p w14:paraId="74E183BB" w14:textId="77777777" w:rsidR="000B316B" w:rsidRPr="002765F4" w:rsidRDefault="000B316B" w:rsidP="00592F17">
            <w:pPr>
              <w:jc w:val="center"/>
              <w:rPr>
                <w:rFonts w:ascii="Arial" w:hAnsi="Arial" w:cs="Arial"/>
                <w:noProof/>
              </w:rPr>
            </w:pPr>
            <w:r w:rsidRPr="002765F4">
              <w:rPr>
                <w:rFonts w:ascii="Arial" w:hAnsi="Arial" w:cs="Arial"/>
                <w:noProof/>
              </w:rPr>
              <w:t>-</w:t>
            </w:r>
          </w:p>
        </w:tc>
        <w:tc>
          <w:tcPr>
            <w:tcW w:w="1425" w:type="dxa"/>
            <w:gridSpan w:val="2"/>
          </w:tcPr>
          <w:p w14:paraId="0A879A84" w14:textId="77777777" w:rsidR="000B316B" w:rsidRPr="002765F4" w:rsidRDefault="000B316B" w:rsidP="00592F17">
            <w:pPr>
              <w:jc w:val="center"/>
              <w:rPr>
                <w:rFonts w:ascii="Arial" w:hAnsi="Arial" w:cs="Arial"/>
                <w:noProof/>
              </w:rPr>
            </w:pPr>
            <w:r w:rsidRPr="002765F4">
              <w:rPr>
                <w:rFonts w:ascii="Arial" w:hAnsi="Arial" w:cs="Arial"/>
                <w:noProof/>
              </w:rPr>
              <w:t>200</w:t>
            </w:r>
          </w:p>
        </w:tc>
        <w:tc>
          <w:tcPr>
            <w:tcW w:w="1508" w:type="dxa"/>
          </w:tcPr>
          <w:p w14:paraId="0F3F7DEB" w14:textId="77777777" w:rsidR="000B316B" w:rsidRPr="002765F4" w:rsidRDefault="000B316B" w:rsidP="00592F17">
            <w:pPr>
              <w:jc w:val="center"/>
              <w:rPr>
                <w:rFonts w:ascii="Arial" w:hAnsi="Arial" w:cs="Arial"/>
                <w:noProof/>
              </w:rPr>
            </w:pPr>
            <w:r w:rsidRPr="002765F4">
              <w:rPr>
                <w:rFonts w:ascii="Arial" w:hAnsi="Arial" w:cs="Arial"/>
                <w:noProof/>
              </w:rPr>
              <w:t>500</w:t>
            </w:r>
          </w:p>
        </w:tc>
      </w:tr>
      <w:tr w:rsidR="000B316B" w:rsidRPr="002765F4" w14:paraId="03677442" w14:textId="77777777" w:rsidTr="00592F17">
        <w:tc>
          <w:tcPr>
            <w:tcW w:w="805" w:type="dxa"/>
          </w:tcPr>
          <w:p w14:paraId="3200AE30" w14:textId="77777777" w:rsidR="000B316B" w:rsidRPr="002765F4" w:rsidRDefault="000B316B" w:rsidP="00592F17">
            <w:pPr>
              <w:jc w:val="center"/>
              <w:rPr>
                <w:rFonts w:ascii="Arial" w:hAnsi="Arial" w:cs="Arial"/>
                <w:noProof/>
              </w:rPr>
            </w:pPr>
            <w:r w:rsidRPr="002765F4">
              <w:rPr>
                <w:rFonts w:ascii="Arial" w:hAnsi="Arial" w:cs="Arial"/>
                <w:noProof/>
              </w:rPr>
              <w:t>42.</w:t>
            </w:r>
          </w:p>
        </w:tc>
        <w:tc>
          <w:tcPr>
            <w:tcW w:w="4714" w:type="dxa"/>
          </w:tcPr>
          <w:p w14:paraId="5F273B5B" w14:textId="77777777" w:rsidR="000B316B" w:rsidRPr="002765F4" w:rsidRDefault="000B316B" w:rsidP="00592F17">
            <w:pPr>
              <w:rPr>
                <w:rFonts w:ascii="Arial" w:hAnsi="Arial" w:cs="Arial"/>
                <w:noProof/>
              </w:rPr>
            </w:pPr>
            <w:r w:rsidRPr="002765F4">
              <w:rPr>
                <w:rFonts w:ascii="Arial" w:hAnsi="Arial" w:cs="Arial"/>
                <w:noProof/>
              </w:rPr>
              <w:t>propilamin (vidi Uputu 21. ovoga Priloga)</w:t>
            </w:r>
          </w:p>
        </w:tc>
        <w:tc>
          <w:tcPr>
            <w:tcW w:w="898" w:type="dxa"/>
          </w:tcPr>
          <w:p w14:paraId="7F1CFCAE" w14:textId="77777777" w:rsidR="000B316B" w:rsidRPr="002765F4" w:rsidRDefault="000B316B" w:rsidP="00592F17">
            <w:pPr>
              <w:jc w:val="center"/>
              <w:rPr>
                <w:rFonts w:ascii="Arial" w:hAnsi="Arial" w:cs="Arial"/>
                <w:noProof/>
              </w:rPr>
            </w:pPr>
            <w:r w:rsidRPr="002765F4">
              <w:rPr>
                <w:rFonts w:ascii="Arial" w:hAnsi="Arial" w:cs="Arial"/>
                <w:noProof/>
              </w:rPr>
              <w:t>107-10-8</w:t>
            </w:r>
          </w:p>
        </w:tc>
        <w:tc>
          <w:tcPr>
            <w:tcW w:w="1425" w:type="dxa"/>
            <w:gridSpan w:val="2"/>
          </w:tcPr>
          <w:p w14:paraId="16168B43" w14:textId="77777777" w:rsidR="000B316B" w:rsidRPr="002765F4" w:rsidRDefault="000B316B" w:rsidP="00592F17">
            <w:pPr>
              <w:jc w:val="center"/>
              <w:rPr>
                <w:rFonts w:ascii="Arial" w:hAnsi="Arial" w:cs="Arial"/>
                <w:noProof/>
              </w:rPr>
            </w:pPr>
            <w:r w:rsidRPr="002765F4">
              <w:rPr>
                <w:rFonts w:ascii="Arial" w:hAnsi="Arial" w:cs="Arial"/>
                <w:noProof/>
              </w:rPr>
              <w:t>500</w:t>
            </w:r>
          </w:p>
        </w:tc>
        <w:tc>
          <w:tcPr>
            <w:tcW w:w="1508" w:type="dxa"/>
          </w:tcPr>
          <w:p w14:paraId="79E93A1D" w14:textId="77777777" w:rsidR="000B316B" w:rsidRPr="002765F4" w:rsidRDefault="000B316B" w:rsidP="00592F17">
            <w:pPr>
              <w:jc w:val="center"/>
              <w:rPr>
                <w:rFonts w:ascii="Arial" w:hAnsi="Arial" w:cs="Arial"/>
                <w:noProof/>
              </w:rPr>
            </w:pPr>
            <w:r w:rsidRPr="002765F4">
              <w:rPr>
                <w:rFonts w:ascii="Arial" w:hAnsi="Arial" w:cs="Arial"/>
                <w:noProof/>
              </w:rPr>
              <w:t>2 000</w:t>
            </w:r>
          </w:p>
        </w:tc>
      </w:tr>
      <w:tr w:rsidR="000B316B" w:rsidRPr="002765F4" w14:paraId="37EEDE22" w14:textId="77777777" w:rsidTr="00592F17">
        <w:tc>
          <w:tcPr>
            <w:tcW w:w="805" w:type="dxa"/>
          </w:tcPr>
          <w:p w14:paraId="32E3B60F" w14:textId="77777777" w:rsidR="000B316B" w:rsidRPr="002765F4" w:rsidRDefault="000B316B" w:rsidP="00592F17">
            <w:pPr>
              <w:jc w:val="center"/>
              <w:rPr>
                <w:rFonts w:ascii="Arial" w:hAnsi="Arial" w:cs="Arial"/>
                <w:noProof/>
              </w:rPr>
            </w:pPr>
            <w:r w:rsidRPr="002765F4">
              <w:rPr>
                <w:rFonts w:ascii="Arial" w:hAnsi="Arial" w:cs="Arial"/>
                <w:noProof/>
              </w:rPr>
              <w:t>43.</w:t>
            </w:r>
          </w:p>
        </w:tc>
        <w:tc>
          <w:tcPr>
            <w:tcW w:w="4714" w:type="dxa"/>
          </w:tcPr>
          <w:p w14:paraId="64CC2C1F" w14:textId="77777777" w:rsidR="000B316B" w:rsidRPr="002765F4" w:rsidRDefault="000B316B" w:rsidP="00592F17">
            <w:pPr>
              <w:rPr>
                <w:rFonts w:ascii="Arial" w:hAnsi="Arial" w:cs="Arial"/>
                <w:noProof/>
              </w:rPr>
            </w:pPr>
            <w:r w:rsidRPr="002765F4">
              <w:rPr>
                <w:rFonts w:ascii="Arial" w:hAnsi="Arial" w:cs="Arial"/>
                <w:noProof/>
              </w:rPr>
              <w:t>tert-butil-akrilat (vidi Uputu 21. ovoga Priloga)</w:t>
            </w:r>
          </w:p>
        </w:tc>
        <w:tc>
          <w:tcPr>
            <w:tcW w:w="898" w:type="dxa"/>
          </w:tcPr>
          <w:p w14:paraId="07C596D4" w14:textId="77777777" w:rsidR="000B316B" w:rsidRPr="002765F4" w:rsidRDefault="000B316B" w:rsidP="00592F17">
            <w:pPr>
              <w:jc w:val="center"/>
              <w:rPr>
                <w:rFonts w:ascii="Arial" w:hAnsi="Arial" w:cs="Arial"/>
                <w:noProof/>
              </w:rPr>
            </w:pPr>
            <w:r w:rsidRPr="002765F4">
              <w:rPr>
                <w:rFonts w:ascii="Arial" w:hAnsi="Arial" w:cs="Arial"/>
                <w:noProof/>
              </w:rPr>
              <w:t>1663-39-4</w:t>
            </w:r>
          </w:p>
        </w:tc>
        <w:tc>
          <w:tcPr>
            <w:tcW w:w="1425" w:type="dxa"/>
            <w:gridSpan w:val="2"/>
          </w:tcPr>
          <w:p w14:paraId="4237F644" w14:textId="77777777" w:rsidR="000B316B" w:rsidRPr="002765F4" w:rsidRDefault="000B316B" w:rsidP="00592F17">
            <w:pPr>
              <w:jc w:val="center"/>
              <w:rPr>
                <w:rFonts w:ascii="Arial" w:hAnsi="Arial" w:cs="Arial"/>
                <w:noProof/>
              </w:rPr>
            </w:pPr>
            <w:r w:rsidRPr="002765F4">
              <w:rPr>
                <w:rFonts w:ascii="Arial" w:hAnsi="Arial" w:cs="Arial"/>
                <w:noProof/>
              </w:rPr>
              <w:t>200</w:t>
            </w:r>
          </w:p>
        </w:tc>
        <w:tc>
          <w:tcPr>
            <w:tcW w:w="1508" w:type="dxa"/>
          </w:tcPr>
          <w:p w14:paraId="77EF71D5" w14:textId="77777777" w:rsidR="000B316B" w:rsidRPr="002765F4" w:rsidRDefault="000B316B" w:rsidP="00592F17">
            <w:pPr>
              <w:jc w:val="center"/>
              <w:rPr>
                <w:rFonts w:ascii="Arial" w:hAnsi="Arial" w:cs="Arial"/>
                <w:noProof/>
              </w:rPr>
            </w:pPr>
            <w:r w:rsidRPr="002765F4">
              <w:rPr>
                <w:rFonts w:ascii="Arial" w:hAnsi="Arial" w:cs="Arial"/>
                <w:noProof/>
              </w:rPr>
              <w:t>500</w:t>
            </w:r>
          </w:p>
        </w:tc>
      </w:tr>
      <w:tr w:rsidR="000B316B" w:rsidRPr="002765F4" w14:paraId="750157F9" w14:textId="77777777" w:rsidTr="00592F17">
        <w:tc>
          <w:tcPr>
            <w:tcW w:w="805" w:type="dxa"/>
          </w:tcPr>
          <w:p w14:paraId="61CC8B9A" w14:textId="77777777" w:rsidR="000B316B" w:rsidRPr="002765F4" w:rsidRDefault="000B316B" w:rsidP="00592F17">
            <w:pPr>
              <w:jc w:val="center"/>
              <w:rPr>
                <w:rFonts w:ascii="Arial" w:hAnsi="Arial" w:cs="Arial"/>
                <w:noProof/>
              </w:rPr>
            </w:pPr>
            <w:r w:rsidRPr="002765F4">
              <w:rPr>
                <w:rFonts w:ascii="Arial" w:hAnsi="Arial" w:cs="Arial"/>
                <w:noProof/>
              </w:rPr>
              <w:t>44.</w:t>
            </w:r>
          </w:p>
        </w:tc>
        <w:tc>
          <w:tcPr>
            <w:tcW w:w="4714" w:type="dxa"/>
          </w:tcPr>
          <w:p w14:paraId="7F147732" w14:textId="77777777" w:rsidR="000B316B" w:rsidRPr="002765F4" w:rsidRDefault="000B316B" w:rsidP="00592F17">
            <w:pPr>
              <w:rPr>
                <w:rFonts w:ascii="Arial" w:hAnsi="Arial" w:cs="Arial"/>
                <w:noProof/>
              </w:rPr>
            </w:pPr>
            <w:r w:rsidRPr="002765F4">
              <w:rPr>
                <w:rFonts w:ascii="Arial" w:hAnsi="Arial" w:cs="Arial"/>
                <w:noProof/>
              </w:rPr>
              <w:t>2-metil-3-butennitril (vidi Uputu 21. ovoga Priloga)</w:t>
            </w:r>
          </w:p>
        </w:tc>
        <w:tc>
          <w:tcPr>
            <w:tcW w:w="898" w:type="dxa"/>
          </w:tcPr>
          <w:p w14:paraId="4F2DBAB7" w14:textId="77777777" w:rsidR="000B316B" w:rsidRPr="002765F4" w:rsidRDefault="000B316B" w:rsidP="00592F17">
            <w:pPr>
              <w:jc w:val="center"/>
              <w:rPr>
                <w:rFonts w:ascii="Arial" w:hAnsi="Arial" w:cs="Arial"/>
                <w:noProof/>
              </w:rPr>
            </w:pPr>
            <w:r w:rsidRPr="002765F4">
              <w:rPr>
                <w:rFonts w:ascii="Arial" w:hAnsi="Arial" w:cs="Arial"/>
                <w:noProof/>
              </w:rPr>
              <w:t>16529-56-9</w:t>
            </w:r>
          </w:p>
        </w:tc>
        <w:tc>
          <w:tcPr>
            <w:tcW w:w="1425" w:type="dxa"/>
            <w:gridSpan w:val="2"/>
          </w:tcPr>
          <w:p w14:paraId="2860DA92" w14:textId="77777777" w:rsidR="000B316B" w:rsidRPr="002765F4" w:rsidRDefault="000B316B" w:rsidP="00592F17">
            <w:pPr>
              <w:jc w:val="center"/>
              <w:rPr>
                <w:rFonts w:ascii="Arial" w:hAnsi="Arial" w:cs="Arial"/>
                <w:noProof/>
              </w:rPr>
            </w:pPr>
            <w:r w:rsidRPr="002765F4">
              <w:rPr>
                <w:rFonts w:ascii="Arial" w:hAnsi="Arial" w:cs="Arial"/>
                <w:noProof/>
              </w:rPr>
              <w:t>500</w:t>
            </w:r>
          </w:p>
        </w:tc>
        <w:tc>
          <w:tcPr>
            <w:tcW w:w="1508" w:type="dxa"/>
          </w:tcPr>
          <w:p w14:paraId="26ADCF95" w14:textId="77777777" w:rsidR="000B316B" w:rsidRPr="002765F4" w:rsidRDefault="000B316B" w:rsidP="00592F17">
            <w:pPr>
              <w:jc w:val="center"/>
              <w:rPr>
                <w:rFonts w:ascii="Arial" w:hAnsi="Arial" w:cs="Arial"/>
                <w:noProof/>
              </w:rPr>
            </w:pPr>
            <w:r w:rsidRPr="002765F4">
              <w:rPr>
                <w:rFonts w:ascii="Arial" w:hAnsi="Arial" w:cs="Arial"/>
                <w:noProof/>
              </w:rPr>
              <w:t>2 000</w:t>
            </w:r>
          </w:p>
        </w:tc>
      </w:tr>
      <w:tr w:rsidR="000B316B" w:rsidRPr="002765F4" w14:paraId="141E9CAC" w14:textId="77777777" w:rsidTr="00592F17">
        <w:tc>
          <w:tcPr>
            <w:tcW w:w="805" w:type="dxa"/>
          </w:tcPr>
          <w:p w14:paraId="4F98EB49" w14:textId="77777777" w:rsidR="000B316B" w:rsidRPr="002765F4" w:rsidRDefault="000B316B" w:rsidP="00592F17">
            <w:pPr>
              <w:jc w:val="center"/>
              <w:rPr>
                <w:rFonts w:ascii="Arial" w:hAnsi="Arial" w:cs="Arial"/>
                <w:noProof/>
              </w:rPr>
            </w:pPr>
            <w:r w:rsidRPr="002765F4">
              <w:rPr>
                <w:rFonts w:ascii="Arial" w:hAnsi="Arial" w:cs="Arial"/>
                <w:noProof/>
              </w:rPr>
              <w:t>45.</w:t>
            </w:r>
          </w:p>
        </w:tc>
        <w:tc>
          <w:tcPr>
            <w:tcW w:w="4714" w:type="dxa"/>
          </w:tcPr>
          <w:p w14:paraId="388724DD" w14:textId="77777777" w:rsidR="000B316B" w:rsidRPr="002765F4" w:rsidRDefault="000B316B" w:rsidP="00592F17">
            <w:pPr>
              <w:rPr>
                <w:rFonts w:ascii="Arial" w:hAnsi="Arial" w:cs="Arial"/>
                <w:noProof/>
              </w:rPr>
            </w:pPr>
            <w:r w:rsidRPr="002765F4">
              <w:rPr>
                <w:rFonts w:ascii="Arial" w:hAnsi="Arial" w:cs="Arial"/>
                <w:noProof/>
              </w:rPr>
              <w:t>tetrahidro-3,5-dimetil-1,3,5-tiadiazin-2-tion (dazomet) (vidi Uputu 21. ovoga Priloga)</w:t>
            </w:r>
          </w:p>
        </w:tc>
        <w:tc>
          <w:tcPr>
            <w:tcW w:w="898" w:type="dxa"/>
          </w:tcPr>
          <w:p w14:paraId="339E07DB" w14:textId="77777777" w:rsidR="000B316B" w:rsidRPr="002765F4" w:rsidRDefault="000B316B" w:rsidP="00592F17">
            <w:pPr>
              <w:jc w:val="center"/>
              <w:rPr>
                <w:rFonts w:ascii="Arial" w:hAnsi="Arial" w:cs="Arial"/>
                <w:noProof/>
              </w:rPr>
            </w:pPr>
            <w:r w:rsidRPr="002765F4">
              <w:rPr>
                <w:rFonts w:ascii="Arial" w:hAnsi="Arial" w:cs="Arial"/>
                <w:noProof/>
              </w:rPr>
              <w:t>533-74-4</w:t>
            </w:r>
          </w:p>
        </w:tc>
        <w:tc>
          <w:tcPr>
            <w:tcW w:w="1425" w:type="dxa"/>
            <w:gridSpan w:val="2"/>
          </w:tcPr>
          <w:p w14:paraId="50A020AB" w14:textId="77777777" w:rsidR="000B316B" w:rsidRPr="002765F4" w:rsidRDefault="000B316B" w:rsidP="00592F17">
            <w:pPr>
              <w:jc w:val="center"/>
              <w:rPr>
                <w:rFonts w:ascii="Arial" w:hAnsi="Arial" w:cs="Arial"/>
                <w:noProof/>
              </w:rPr>
            </w:pPr>
            <w:r w:rsidRPr="002765F4">
              <w:rPr>
                <w:rFonts w:ascii="Arial" w:hAnsi="Arial" w:cs="Arial"/>
                <w:noProof/>
              </w:rPr>
              <w:t>100</w:t>
            </w:r>
          </w:p>
        </w:tc>
        <w:tc>
          <w:tcPr>
            <w:tcW w:w="1508" w:type="dxa"/>
          </w:tcPr>
          <w:p w14:paraId="2A121E3C" w14:textId="77777777" w:rsidR="000B316B" w:rsidRPr="002765F4" w:rsidRDefault="000B316B" w:rsidP="00592F17">
            <w:pPr>
              <w:jc w:val="center"/>
              <w:rPr>
                <w:rFonts w:ascii="Arial" w:hAnsi="Arial" w:cs="Arial"/>
                <w:noProof/>
              </w:rPr>
            </w:pPr>
            <w:r w:rsidRPr="002765F4">
              <w:rPr>
                <w:rFonts w:ascii="Arial" w:hAnsi="Arial" w:cs="Arial"/>
                <w:noProof/>
              </w:rPr>
              <w:t>200</w:t>
            </w:r>
          </w:p>
        </w:tc>
      </w:tr>
      <w:tr w:rsidR="000B316B" w:rsidRPr="002765F4" w14:paraId="6C7F734B" w14:textId="77777777" w:rsidTr="00592F17">
        <w:tc>
          <w:tcPr>
            <w:tcW w:w="805" w:type="dxa"/>
          </w:tcPr>
          <w:p w14:paraId="756D20CA" w14:textId="77777777" w:rsidR="000B316B" w:rsidRPr="002765F4" w:rsidRDefault="000B316B" w:rsidP="00592F17">
            <w:pPr>
              <w:jc w:val="center"/>
              <w:rPr>
                <w:rFonts w:ascii="Arial" w:hAnsi="Arial" w:cs="Arial"/>
                <w:noProof/>
              </w:rPr>
            </w:pPr>
            <w:r w:rsidRPr="002765F4">
              <w:rPr>
                <w:rFonts w:ascii="Arial" w:hAnsi="Arial" w:cs="Arial"/>
                <w:noProof/>
              </w:rPr>
              <w:t>46.</w:t>
            </w:r>
          </w:p>
        </w:tc>
        <w:tc>
          <w:tcPr>
            <w:tcW w:w="4714" w:type="dxa"/>
          </w:tcPr>
          <w:p w14:paraId="768FC8F6" w14:textId="77777777" w:rsidR="000B316B" w:rsidRPr="002765F4" w:rsidRDefault="000B316B" w:rsidP="00592F17">
            <w:pPr>
              <w:rPr>
                <w:rFonts w:ascii="Arial" w:hAnsi="Arial" w:cs="Arial"/>
                <w:noProof/>
              </w:rPr>
            </w:pPr>
            <w:r w:rsidRPr="002765F4">
              <w:rPr>
                <w:rFonts w:ascii="Arial" w:hAnsi="Arial" w:cs="Arial"/>
                <w:noProof/>
              </w:rPr>
              <w:t>metil-akrilat (vidi Uputu 21. ovoga Priloga)</w:t>
            </w:r>
          </w:p>
        </w:tc>
        <w:tc>
          <w:tcPr>
            <w:tcW w:w="898" w:type="dxa"/>
          </w:tcPr>
          <w:p w14:paraId="051D6EA5" w14:textId="77777777" w:rsidR="000B316B" w:rsidRPr="002765F4" w:rsidRDefault="000B316B" w:rsidP="00592F17">
            <w:pPr>
              <w:jc w:val="center"/>
              <w:rPr>
                <w:rFonts w:ascii="Arial" w:hAnsi="Arial" w:cs="Arial"/>
                <w:noProof/>
              </w:rPr>
            </w:pPr>
            <w:r w:rsidRPr="002765F4">
              <w:rPr>
                <w:rFonts w:ascii="Arial" w:hAnsi="Arial" w:cs="Arial"/>
                <w:noProof/>
              </w:rPr>
              <w:t>96-33-3</w:t>
            </w:r>
          </w:p>
        </w:tc>
        <w:tc>
          <w:tcPr>
            <w:tcW w:w="1425" w:type="dxa"/>
            <w:gridSpan w:val="2"/>
          </w:tcPr>
          <w:p w14:paraId="552A6B5C" w14:textId="77777777" w:rsidR="000B316B" w:rsidRPr="002765F4" w:rsidRDefault="000B316B" w:rsidP="00592F17">
            <w:pPr>
              <w:jc w:val="center"/>
              <w:rPr>
                <w:rFonts w:ascii="Arial" w:hAnsi="Arial" w:cs="Arial"/>
                <w:noProof/>
              </w:rPr>
            </w:pPr>
            <w:r w:rsidRPr="002765F4">
              <w:rPr>
                <w:rFonts w:ascii="Arial" w:hAnsi="Arial" w:cs="Arial"/>
                <w:noProof/>
              </w:rPr>
              <w:t>500</w:t>
            </w:r>
          </w:p>
        </w:tc>
        <w:tc>
          <w:tcPr>
            <w:tcW w:w="1508" w:type="dxa"/>
          </w:tcPr>
          <w:p w14:paraId="576583D5" w14:textId="77777777" w:rsidR="000B316B" w:rsidRPr="002765F4" w:rsidRDefault="000B316B" w:rsidP="00592F17">
            <w:pPr>
              <w:jc w:val="center"/>
              <w:rPr>
                <w:rFonts w:ascii="Arial" w:hAnsi="Arial" w:cs="Arial"/>
                <w:noProof/>
              </w:rPr>
            </w:pPr>
            <w:r w:rsidRPr="002765F4">
              <w:rPr>
                <w:rFonts w:ascii="Arial" w:hAnsi="Arial" w:cs="Arial"/>
                <w:noProof/>
              </w:rPr>
              <w:t>2 000</w:t>
            </w:r>
          </w:p>
        </w:tc>
      </w:tr>
      <w:tr w:rsidR="000B316B" w:rsidRPr="002765F4" w14:paraId="6DCDB83A" w14:textId="77777777" w:rsidTr="00592F17">
        <w:tc>
          <w:tcPr>
            <w:tcW w:w="805" w:type="dxa"/>
          </w:tcPr>
          <w:p w14:paraId="7076FA2E" w14:textId="77777777" w:rsidR="000B316B" w:rsidRPr="002765F4" w:rsidRDefault="000B316B" w:rsidP="00592F17">
            <w:pPr>
              <w:jc w:val="center"/>
              <w:rPr>
                <w:rFonts w:ascii="Arial" w:hAnsi="Arial" w:cs="Arial"/>
                <w:noProof/>
              </w:rPr>
            </w:pPr>
            <w:r w:rsidRPr="002765F4">
              <w:rPr>
                <w:rFonts w:ascii="Arial" w:hAnsi="Arial" w:cs="Arial"/>
                <w:noProof/>
              </w:rPr>
              <w:t>47.</w:t>
            </w:r>
          </w:p>
        </w:tc>
        <w:tc>
          <w:tcPr>
            <w:tcW w:w="4714" w:type="dxa"/>
          </w:tcPr>
          <w:p w14:paraId="1F68B352" w14:textId="77777777" w:rsidR="000B316B" w:rsidRPr="002765F4" w:rsidRDefault="000B316B" w:rsidP="00592F17">
            <w:pPr>
              <w:rPr>
                <w:rFonts w:ascii="Arial" w:hAnsi="Arial" w:cs="Arial"/>
                <w:noProof/>
              </w:rPr>
            </w:pPr>
            <w:r w:rsidRPr="002765F4">
              <w:rPr>
                <w:rFonts w:ascii="Arial" w:hAnsi="Arial" w:cs="Arial"/>
                <w:noProof/>
              </w:rPr>
              <w:t>3-metilpiridin (vidi Uputu 21. ovoga Priloga)</w:t>
            </w:r>
          </w:p>
        </w:tc>
        <w:tc>
          <w:tcPr>
            <w:tcW w:w="898" w:type="dxa"/>
          </w:tcPr>
          <w:p w14:paraId="0EB406F7" w14:textId="77777777" w:rsidR="000B316B" w:rsidRPr="002765F4" w:rsidRDefault="000B316B" w:rsidP="00592F17">
            <w:pPr>
              <w:jc w:val="center"/>
              <w:rPr>
                <w:rFonts w:ascii="Arial" w:hAnsi="Arial" w:cs="Arial"/>
                <w:noProof/>
              </w:rPr>
            </w:pPr>
            <w:r w:rsidRPr="002765F4">
              <w:rPr>
                <w:rFonts w:ascii="Arial" w:hAnsi="Arial" w:cs="Arial"/>
                <w:noProof/>
              </w:rPr>
              <w:t>108-99-6</w:t>
            </w:r>
          </w:p>
        </w:tc>
        <w:tc>
          <w:tcPr>
            <w:tcW w:w="1425" w:type="dxa"/>
            <w:gridSpan w:val="2"/>
          </w:tcPr>
          <w:p w14:paraId="2B7BF1B9" w14:textId="77777777" w:rsidR="000B316B" w:rsidRPr="002765F4" w:rsidRDefault="000B316B" w:rsidP="00592F17">
            <w:pPr>
              <w:jc w:val="center"/>
              <w:rPr>
                <w:rFonts w:ascii="Arial" w:hAnsi="Arial" w:cs="Arial"/>
                <w:noProof/>
              </w:rPr>
            </w:pPr>
            <w:r w:rsidRPr="002765F4">
              <w:rPr>
                <w:rFonts w:ascii="Arial" w:hAnsi="Arial" w:cs="Arial"/>
                <w:noProof/>
              </w:rPr>
              <w:t>500</w:t>
            </w:r>
          </w:p>
        </w:tc>
        <w:tc>
          <w:tcPr>
            <w:tcW w:w="1508" w:type="dxa"/>
          </w:tcPr>
          <w:p w14:paraId="4CF4FE54" w14:textId="77777777" w:rsidR="000B316B" w:rsidRPr="002765F4" w:rsidRDefault="000B316B" w:rsidP="00592F17">
            <w:pPr>
              <w:jc w:val="center"/>
              <w:rPr>
                <w:rFonts w:ascii="Arial" w:hAnsi="Arial" w:cs="Arial"/>
                <w:noProof/>
              </w:rPr>
            </w:pPr>
            <w:r w:rsidRPr="002765F4">
              <w:rPr>
                <w:rFonts w:ascii="Arial" w:hAnsi="Arial" w:cs="Arial"/>
                <w:noProof/>
              </w:rPr>
              <w:t>2 000</w:t>
            </w:r>
          </w:p>
        </w:tc>
      </w:tr>
      <w:tr w:rsidR="000B316B" w:rsidRPr="002765F4" w14:paraId="5602625D" w14:textId="77777777" w:rsidTr="00592F17">
        <w:tc>
          <w:tcPr>
            <w:tcW w:w="805" w:type="dxa"/>
          </w:tcPr>
          <w:p w14:paraId="08216F80" w14:textId="77777777" w:rsidR="000B316B" w:rsidRPr="002765F4" w:rsidRDefault="000B316B" w:rsidP="00592F17">
            <w:pPr>
              <w:jc w:val="center"/>
              <w:rPr>
                <w:rFonts w:ascii="Arial" w:hAnsi="Arial" w:cs="Arial"/>
                <w:noProof/>
              </w:rPr>
            </w:pPr>
            <w:r w:rsidRPr="002765F4">
              <w:rPr>
                <w:rFonts w:ascii="Arial" w:hAnsi="Arial" w:cs="Arial"/>
                <w:noProof/>
              </w:rPr>
              <w:t>48.</w:t>
            </w:r>
          </w:p>
        </w:tc>
        <w:tc>
          <w:tcPr>
            <w:tcW w:w="4714" w:type="dxa"/>
          </w:tcPr>
          <w:p w14:paraId="05BF40AB" w14:textId="77777777" w:rsidR="000B316B" w:rsidRPr="002765F4" w:rsidRDefault="000B316B" w:rsidP="00592F17">
            <w:pPr>
              <w:rPr>
                <w:rFonts w:ascii="Arial" w:hAnsi="Arial" w:cs="Arial"/>
                <w:noProof/>
              </w:rPr>
            </w:pPr>
            <w:r w:rsidRPr="002765F4">
              <w:rPr>
                <w:rFonts w:ascii="Arial" w:hAnsi="Arial" w:cs="Arial"/>
                <w:noProof/>
              </w:rPr>
              <w:t>1-brom-3-klorpropan (vidi Uputu 21. ovoga Priloga)</w:t>
            </w:r>
          </w:p>
        </w:tc>
        <w:tc>
          <w:tcPr>
            <w:tcW w:w="898" w:type="dxa"/>
          </w:tcPr>
          <w:p w14:paraId="15209852" w14:textId="77777777" w:rsidR="000B316B" w:rsidRPr="002765F4" w:rsidRDefault="000B316B" w:rsidP="00592F17">
            <w:pPr>
              <w:jc w:val="center"/>
              <w:rPr>
                <w:rFonts w:ascii="Arial" w:hAnsi="Arial" w:cs="Arial"/>
                <w:noProof/>
              </w:rPr>
            </w:pPr>
            <w:r w:rsidRPr="002765F4">
              <w:rPr>
                <w:rFonts w:ascii="Arial" w:hAnsi="Arial" w:cs="Arial"/>
                <w:noProof/>
              </w:rPr>
              <w:t>109-70-6   </w:t>
            </w:r>
          </w:p>
        </w:tc>
        <w:tc>
          <w:tcPr>
            <w:tcW w:w="1425" w:type="dxa"/>
            <w:gridSpan w:val="2"/>
          </w:tcPr>
          <w:p w14:paraId="1E803E1C" w14:textId="77777777" w:rsidR="000B316B" w:rsidRPr="002765F4" w:rsidRDefault="000B316B" w:rsidP="00592F17">
            <w:pPr>
              <w:jc w:val="center"/>
              <w:rPr>
                <w:rFonts w:ascii="Arial" w:hAnsi="Arial" w:cs="Arial"/>
                <w:noProof/>
              </w:rPr>
            </w:pPr>
            <w:r w:rsidRPr="002765F4">
              <w:rPr>
                <w:rFonts w:ascii="Arial" w:hAnsi="Arial" w:cs="Arial"/>
                <w:noProof/>
              </w:rPr>
              <w:t>500</w:t>
            </w:r>
          </w:p>
        </w:tc>
        <w:tc>
          <w:tcPr>
            <w:tcW w:w="1508" w:type="dxa"/>
          </w:tcPr>
          <w:p w14:paraId="38DB741E" w14:textId="77777777" w:rsidR="000B316B" w:rsidRPr="002765F4" w:rsidRDefault="000B316B" w:rsidP="00592F17">
            <w:pPr>
              <w:jc w:val="center"/>
              <w:rPr>
                <w:rFonts w:ascii="Arial" w:hAnsi="Arial" w:cs="Arial"/>
                <w:noProof/>
              </w:rPr>
            </w:pPr>
            <w:r w:rsidRPr="002765F4">
              <w:rPr>
                <w:rFonts w:ascii="Arial" w:hAnsi="Arial" w:cs="Arial"/>
                <w:noProof/>
              </w:rPr>
              <w:t>2 000</w:t>
            </w:r>
          </w:p>
        </w:tc>
      </w:tr>
    </w:tbl>
    <w:p w14:paraId="34845DDB" w14:textId="77777777" w:rsidR="000B316B" w:rsidRPr="002765F4" w:rsidRDefault="000B316B" w:rsidP="000B316B">
      <w:pPr>
        <w:jc w:val="center"/>
        <w:rPr>
          <w:rFonts w:ascii="Arial" w:hAnsi="Arial" w:cs="Arial"/>
          <w:b/>
          <w:i/>
          <w:noProof/>
        </w:rPr>
      </w:pPr>
    </w:p>
    <w:p w14:paraId="55116CC1" w14:textId="0187BC4C" w:rsidR="000B316B" w:rsidRPr="002765F4" w:rsidRDefault="000B316B" w:rsidP="000B316B">
      <w:pPr>
        <w:jc w:val="both"/>
        <w:rPr>
          <w:rFonts w:ascii="Arial" w:hAnsi="Arial" w:cs="Arial"/>
          <w:noProof/>
        </w:rPr>
      </w:pPr>
      <w:r w:rsidRPr="002765F4">
        <w:rPr>
          <w:rFonts w:ascii="Arial" w:hAnsi="Arial" w:cs="Arial"/>
          <w:noProof/>
        </w:rPr>
        <w:t>BILJEŠKE UZ PRILOG I</w:t>
      </w:r>
      <w:r w:rsidR="00896112">
        <w:rPr>
          <w:rFonts w:ascii="Arial" w:hAnsi="Arial" w:cs="Arial"/>
          <w:noProof/>
        </w:rPr>
        <w:t>a</w:t>
      </w:r>
      <w:r w:rsidRPr="002765F4">
        <w:rPr>
          <w:rFonts w:ascii="Arial" w:hAnsi="Arial" w:cs="Arial"/>
          <w:noProof/>
        </w:rPr>
        <w:t xml:space="preserve">. </w:t>
      </w:r>
    </w:p>
    <w:p w14:paraId="18860BEC" w14:textId="77777777" w:rsidR="000B316B" w:rsidRPr="002765F4" w:rsidRDefault="000B316B" w:rsidP="000B316B">
      <w:pPr>
        <w:jc w:val="both"/>
        <w:rPr>
          <w:rFonts w:ascii="Arial" w:hAnsi="Arial" w:cs="Arial"/>
          <w:noProof/>
        </w:rPr>
      </w:pPr>
      <w:r w:rsidRPr="002765F4">
        <w:rPr>
          <w:rFonts w:ascii="Arial" w:hAnsi="Arial" w:cs="Arial"/>
          <w:noProof/>
        </w:rPr>
        <w:t xml:space="preserve">1. </w:t>
      </w:r>
      <w:r w:rsidR="006C2EE0">
        <w:rPr>
          <w:rFonts w:ascii="Arial" w:hAnsi="Arial" w:cs="Arial"/>
          <w:noProof/>
        </w:rPr>
        <w:t>Supstance</w:t>
      </w:r>
      <w:r w:rsidRPr="002765F4">
        <w:rPr>
          <w:rFonts w:ascii="Arial" w:hAnsi="Arial" w:cs="Arial"/>
          <w:noProof/>
        </w:rPr>
        <w:t xml:space="preserve"> i smjese razvrstane su u skladu s Uredbom (EZ) br. 1272/2008. </w:t>
      </w:r>
    </w:p>
    <w:p w14:paraId="69840E1C" w14:textId="77777777" w:rsidR="000B316B" w:rsidRPr="002765F4" w:rsidRDefault="000B316B" w:rsidP="000B316B">
      <w:pPr>
        <w:jc w:val="both"/>
        <w:rPr>
          <w:rFonts w:ascii="Arial" w:hAnsi="Arial" w:cs="Arial"/>
          <w:noProof/>
        </w:rPr>
      </w:pPr>
      <w:r w:rsidRPr="002765F4">
        <w:rPr>
          <w:rFonts w:ascii="Arial" w:hAnsi="Arial" w:cs="Arial"/>
          <w:noProof/>
        </w:rPr>
        <w:t xml:space="preserve">2. Sa smjesama se postupa na isti način kao i s čistim </w:t>
      </w:r>
      <w:r w:rsidR="006C2EE0">
        <w:rPr>
          <w:rFonts w:ascii="Arial" w:hAnsi="Arial" w:cs="Arial"/>
          <w:noProof/>
        </w:rPr>
        <w:t>supstanca</w:t>
      </w:r>
      <w:r w:rsidRPr="002765F4">
        <w:rPr>
          <w:rFonts w:ascii="Arial" w:hAnsi="Arial" w:cs="Arial"/>
          <w:noProof/>
        </w:rPr>
        <w:t xml:space="preserve">ma, pod uvjetom da im koncentracije ostaju unutar graničnih vrijednosti koje su utvrđene prema njihovim svojstvima u skladu s Uredbom (EZ) br. 1272/2008 ili njezinom posljednjom prilagodbom tehničkom napretku, osim ako je točno naveden njihov postotni sastav ili drugi opis. </w:t>
      </w:r>
    </w:p>
    <w:p w14:paraId="0A1E3CEA" w14:textId="77777777" w:rsidR="000B316B" w:rsidRPr="002765F4" w:rsidRDefault="000B316B" w:rsidP="000B316B">
      <w:pPr>
        <w:jc w:val="both"/>
        <w:rPr>
          <w:rFonts w:ascii="Arial" w:hAnsi="Arial" w:cs="Arial"/>
          <w:noProof/>
        </w:rPr>
      </w:pPr>
      <w:r w:rsidRPr="002765F4">
        <w:rPr>
          <w:rFonts w:ascii="Arial" w:hAnsi="Arial" w:cs="Arial"/>
          <w:noProof/>
        </w:rPr>
        <w:t xml:space="preserve">3. Gore navedene propisane količine odnose se na svaki pojedini objekt. </w:t>
      </w:r>
    </w:p>
    <w:p w14:paraId="45139055" w14:textId="77777777" w:rsidR="000B316B" w:rsidRPr="002765F4" w:rsidRDefault="000B316B" w:rsidP="000B316B">
      <w:pPr>
        <w:jc w:val="both"/>
        <w:rPr>
          <w:rFonts w:ascii="Arial" w:hAnsi="Arial" w:cs="Arial"/>
          <w:noProof/>
        </w:rPr>
      </w:pPr>
      <w:r w:rsidRPr="002765F4">
        <w:rPr>
          <w:rFonts w:ascii="Arial" w:hAnsi="Arial" w:cs="Arial"/>
          <w:noProof/>
        </w:rPr>
        <w:t xml:space="preserve">Količine koje treba razmotriti radi primjene odgovarajućih članaka najveće su količine koje su ili bi mogle biti prisutne u bilo kojem trenutku. Opasne </w:t>
      </w:r>
      <w:r w:rsidR="006C2EE0">
        <w:rPr>
          <w:rFonts w:ascii="Arial" w:hAnsi="Arial" w:cs="Arial"/>
          <w:noProof/>
        </w:rPr>
        <w:t>supstance</w:t>
      </w:r>
      <w:r w:rsidRPr="002765F4">
        <w:rPr>
          <w:rFonts w:ascii="Arial" w:hAnsi="Arial" w:cs="Arial"/>
          <w:noProof/>
        </w:rPr>
        <w:t xml:space="preserve"> koje su u određenom objektu prisutne samo u količinama jednakim ili manjim od 2 % odgovarajuće propisane količine zanemaruju se za potrebe izračuna ukupne prisutne količine ako je njihov položaj unutar objekta takav da ne mogu uzrokovati nesreću većih razmjera ni u kojem drugom dijelu tog objekta. </w:t>
      </w:r>
    </w:p>
    <w:p w14:paraId="1A94F6FB" w14:textId="77777777" w:rsidR="000B316B" w:rsidRPr="002765F4" w:rsidRDefault="000B316B" w:rsidP="000B316B">
      <w:pPr>
        <w:jc w:val="both"/>
        <w:rPr>
          <w:rFonts w:ascii="Arial" w:hAnsi="Arial" w:cs="Arial"/>
          <w:noProof/>
        </w:rPr>
      </w:pPr>
      <w:r w:rsidRPr="002765F4">
        <w:rPr>
          <w:rFonts w:ascii="Arial" w:hAnsi="Arial" w:cs="Arial"/>
          <w:noProof/>
        </w:rPr>
        <w:t xml:space="preserve">4. Gdje je potrebno, primjenjuju se sljedeća pravila, kojima se uređuje zbrajanje opasnih supstanci ili kategorija opasnih supstanci. </w:t>
      </w:r>
    </w:p>
    <w:p w14:paraId="5FD3B673" w14:textId="77777777" w:rsidR="000B316B" w:rsidRPr="002765F4" w:rsidRDefault="000B316B" w:rsidP="000B316B">
      <w:pPr>
        <w:jc w:val="both"/>
        <w:rPr>
          <w:rFonts w:ascii="Arial" w:hAnsi="Arial" w:cs="Arial"/>
          <w:noProof/>
        </w:rPr>
      </w:pPr>
      <w:r w:rsidRPr="002765F4">
        <w:rPr>
          <w:rFonts w:ascii="Arial" w:hAnsi="Arial" w:cs="Arial"/>
          <w:noProof/>
        </w:rPr>
        <w:lastRenderedPageBreak/>
        <w:t xml:space="preserve">U slučaju objekta u kojem ni jedna pojedina opasna supstanca nije prisutna u količini koja je veća ili jednaka relevantnim propisanim količinama, za utvrđivanje je li objekt obuhvaćen relevantnim zahtjevima ove Direktive primjenjuje se sljedeće pravilo. </w:t>
      </w:r>
    </w:p>
    <w:p w14:paraId="580B4D9E" w14:textId="77777777" w:rsidR="000B316B" w:rsidRPr="002765F4" w:rsidRDefault="000B316B" w:rsidP="000B316B">
      <w:pPr>
        <w:jc w:val="both"/>
        <w:rPr>
          <w:rFonts w:ascii="Arial" w:hAnsi="Arial" w:cs="Arial"/>
          <w:noProof/>
        </w:rPr>
      </w:pPr>
      <w:r w:rsidRPr="002765F4">
        <w:rPr>
          <w:rFonts w:ascii="Arial" w:hAnsi="Arial" w:cs="Arial"/>
          <w:noProof/>
        </w:rPr>
        <w:t xml:space="preserve">Ova se Direktiva primjenjuje na objekte više razine, ako je zbroj: </w:t>
      </w:r>
    </w:p>
    <w:p w14:paraId="44AD7932" w14:textId="77777777" w:rsidR="000B316B" w:rsidRPr="002765F4" w:rsidRDefault="000B316B" w:rsidP="000B316B">
      <w:pPr>
        <w:jc w:val="both"/>
        <w:rPr>
          <w:rFonts w:ascii="Arial" w:hAnsi="Arial" w:cs="Arial"/>
          <w:noProof/>
        </w:rPr>
      </w:pPr>
      <w:r w:rsidRPr="002765F4">
        <w:rPr>
          <w:rFonts w:ascii="Arial" w:hAnsi="Arial" w:cs="Arial"/>
          <w:noProof/>
        </w:rPr>
        <w:t xml:space="preserve">q1/QU1 + q2/QU2 + q3/QU3 + q/QU4 + q5/QU5 + … veći od ili jednak 1, </w:t>
      </w:r>
    </w:p>
    <w:p w14:paraId="4E0F41FD" w14:textId="77777777" w:rsidR="000B316B" w:rsidRPr="002765F4" w:rsidRDefault="000B316B" w:rsidP="000B316B">
      <w:pPr>
        <w:jc w:val="both"/>
        <w:rPr>
          <w:rFonts w:ascii="Arial" w:hAnsi="Arial" w:cs="Arial"/>
          <w:noProof/>
        </w:rPr>
      </w:pPr>
      <w:r w:rsidRPr="002765F4">
        <w:rPr>
          <w:rFonts w:ascii="Arial" w:hAnsi="Arial" w:cs="Arial"/>
          <w:noProof/>
        </w:rPr>
        <w:t xml:space="preserve">pri čemu je qx = količina opasne </w:t>
      </w:r>
      <w:r w:rsidR="006C2EE0">
        <w:rPr>
          <w:rFonts w:ascii="Arial" w:hAnsi="Arial" w:cs="Arial"/>
          <w:noProof/>
        </w:rPr>
        <w:t>supstance</w:t>
      </w:r>
      <w:r w:rsidRPr="002765F4">
        <w:rPr>
          <w:rFonts w:ascii="Arial" w:hAnsi="Arial" w:cs="Arial"/>
          <w:noProof/>
        </w:rPr>
        <w:t xml:space="preserve"> × (ili kategorija opasnih </w:t>
      </w:r>
      <w:r w:rsidR="006C2EE0">
        <w:rPr>
          <w:rFonts w:ascii="Arial" w:hAnsi="Arial" w:cs="Arial"/>
          <w:noProof/>
        </w:rPr>
        <w:t>supstanci</w:t>
      </w:r>
      <w:r w:rsidRPr="002765F4">
        <w:rPr>
          <w:rFonts w:ascii="Arial" w:hAnsi="Arial" w:cs="Arial"/>
          <w:noProof/>
        </w:rPr>
        <w:t xml:space="preserve">) koja potpada pod dio 1. ili dio 2. ovog Priloga, </w:t>
      </w:r>
    </w:p>
    <w:p w14:paraId="3A63640C" w14:textId="77777777" w:rsidR="000B316B" w:rsidRPr="002765F4" w:rsidRDefault="000B316B" w:rsidP="000B316B">
      <w:pPr>
        <w:jc w:val="both"/>
        <w:rPr>
          <w:rFonts w:ascii="Arial" w:hAnsi="Arial" w:cs="Arial"/>
          <w:noProof/>
        </w:rPr>
      </w:pPr>
      <w:r w:rsidRPr="002765F4">
        <w:rPr>
          <w:rFonts w:ascii="Arial" w:hAnsi="Arial" w:cs="Arial"/>
          <w:noProof/>
        </w:rPr>
        <w:t>i QUX = relevantna propis</w:t>
      </w:r>
      <w:r w:rsidR="006C2EE0">
        <w:rPr>
          <w:rFonts w:ascii="Arial" w:hAnsi="Arial" w:cs="Arial"/>
          <w:noProof/>
        </w:rPr>
        <w:t>ana količina za opasnu supstancu</w:t>
      </w:r>
      <w:r w:rsidRPr="002765F4">
        <w:rPr>
          <w:rFonts w:ascii="Arial" w:hAnsi="Arial" w:cs="Arial"/>
          <w:noProof/>
        </w:rPr>
        <w:t xml:space="preserve"> ili kategoriju × iz stupca 3. dijela 1. ili iz stupca 3. dijela 2. ovog Priloga. </w:t>
      </w:r>
    </w:p>
    <w:p w14:paraId="1201F1BC" w14:textId="77777777" w:rsidR="000B316B" w:rsidRPr="002765F4" w:rsidRDefault="000B316B" w:rsidP="000B316B">
      <w:pPr>
        <w:jc w:val="both"/>
        <w:rPr>
          <w:rFonts w:ascii="Arial" w:hAnsi="Arial" w:cs="Arial"/>
          <w:noProof/>
        </w:rPr>
      </w:pPr>
      <w:r w:rsidRPr="002765F4">
        <w:rPr>
          <w:rFonts w:ascii="Arial" w:hAnsi="Arial" w:cs="Arial"/>
          <w:noProof/>
        </w:rPr>
        <w:t xml:space="preserve">Ova se Direktiva primjenjuje na objekte niže razine, ako je zbroj: </w:t>
      </w:r>
    </w:p>
    <w:p w14:paraId="6FA376CF" w14:textId="77777777" w:rsidR="000B316B" w:rsidRPr="002765F4" w:rsidRDefault="000B316B" w:rsidP="000B316B">
      <w:pPr>
        <w:jc w:val="both"/>
        <w:rPr>
          <w:rFonts w:ascii="Arial" w:hAnsi="Arial" w:cs="Arial"/>
          <w:noProof/>
        </w:rPr>
      </w:pPr>
      <w:r w:rsidRPr="002765F4">
        <w:rPr>
          <w:rFonts w:ascii="Arial" w:hAnsi="Arial" w:cs="Arial"/>
          <w:noProof/>
        </w:rPr>
        <w:t xml:space="preserve">q1/QL1 + q2/QL2 + q3/QL3 + q4/QL4 + q5/Q L5 + … veći od ili jednak 1, </w:t>
      </w:r>
    </w:p>
    <w:p w14:paraId="6D11E845" w14:textId="77777777" w:rsidR="000B316B" w:rsidRPr="002765F4" w:rsidRDefault="000B316B" w:rsidP="000B316B">
      <w:pPr>
        <w:jc w:val="both"/>
        <w:rPr>
          <w:rFonts w:ascii="Arial" w:hAnsi="Arial" w:cs="Arial"/>
          <w:noProof/>
        </w:rPr>
      </w:pPr>
      <w:r w:rsidRPr="002765F4">
        <w:rPr>
          <w:rFonts w:ascii="Arial" w:hAnsi="Arial" w:cs="Arial"/>
          <w:noProof/>
        </w:rPr>
        <w:t xml:space="preserve">pri čemu je qx = količina opasne </w:t>
      </w:r>
      <w:r w:rsidR="006C2EE0">
        <w:rPr>
          <w:rFonts w:ascii="Arial" w:hAnsi="Arial" w:cs="Arial"/>
          <w:noProof/>
        </w:rPr>
        <w:t>supstance</w:t>
      </w:r>
      <w:r w:rsidRPr="002765F4">
        <w:rPr>
          <w:rFonts w:ascii="Arial" w:hAnsi="Arial" w:cs="Arial"/>
          <w:noProof/>
        </w:rPr>
        <w:t xml:space="preserve"> × (ili kategorija opasnih </w:t>
      </w:r>
      <w:r w:rsidR="006C2EE0">
        <w:rPr>
          <w:rFonts w:ascii="Arial" w:hAnsi="Arial" w:cs="Arial"/>
          <w:noProof/>
        </w:rPr>
        <w:t>supstanci</w:t>
      </w:r>
      <w:r w:rsidRPr="002765F4">
        <w:rPr>
          <w:rFonts w:ascii="Arial" w:hAnsi="Arial" w:cs="Arial"/>
          <w:noProof/>
        </w:rPr>
        <w:t>) koja potpada pod dio 1. ili dio 2. ovog Priloga i QLX = relevantna propis</w:t>
      </w:r>
      <w:r w:rsidR="006C2EE0">
        <w:rPr>
          <w:rFonts w:ascii="Arial" w:hAnsi="Arial" w:cs="Arial"/>
          <w:noProof/>
        </w:rPr>
        <w:t>ana količina za opasnu supstancu</w:t>
      </w:r>
      <w:r w:rsidRPr="002765F4">
        <w:rPr>
          <w:rFonts w:ascii="Arial" w:hAnsi="Arial" w:cs="Arial"/>
          <w:noProof/>
        </w:rPr>
        <w:t xml:space="preserve"> ili kategoriju × iz stupca 2. dijela 1. ili iz stupca 2. dijela 2. ovog Priloga. </w:t>
      </w:r>
    </w:p>
    <w:p w14:paraId="63088FAF" w14:textId="77777777" w:rsidR="000B316B" w:rsidRPr="002765F4" w:rsidRDefault="000B316B" w:rsidP="000B316B">
      <w:pPr>
        <w:jc w:val="both"/>
        <w:rPr>
          <w:rFonts w:ascii="Arial" w:hAnsi="Arial" w:cs="Arial"/>
          <w:noProof/>
        </w:rPr>
      </w:pPr>
      <w:r w:rsidRPr="002765F4">
        <w:rPr>
          <w:rFonts w:ascii="Arial" w:hAnsi="Arial" w:cs="Arial"/>
          <w:noProof/>
        </w:rPr>
        <w:t xml:space="preserve">Ovo se pravilo koristi za procjenu opasnosti za zdravlje, fizičkih opasnosti i opasnosti za okoliš. Zbog toga se mora primijeniti tri puta: </w:t>
      </w:r>
    </w:p>
    <w:p w14:paraId="5A7D06B6" w14:textId="77777777" w:rsidR="000B316B" w:rsidRPr="002765F4" w:rsidRDefault="000B316B" w:rsidP="000B316B">
      <w:pPr>
        <w:jc w:val="both"/>
        <w:rPr>
          <w:rFonts w:ascii="Arial" w:hAnsi="Arial" w:cs="Arial"/>
          <w:noProof/>
        </w:rPr>
      </w:pPr>
      <w:r w:rsidRPr="002765F4">
        <w:rPr>
          <w:rFonts w:ascii="Arial" w:hAnsi="Arial" w:cs="Arial"/>
          <w:noProof/>
        </w:rPr>
        <w:t xml:space="preserve">(a) za zbrajanje opasnih </w:t>
      </w:r>
      <w:r w:rsidR="006C2EE0">
        <w:rPr>
          <w:rFonts w:ascii="Arial" w:hAnsi="Arial" w:cs="Arial"/>
          <w:noProof/>
        </w:rPr>
        <w:t>supstanci</w:t>
      </w:r>
      <w:r w:rsidRPr="002765F4">
        <w:rPr>
          <w:rFonts w:ascii="Arial" w:hAnsi="Arial" w:cs="Arial"/>
          <w:noProof/>
        </w:rPr>
        <w:t xml:space="preserve"> navedenih u dijelu 2., koje potpadaju pod 1., 2. ili 3. kategoriju akutne toksičnosti (izlaganje inhalacijskim putem) ili 1. kategoriju STOT SE, zajedno s opasnim </w:t>
      </w:r>
      <w:r w:rsidR="006C2EE0">
        <w:rPr>
          <w:rFonts w:ascii="Arial" w:hAnsi="Arial" w:cs="Arial"/>
          <w:noProof/>
        </w:rPr>
        <w:t>supstanca</w:t>
      </w:r>
      <w:r w:rsidRPr="002765F4">
        <w:rPr>
          <w:rFonts w:ascii="Arial" w:hAnsi="Arial" w:cs="Arial"/>
          <w:noProof/>
        </w:rPr>
        <w:t xml:space="preserve">ma koje potpadaju pod odjeljak H, unose H1 do H3 dijela 1.; </w:t>
      </w:r>
    </w:p>
    <w:p w14:paraId="097761AA" w14:textId="77777777" w:rsidR="000B316B" w:rsidRPr="002765F4" w:rsidRDefault="000B316B" w:rsidP="000B316B">
      <w:pPr>
        <w:jc w:val="both"/>
        <w:rPr>
          <w:rFonts w:ascii="Arial" w:hAnsi="Arial" w:cs="Arial"/>
          <w:noProof/>
        </w:rPr>
      </w:pPr>
      <w:r w:rsidRPr="002765F4">
        <w:rPr>
          <w:rFonts w:ascii="Arial" w:hAnsi="Arial" w:cs="Arial"/>
          <w:noProof/>
        </w:rPr>
        <w:t xml:space="preserve">(b) za zbrajanje opasnih </w:t>
      </w:r>
      <w:r w:rsidR="006C2EE0">
        <w:rPr>
          <w:rFonts w:ascii="Arial" w:hAnsi="Arial" w:cs="Arial"/>
          <w:noProof/>
        </w:rPr>
        <w:t>supstanci</w:t>
      </w:r>
      <w:r w:rsidRPr="002765F4">
        <w:rPr>
          <w:rFonts w:ascii="Arial" w:hAnsi="Arial" w:cs="Arial"/>
          <w:noProof/>
        </w:rPr>
        <w:t xml:space="preserve"> navedenih u dijelu 2., koje su eksplozivi, zapaljivi plinovi, zapaljivi aerosoli, oksidirajući plinovi, zapaljive tekućine, samoreagirajuće </w:t>
      </w:r>
      <w:r w:rsidR="006C2EE0">
        <w:rPr>
          <w:rFonts w:ascii="Arial" w:hAnsi="Arial" w:cs="Arial"/>
          <w:noProof/>
        </w:rPr>
        <w:t>supstance</w:t>
      </w:r>
      <w:r w:rsidRPr="002765F4">
        <w:rPr>
          <w:rFonts w:ascii="Arial" w:hAnsi="Arial" w:cs="Arial"/>
          <w:noProof/>
        </w:rPr>
        <w:t xml:space="preserve"> i smjese, organski peroksidi, piroforne tekućine i krutine, oksidirajuće tekućine i krutine, zajedno s opasnim </w:t>
      </w:r>
      <w:r w:rsidR="006C2EE0">
        <w:rPr>
          <w:rFonts w:ascii="Arial" w:hAnsi="Arial" w:cs="Arial"/>
          <w:noProof/>
        </w:rPr>
        <w:t>supstanca</w:t>
      </w:r>
      <w:r w:rsidRPr="002765F4">
        <w:rPr>
          <w:rFonts w:ascii="Arial" w:hAnsi="Arial" w:cs="Arial"/>
          <w:noProof/>
        </w:rPr>
        <w:t xml:space="preserve">ma koje potpadaju pod odjeljak P, unose P1 do P8 dijela 1.; </w:t>
      </w:r>
    </w:p>
    <w:p w14:paraId="43EA7FAA" w14:textId="77777777" w:rsidR="000B316B" w:rsidRPr="002765F4" w:rsidRDefault="000B316B" w:rsidP="000B316B">
      <w:pPr>
        <w:jc w:val="both"/>
        <w:rPr>
          <w:rFonts w:ascii="Arial" w:hAnsi="Arial" w:cs="Arial"/>
          <w:noProof/>
        </w:rPr>
      </w:pPr>
      <w:r w:rsidRPr="002765F4">
        <w:rPr>
          <w:rFonts w:ascii="Arial" w:hAnsi="Arial" w:cs="Arial"/>
          <w:noProof/>
        </w:rPr>
        <w:t xml:space="preserve">(c) za zbrajanje opasnih </w:t>
      </w:r>
      <w:r w:rsidR="006C2EE0">
        <w:rPr>
          <w:rFonts w:ascii="Arial" w:hAnsi="Arial" w:cs="Arial"/>
          <w:noProof/>
        </w:rPr>
        <w:t>supstanci</w:t>
      </w:r>
      <w:r w:rsidRPr="002765F4">
        <w:rPr>
          <w:rFonts w:ascii="Arial" w:hAnsi="Arial" w:cs="Arial"/>
          <w:noProof/>
        </w:rPr>
        <w:t xml:space="preserve"> navedenih u dijelu 2., koje potpadaju pod 1. kategoriju akutne toksičnosti za vodeni okoliš, 1. kategoriju kronične toksičnosti ili 2. kategoriju kronične toksičnosti, zajedno s opasnim </w:t>
      </w:r>
      <w:r w:rsidR="006C2EE0">
        <w:rPr>
          <w:rFonts w:ascii="Arial" w:hAnsi="Arial" w:cs="Arial"/>
          <w:noProof/>
        </w:rPr>
        <w:t>supstanca</w:t>
      </w:r>
      <w:r w:rsidRPr="002765F4">
        <w:rPr>
          <w:rFonts w:ascii="Arial" w:hAnsi="Arial" w:cs="Arial"/>
          <w:noProof/>
        </w:rPr>
        <w:t xml:space="preserve">ma koje potpadaju pod odjeljak E, unose E1 i E2 dijela 1. </w:t>
      </w:r>
    </w:p>
    <w:p w14:paraId="16306C7C" w14:textId="77777777" w:rsidR="000B316B" w:rsidRPr="002765F4" w:rsidRDefault="000B316B" w:rsidP="000B316B">
      <w:pPr>
        <w:jc w:val="both"/>
        <w:rPr>
          <w:rFonts w:ascii="Arial" w:hAnsi="Arial" w:cs="Arial"/>
          <w:noProof/>
        </w:rPr>
      </w:pPr>
      <w:r w:rsidRPr="002765F4">
        <w:rPr>
          <w:rFonts w:ascii="Arial" w:hAnsi="Arial" w:cs="Arial"/>
          <w:noProof/>
        </w:rPr>
        <w:t>Relevantne odredbe ove Direktive primjenjuju se ako je bilo koji od zbrojeva dobivenih pod (a), (b) ili (c) veći od ili jednak 1.</w:t>
      </w:r>
    </w:p>
    <w:p w14:paraId="5ABE8EB6" w14:textId="77777777" w:rsidR="000B316B" w:rsidRPr="002765F4" w:rsidRDefault="000B316B" w:rsidP="000B316B">
      <w:pPr>
        <w:jc w:val="both"/>
        <w:rPr>
          <w:rFonts w:ascii="Arial" w:hAnsi="Arial" w:cs="Arial"/>
          <w:noProof/>
        </w:rPr>
      </w:pPr>
      <w:r w:rsidRPr="002765F4">
        <w:rPr>
          <w:rFonts w:ascii="Arial" w:hAnsi="Arial" w:cs="Arial"/>
          <w:noProof/>
        </w:rPr>
        <w:t xml:space="preserve">5. Opasne </w:t>
      </w:r>
      <w:r w:rsidR="006C2EE0">
        <w:rPr>
          <w:rFonts w:ascii="Arial" w:hAnsi="Arial" w:cs="Arial"/>
          <w:noProof/>
        </w:rPr>
        <w:t>supstance</w:t>
      </w:r>
      <w:r w:rsidRPr="002765F4">
        <w:rPr>
          <w:rFonts w:ascii="Arial" w:hAnsi="Arial" w:cs="Arial"/>
          <w:noProof/>
        </w:rPr>
        <w:t xml:space="preserve"> koje nisu obuhvaćene Uredbom (EZ) br. 1272/2008, uključujući otpad, ali koje su ipak prisutne ili bi mogle biti prisutne u objektu i koje, pod postojećim uvjetima u objektu, imaju ili bi mogle imati jednaka svojstva u smislu mogućnosti nesreće većih razmjera, privremeno se dodjeljuju najsličnijoj kategoriji ili imenovanoj opasnoj </w:t>
      </w:r>
      <w:r w:rsidR="006C2EE0">
        <w:rPr>
          <w:rFonts w:ascii="Arial" w:hAnsi="Arial" w:cs="Arial"/>
          <w:noProof/>
        </w:rPr>
        <w:t>supstanci</w:t>
      </w:r>
      <w:r w:rsidRPr="002765F4">
        <w:rPr>
          <w:rFonts w:ascii="Arial" w:hAnsi="Arial" w:cs="Arial"/>
          <w:noProof/>
        </w:rPr>
        <w:t xml:space="preserve"> koja je obuhvaćena područjem primjene ove Direktive. </w:t>
      </w:r>
    </w:p>
    <w:p w14:paraId="5B75C8C3" w14:textId="77777777" w:rsidR="000B316B" w:rsidRPr="002765F4" w:rsidRDefault="000B316B" w:rsidP="000B316B">
      <w:pPr>
        <w:jc w:val="both"/>
        <w:rPr>
          <w:rFonts w:ascii="Arial" w:hAnsi="Arial" w:cs="Arial"/>
          <w:noProof/>
        </w:rPr>
      </w:pPr>
      <w:r w:rsidRPr="002765F4">
        <w:rPr>
          <w:rFonts w:ascii="Arial" w:hAnsi="Arial" w:cs="Arial"/>
          <w:noProof/>
        </w:rPr>
        <w:t xml:space="preserve">6. U slučaju opasnih </w:t>
      </w:r>
      <w:r w:rsidR="006C2EE0">
        <w:rPr>
          <w:rFonts w:ascii="Arial" w:hAnsi="Arial" w:cs="Arial"/>
          <w:noProof/>
        </w:rPr>
        <w:t>supstanci</w:t>
      </w:r>
      <w:r w:rsidRPr="002765F4">
        <w:rPr>
          <w:rFonts w:ascii="Arial" w:hAnsi="Arial" w:cs="Arial"/>
          <w:noProof/>
        </w:rPr>
        <w:t xml:space="preserve"> koje se zbog svojih svojstava mogu razvrstati u više kategorija, za potrebe ove Direktive primjenjuju se najmanje propisane količine. Međutim, za potrebe primjene pravila iz bilješke 4., za svaku skupinu kategorija iz bilješke 4. točke (a), bilješke 4. točke (b) i bilješke 4. točke (c) koristi se najmanja propisana količina koja odgovara dotičnom razvrstavanju. </w:t>
      </w:r>
    </w:p>
    <w:p w14:paraId="50A3C937" w14:textId="77777777" w:rsidR="000B316B" w:rsidRPr="002765F4" w:rsidRDefault="000B316B" w:rsidP="000B316B">
      <w:pPr>
        <w:jc w:val="both"/>
        <w:rPr>
          <w:rFonts w:ascii="Arial" w:hAnsi="Arial" w:cs="Arial"/>
          <w:noProof/>
        </w:rPr>
      </w:pPr>
      <w:r w:rsidRPr="002765F4">
        <w:rPr>
          <w:rFonts w:ascii="Arial" w:hAnsi="Arial" w:cs="Arial"/>
          <w:noProof/>
        </w:rPr>
        <w:lastRenderedPageBreak/>
        <w:t xml:space="preserve">7. Opasne </w:t>
      </w:r>
      <w:r w:rsidR="006C2EE0">
        <w:rPr>
          <w:rFonts w:ascii="Arial" w:hAnsi="Arial" w:cs="Arial"/>
          <w:noProof/>
        </w:rPr>
        <w:t>supstance</w:t>
      </w:r>
      <w:r w:rsidRPr="002765F4">
        <w:rPr>
          <w:rFonts w:ascii="Arial" w:hAnsi="Arial" w:cs="Arial"/>
          <w:noProof/>
        </w:rPr>
        <w:t xml:space="preserve"> koje potpadaju pod 3. kategoriju akutne toksičnosti oralnim putem (H 301) potpadaju pod unos H2 AKUTNA TOKSIČNOST u slučaju da ih nije moguće razvrstati ni na temelju akutne inhalacijske toksičnosti, ni na temelju akutne dermalne toksičnosti, na primjer zbog nedostatka podataka na temelju kojih se može zaključiti o njihovoj inhalacijskoj i dermalnoj toksičnosti. </w:t>
      </w:r>
    </w:p>
    <w:p w14:paraId="366B1DCB" w14:textId="77777777" w:rsidR="000B316B" w:rsidRPr="002765F4" w:rsidRDefault="000B316B" w:rsidP="000B316B">
      <w:pPr>
        <w:jc w:val="both"/>
        <w:rPr>
          <w:rFonts w:ascii="Arial" w:hAnsi="Arial" w:cs="Arial"/>
          <w:noProof/>
        </w:rPr>
      </w:pPr>
      <w:r w:rsidRPr="002765F4">
        <w:rPr>
          <w:rFonts w:ascii="Arial" w:hAnsi="Arial" w:cs="Arial"/>
          <w:noProof/>
        </w:rPr>
        <w:t xml:space="preserve">8. Razred opasnosti „eksplozivi” uključuje eksplozivne artikle (vidjeti odjeljak 2.1. Priloga I. Uredbi (EZ) br. 1272/2008). Ako je poznata količina eksplozivne </w:t>
      </w:r>
      <w:r w:rsidR="006C2EE0">
        <w:rPr>
          <w:rFonts w:ascii="Arial" w:hAnsi="Arial" w:cs="Arial"/>
          <w:noProof/>
        </w:rPr>
        <w:t>supstance</w:t>
      </w:r>
      <w:r w:rsidRPr="002765F4">
        <w:rPr>
          <w:rFonts w:ascii="Arial" w:hAnsi="Arial" w:cs="Arial"/>
          <w:noProof/>
        </w:rPr>
        <w:t xml:space="preserve"> ili smjese sadržane u artiklu, ta se količina uzima u obzir za potrebe ove Direktive. Ako količina eksplozivne </w:t>
      </w:r>
      <w:r w:rsidR="006C2EE0">
        <w:rPr>
          <w:rFonts w:ascii="Arial" w:hAnsi="Arial" w:cs="Arial"/>
          <w:noProof/>
        </w:rPr>
        <w:t>supstance</w:t>
      </w:r>
      <w:r w:rsidRPr="002765F4">
        <w:rPr>
          <w:rFonts w:ascii="Arial" w:hAnsi="Arial" w:cs="Arial"/>
          <w:noProof/>
        </w:rPr>
        <w:t xml:space="preserve"> ili smjese sadržane u artiklu nije poznata, onda se za potrebe ove Direktive s cijelim artiklom postupa kao s eksplozivom. </w:t>
      </w:r>
    </w:p>
    <w:p w14:paraId="4662D448" w14:textId="77777777" w:rsidR="000B316B" w:rsidRPr="002765F4" w:rsidRDefault="000B316B" w:rsidP="000B316B">
      <w:pPr>
        <w:jc w:val="both"/>
        <w:rPr>
          <w:rFonts w:ascii="Arial" w:hAnsi="Arial" w:cs="Arial"/>
          <w:noProof/>
        </w:rPr>
      </w:pPr>
      <w:r w:rsidRPr="002765F4">
        <w:rPr>
          <w:rFonts w:ascii="Arial" w:hAnsi="Arial" w:cs="Arial"/>
          <w:noProof/>
        </w:rPr>
        <w:t xml:space="preserve">9. Ispitivanje eksplozivnih svojstava </w:t>
      </w:r>
      <w:r w:rsidR="006C2EE0">
        <w:rPr>
          <w:rFonts w:ascii="Arial" w:hAnsi="Arial" w:cs="Arial"/>
          <w:noProof/>
        </w:rPr>
        <w:t>supstanci</w:t>
      </w:r>
      <w:r w:rsidRPr="002765F4">
        <w:rPr>
          <w:rFonts w:ascii="Arial" w:hAnsi="Arial" w:cs="Arial"/>
          <w:noProof/>
        </w:rPr>
        <w:t xml:space="preserve"> i smjesa potrebno je samo ako je postupkom kontrole u skladu s Dodatkom 6. dijelom 3. Preporuka Ujedinjenih naroda o prijevozu opasnih </w:t>
      </w:r>
      <w:r w:rsidR="006C2EE0">
        <w:rPr>
          <w:rFonts w:ascii="Arial" w:hAnsi="Arial" w:cs="Arial"/>
          <w:noProof/>
        </w:rPr>
        <w:t>supstanci</w:t>
      </w:r>
      <w:r w:rsidRPr="002765F4">
        <w:rPr>
          <w:rFonts w:ascii="Arial" w:hAnsi="Arial" w:cs="Arial"/>
          <w:noProof/>
        </w:rPr>
        <w:t xml:space="preserve">, Priručnik s ispitivanjima i kriterijima (Priručnik Ujedinjenih naroda s ispitivanjima i kriterijima) (1), utvrđeno da bi supstanca ili smjesa mogla imati eksplozivna svojstva. </w:t>
      </w:r>
    </w:p>
    <w:p w14:paraId="58769856" w14:textId="77777777" w:rsidR="000B316B" w:rsidRPr="002765F4" w:rsidRDefault="000B316B" w:rsidP="000B316B">
      <w:pPr>
        <w:jc w:val="both"/>
        <w:rPr>
          <w:rFonts w:ascii="Arial" w:hAnsi="Arial" w:cs="Arial"/>
          <w:noProof/>
        </w:rPr>
      </w:pPr>
      <w:r w:rsidRPr="002765F4">
        <w:rPr>
          <w:rFonts w:ascii="Arial" w:hAnsi="Arial" w:cs="Arial"/>
          <w:noProof/>
        </w:rPr>
        <w:t>10. Ako eksplozivi iz pododjeljka 1.4. nisu pakirani ili su prepakirani, dodjeljuju se unosu P1a, osim ako se dokaže da opasnost još uvijek odgovara pododjeljku 1.4., u skladu s Uredbom (EZ) br. 1272/2008</w:t>
      </w:r>
    </w:p>
    <w:p w14:paraId="58BEEE56" w14:textId="77777777" w:rsidR="000B316B" w:rsidRPr="002765F4" w:rsidRDefault="000B316B" w:rsidP="000B316B">
      <w:pPr>
        <w:jc w:val="both"/>
        <w:rPr>
          <w:rFonts w:ascii="Arial" w:hAnsi="Arial" w:cs="Arial"/>
          <w:noProof/>
        </w:rPr>
      </w:pPr>
      <w:r w:rsidRPr="002765F4">
        <w:rPr>
          <w:rFonts w:ascii="Arial" w:hAnsi="Arial" w:cs="Arial"/>
          <w:noProof/>
        </w:rPr>
        <w:t xml:space="preserve">11.1. Zapaljivi aerosoli razvrstavaju se u skladu s Direktivom Vijeća 75/324/EEZ od 20. svibnja 1975. o usklađivanju zakonodavstava država članica o aerosolnim raspršivačima (2) (Direktiva o aerosolnim raspršivačima). „Vrlo lako zapaljivi” i „zapaljivi” aerosoli iz Direktive 75/324/EEZ odgovaraju zapaljivim aerosolima 1. odnosno 2. kategorije iz Uredbe (EZ) br. 1272/2008. </w:t>
      </w:r>
    </w:p>
    <w:p w14:paraId="2FCA43F1" w14:textId="77777777" w:rsidR="000B316B" w:rsidRPr="002765F4" w:rsidRDefault="000B316B" w:rsidP="000B316B">
      <w:pPr>
        <w:jc w:val="both"/>
        <w:rPr>
          <w:rFonts w:ascii="Arial" w:hAnsi="Arial" w:cs="Arial"/>
          <w:noProof/>
        </w:rPr>
      </w:pPr>
      <w:r w:rsidRPr="002765F4">
        <w:rPr>
          <w:rFonts w:ascii="Arial" w:hAnsi="Arial" w:cs="Arial"/>
          <w:noProof/>
        </w:rPr>
        <w:t>11.2. Za uvrštavanje u ovaj unos potrebno je dokazati da aerosolni raspršivač ne sadrži zapaljivi plin 1. ili 2. kategorije, ni zapaljivu tekućinu 1. kategorije.</w:t>
      </w:r>
    </w:p>
    <w:p w14:paraId="7D9D4133" w14:textId="77777777" w:rsidR="000B316B" w:rsidRPr="002765F4" w:rsidRDefault="000B316B" w:rsidP="000B316B">
      <w:pPr>
        <w:jc w:val="both"/>
        <w:rPr>
          <w:rFonts w:ascii="Arial" w:hAnsi="Arial" w:cs="Arial"/>
          <w:noProof/>
        </w:rPr>
      </w:pPr>
      <w:r w:rsidRPr="002765F4">
        <w:rPr>
          <w:rFonts w:ascii="Arial" w:hAnsi="Arial" w:cs="Arial"/>
          <w:noProof/>
        </w:rPr>
        <w:t xml:space="preserve">12. U skladu sa stavkom 2.6.4.5. Priloga I. Uredbi (EZ) br. 1272/2008, tekućine s plamištem iznad 35 °C ne trebaju se razvrstati u 3. kategoriju ako su rezultati ispitivanja podržavanja gorenja L.2, prema dijelu III. odjeljku 32. Priručnika Ujedinjenih naroda za ispitivanja i kriterije, negativni. To međutim ne vrijedi u izmijenjenim uvjetima, kao što je visoka temperatura ili tlak, i zbog toga su takve tekućine uključene u ovaj unos. </w:t>
      </w:r>
    </w:p>
    <w:p w14:paraId="14DB3AC4" w14:textId="77777777" w:rsidR="000B316B" w:rsidRPr="002765F4" w:rsidRDefault="000B316B" w:rsidP="000B316B">
      <w:pPr>
        <w:jc w:val="both"/>
        <w:rPr>
          <w:rFonts w:ascii="Arial" w:hAnsi="Arial" w:cs="Arial"/>
          <w:noProof/>
        </w:rPr>
      </w:pPr>
      <w:r w:rsidRPr="002765F4">
        <w:rPr>
          <w:rFonts w:ascii="Arial" w:hAnsi="Arial" w:cs="Arial"/>
          <w:noProof/>
        </w:rPr>
        <w:t xml:space="preserve">13. Amonijev nitrat (5 000/10 000): gnojiva podobna za samoodrživu razgradnju </w:t>
      </w:r>
    </w:p>
    <w:p w14:paraId="396A20C9" w14:textId="77777777" w:rsidR="000B316B" w:rsidRPr="002765F4" w:rsidRDefault="000B316B" w:rsidP="000B316B">
      <w:pPr>
        <w:jc w:val="both"/>
        <w:rPr>
          <w:rFonts w:ascii="Arial" w:hAnsi="Arial" w:cs="Arial"/>
          <w:noProof/>
        </w:rPr>
      </w:pPr>
      <w:r w:rsidRPr="002765F4">
        <w:rPr>
          <w:rFonts w:ascii="Arial" w:hAnsi="Arial" w:cs="Arial"/>
          <w:noProof/>
        </w:rPr>
        <w:t xml:space="preserve">Ovo se odnosi na složena/kombinirana gnojiva na bazi amonijevog nitrata (složena/kombinirana gnojiva sadrže amonijev nitrat s fosfatom i/ili potašom) podobna za samoodrživu razgradnju prema ispitivanju UN-a u koritu (vidjeti Priručnik Ujedinjenih naroda s ispitivanjima i kriterijima, dio III. pododjeljak 38.2.), i u kojima je maseni udio dušika koji potječe iz amonijevog nitrata: </w:t>
      </w:r>
    </w:p>
    <w:p w14:paraId="37787F9C" w14:textId="77777777" w:rsidR="000B316B" w:rsidRPr="002765F4" w:rsidRDefault="000B316B" w:rsidP="000B316B">
      <w:pPr>
        <w:jc w:val="both"/>
        <w:rPr>
          <w:rFonts w:ascii="Arial" w:hAnsi="Arial" w:cs="Arial"/>
          <w:noProof/>
        </w:rPr>
      </w:pPr>
      <w:r w:rsidRPr="002765F4">
        <w:rPr>
          <w:rFonts w:ascii="Arial" w:hAnsi="Arial" w:cs="Arial"/>
          <w:noProof/>
        </w:rPr>
        <w:t xml:space="preserve">— između 15,75 % (1) i 24,5 % (2) masenog udjela te koja ili sadrže ukupno najviše 0,4 % zapaljivih/organskih </w:t>
      </w:r>
      <w:r w:rsidR="006C2EE0">
        <w:rPr>
          <w:rFonts w:ascii="Arial" w:hAnsi="Arial" w:cs="Arial"/>
          <w:noProof/>
        </w:rPr>
        <w:t>supstanci</w:t>
      </w:r>
      <w:r w:rsidRPr="002765F4">
        <w:rPr>
          <w:rFonts w:ascii="Arial" w:hAnsi="Arial" w:cs="Arial"/>
          <w:noProof/>
        </w:rPr>
        <w:t xml:space="preserve"> ili udovoljavaju zahtjevima iz Priloga III.-2 Uredbi (EZ) br. 2003/2003 Europskog parlamenta i Vijeća od 13. listopada 2003. o gnojivima (3), </w:t>
      </w:r>
    </w:p>
    <w:p w14:paraId="24C44D2E" w14:textId="77777777" w:rsidR="000B316B" w:rsidRPr="002765F4" w:rsidRDefault="000B316B" w:rsidP="000B316B">
      <w:pPr>
        <w:jc w:val="both"/>
        <w:rPr>
          <w:rFonts w:ascii="Arial" w:hAnsi="Arial" w:cs="Arial"/>
          <w:noProof/>
        </w:rPr>
      </w:pPr>
      <w:r w:rsidRPr="002765F4">
        <w:rPr>
          <w:rFonts w:ascii="Arial" w:hAnsi="Arial" w:cs="Arial"/>
          <w:noProof/>
        </w:rPr>
        <w:t xml:space="preserve">— 15,75 % ili manje, uz neograničenu količinu zapaljivih </w:t>
      </w:r>
      <w:r w:rsidR="006C2EE0">
        <w:rPr>
          <w:rFonts w:ascii="Arial" w:hAnsi="Arial" w:cs="Arial"/>
          <w:noProof/>
        </w:rPr>
        <w:t>supstanci</w:t>
      </w:r>
      <w:r w:rsidRPr="002765F4">
        <w:rPr>
          <w:rFonts w:ascii="Arial" w:hAnsi="Arial" w:cs="Arial"/>
          <w:noProof/>
        </w:rPr>
        <w:t>.</w:t>
      </w:r>
    </w:p>
    <w:p w14:paraId="19D19875" w14:textId="77777777" w:rsidR="000B316B" w:rsidRPr="002765F4" w:rsidRDefault="000B316B" w:rsidP="000B316B">
      <w:pPr>
        <w:jc w:val="both"/>
        <w:rPr>
          <w:rFonts w:ascii="Arial" w:hAnsi="Arial" w:cs="Arial"/>
          <w:noProof/>
        </w:rPr>
      </w:pPr>
      <w:r w:rsidRPr="002765F4">
        <w:rPr>
          <w:rFonts w:ascii="Arial" w:hAnsi="Arial" w:cs="Arial"/>
          <w:noProof/>
        </w:rPr>
        <w:t xml:space="preserve">14. Amonijev nitrat (1 250/5 000): gnojivo </w:t>
      </w:r>
    </w:p>
    <w:p w14:paraId="18D28391" w14:textId="77777777" w:rsidR="000B316B" w:rsidRPr="002765F4" w:rsidRDefault="000B316B" w:rsidP="000B316B">
      <w:pPr>
        <w:jc w:val="both"/>
        <w:rPr>
          <w:rFonts w:ascii="Arial" w:hAnsi="Arial" w:cs="Arial"/>
          <w:noProof/>
        </w:rPr>
      </w:pPr>
      <w:r w:rsidRPr="002765F4">
        <w:rPr>
          <w:rFonts w:ascii="Arial" w:hAnsi="Arial" w:cs="Arial"/>
          <w:noProof/>
        </w:rPr>
        <w:lastRenderedPageBreak/>
        <w:t xml:space="preserve">Ovo se odnosi na obična gnojiva na bazi amonijevog nitrata i složena/kombinirana gnojiva na bazi amonijevog nitrata koja udovoljavaju zahtjevima Priloga III.-2 Uredbi (EZ) br. 2003/2003 i u kojima je maseni udio dušika koji potječe iz amonijevog nitrata: </w:t>
      </w:r>
    </w:p>
    <w:p w14:paraId="5F0E1AF4" w14:textId="77777777" w:rsidR="000B316B" w:rsidRPr="002765F4" w:rsidRDefault="000B316B" w:rsidP="000B316B">
      <w:pPr>
        <w:jc w:val="both"/>
        <w:rPr>
          <w:rFonts w:ascii="Arial" w:hAnsi="Arial" w:cs="Arial"/>
          <w:noProof/>
        </w:rPr>
      </w:pPr>
      <w:r w:rsidRPr="002765F4">
        <w:rPr>
          <w:rFonts w:ascii="Arial" w:hAnsi="Arial" w:cs="Arial"/>
          <w:noProof/>
        </w:rPr>
        <w:t xml:space="preserve">— veći od 24,5 %, osim za smjese čistih gnojiva na bazi amonijevog nitrata s dolomitom, vapnencem i/ili kalcijevim karbonatom najmanje 90-postotne čistoće, </w:t>
      </w:r>
    </w:p>
    <w:p w14:paraId="3B2CF535" w14:textId="77777777" w:rsidR="000B316B" w:rsidRPr="002765F4" w:rsidRDefault="000B316B" w:rsidP="000B316B">
      <w:pPr>
        <w:jc w:val="both"/>
        <w:rPr>
          <w:rFonts w:ascii="Arial" w:hAnsi="Arial" w:cs="Arial"/>
          <w:noProof/>
        </w:rPr>
      </w:pPr>
      <w:r w:rsidRPr="002765F4">
        <w:rPr>
          <w:rFonts w:ascii="Arial" w:hAnsi="Arial" w:cs="Arial"/>
          <w:noProof/>
        </w:rPr>
        <w:t xml:space="preserve">— veći od 15,75 % za smjese amonijevog nitrata i amonijevog sulfata, </w:t>
      </w:r>
    </w:p>
    <w:p w14:paraId="46C7C1AE" w14:textId="77777777" w:rsidR="000B316B" w:rsidRPr="002765F4" w:rsidRDefault="000B316B" w:rsidP="000B316B">
      <w:pPr>
        <w:jc w:val="both"/>
        <w:rPr>
          <w:rFonts w:ascii="Arial" w:hAnsi="Arial" w:cs="Arial"/>
          <w:noProof/>
        </w:rPr>
      </w:pPr>
      <w:r w:rsidRPr="002765F4">
        <w:rPr>
          <w:rFonts w:ascii="Arial" w:hAnsi="Arial" w:cs="Arial"/>
          <w:noProof/>
        </w:rPr>
        <w:t>— veći od 28 % (4) za smjese čistih gnojiva na bazi amonijevog nitrata s dolomitom, vapnencem i/ili kalcijevim karbonatom najmanje 90-postotne čistoće.</w:t>
      </w:r>
    </w:p>
    <w:p w14:paraId="785DF85D" w14:textId="77777777" w:rsidR="000B316B" w:rsidRPr="002765F4" w:rsidRDefault="000B316B" w:rsidP="000B316B">
      <w:pPr>
        <w:jc w:val="both"/>
        <w:rPr>
          <w:rFonts w:ascii="Arial" w:hAnsi="Arial" w:cs="Arial"/>
          <w:noProof/>
        </w:rPr>
      </w:pPr>
      <w:r w:rsidRPr="002765F4">
        <w:rPr>
          <w:rFonts w:ascii="Arial" w:hAnsi="Arial" w:cs="Arial"/>
          <w:noProof/>
        </w:rPr>
        <w:t xml:space="preserve">15. Amonijev nitrat (350/2 500): tehnički </w:t>
      </w:r>
    </w:p>
    <w:p w14:paraId="480E04EA" w14:textId="77777777" w:rsidR="000B316B" w:rsidRPr="002765F4" w:rsidRDefault="000B316B" w:rsidP="000B316B">
      <w:pPr>
        <w:jc w:val="both"/>
        <w:rPr>
          <w:rFonts w:ascii="Arial" w:hAnsi="Arial" w:cs="Arial"/>
          <w:noProof/>
        </w:rPr>
      </w:pPr>
      <w:r w:rsidRPr="002765F4">
        <w:rPr>
          <w:rFonts w:ascii="Arial" w:hAnsi="Arial" w:cs="Arial"/>
          <w:noProof/>
        </w:rPr>
        <w:t xml:space="preserve">Ovo se odnosi na amonijev nitrat i smjese amonijevog nitrata u kojima je maseni udio dušika koji potječe iz amonijevog nitrata: </w:t>
      </w:r>
    </w:p>
    <w:p w14:paraId="5CDF6C08" w14:textId="77777777" w:rsidR="000B316B" w:rsidRPr="002765F4" w:rsidRDefault="000B316B" w:rsidP="000B316B">
      <w:pPr>
        <w:jc w:val="both"/>
        <w:rPr>
          <w:rFonts w:ascii="Arial" w:hAnsi="Arial" w:cs="Arial"/>
          <w:noProof/>
        </w:rPr>
      </w:pPr>
      <w:r w:rsidRPr="002765F4">
        <w:rPr>
          <w:rFonts w:ascii="Arial" w:hAnsi="Arial" w:cs="Arial"/>
          <w:noProof/>
        </w:rPr>
        <w:t xml:space="preserve">— između 24,5 % i 28 %, a koji ne sadrže više od 0,4 % zapaljivih </w:t>
      </w:r>
      <w:r w:rsidR="006C2EE0">
        <w:rPr>
          <w:rFonts w:ascii="Arial" w:hAnsi="Arial" w:cs="Arial"/>
          <w:noProof/>
        </w:rPr>
        <w:t>supstanci</w:t>
      </w:r>
      <w:r w:rsidRPr="002765F4">
        <w:rPr>
          <w:rFonts w:ascii="Arial" w:hAnsi="Arial" w:cs="Arial"/>
          <w:noProof/>
        </w:rPr>
        <w:t xml:space="preserve">, </w:t>
      </w:r>
    </w:p>
    <w:p w14:paraId="024065BF" w14:textId="77777777" w:rsidR="000B316B" w:rsidRPr="002765F4" w:rsidRDefault="000B316B" w:rsidP="000B316B">
      <w:pPr>
        <w:jc w:val="both"/>
        <w:rPr>
          <w:rFonts w:ascii="Arial" w:hAnsi="Arial" w:cs="Arial"/>
          <w:noProof/>
        </w:rPr>
      </w:pPr>
      <w:r w:rsidRPr="002765F4">
        <w:rPr>
          <w:rFonts w:ascii="Arial" w:hAnsi="Arial" w:cs="Arial"/>
          <w:noProof/>
        </w:rPr>
        <w:t xml:space="preserve">— veći od 28 %, a koji ne sadrže više od 0,2 % zapaljivih </w:t>
      </w:r>
      <w:r w:rsidR="006C2EE0">
        <w:rPr>
          <w:rFonts w:ascii="Arial" w:hAnsi="Arial" w:cs="Arial"/>
          <w:noProof/>
        </w:rPr>
        <w:t>supstanci</w:t>
      </w:r>
      <w:r w:rsidRPr="002765F4">
        <w:rPr>
          <w:rFonts w:ascii="Arial" w:hAnsi="Arial" w:cs="Arial"/>
          <w:noProof/>
        </w:rPr>
        <w:t xml:space="preserve">. </w:t>
      </w:r>
    </w:p>
    <w:p w14:paraId="7B8C0702" w14:textId="77777777" w:rsidR="000B316B" w:rsidRPr="002765F4" w:rsidRDefault="000B316B" w:rsidP="000B316B">
      <w:pPr>
        <w:jc w:val="both"/>
        <w:rPr>
          <w:rFonts w:ascii="Arial" w:hAnsi="Arial" w:cs="Arial"/>
          <w:noProof/>
        </w:rPr>
      </w:pPr>
      <w:r w:rsidRPr="002765F4">
        <w:rPr>
          <w:rFonts w:ascii="Arial" w:hAnsi="Arial" w:cs="Arial"/>
          <w:noProof/>
        </w:rPr>
        <w:t>Također se odnosi na vodene otopine amonijevog nitrata u kojima je koncentracija amonijevog nitrata veća od 80 %.</w:t>
      </w:r>
    </w:p>
    <w:p w14:paraId="45F5C187" w14:textId="77777777" w:rsidR="000B316B" w:rsidRPr="002765F4" w:rsidRDefault="000B316B" w:rsidP="000B316B">
      <w:pPr>
        <w:jc w:val="both"/>
        <w:rPr>
          <w:rFonts w:ascii="Arial" w:hAnsi="Arial" w:cs="Arial"/>
          <w:noProof/>
        </w:rPr>
      </w:pPr>
      <w:r w:rsidRPr="002765F4">
        <w:rPr>
          <w:rFonts w:ascii="Arial" w:hAnsi="Arial" w:cs="Arial"/>
          <w:noProof/>
        </w:rPr>
        <w:t xml:space="preserve">16. Amonijev nitrat (10/50): materijal koji ne odgovara specifikacijama („off-specs”) i gnojiva koja nisu prošla test otpornosti na detonaciju </w:t>
      </w:r>
    </w:p>
    <w:p w14:paraId="000E34E2" w14:textId="77777777" w:rsidR="000B316B" w:rsidRPr="002765F4" w:rsidRDefault="000B316B" w:rsidP="000B316B">
      <w:pPr>
        <w:jc w:val="both"/>
        <w:rPr>
          <w:rFonts w:ascii="Arial" w:hAnsi="Arial" w:cs="Arial"/>
          <w:noProof/>
        </w:rPr>
      </w:pPr>
      <w:r w:rsidRPr="002765F4">
        <w:rPr>
          <w:rFonts w:ascii="Arial" w:hAnsi="Arial" w:cs="Arial"/>
          <w:noProof/>
        </w:rPr>
        <w:t xml:space="preserve">Ovo se odnosi na: </w:t>
      </w:r>
    </w:p>
    <w:p w14:paraId="3C0F779A" w14:textId="77777777" w:rsidR="000B316B" w:rsidRPr="002765F4" w:rsidRDefault="000B316B" w:rsidP="000B316B">
      <w:pPr>
        <w:jc w:val="both"/>
        <w:rPr>
          <w:rFonts w:ascii="Arial" w:hAnsi="Arial" w:cs="Arial"/>
          <w:noProof/>
        </w:rPr>
      </w:pPr>
      <w:r w:rsidRPr="002765F4">
        <w:rPr>
          <w:rFonts w:ascii="Arial" w:hAnsi="Arial" w:cs="Arial"/>
          <w:noProof/>
        </w:rPr>
        <w:t xml:space="preserve">— materijal odbačen u procesu proizvodnje i na amonijev nitrat te na amonijev nitrat i smjese od amonijevog nitrata, čista gnojiva na bazi amonijevog nitrata i složena/kombinirana gnojiva na bazi amonijevog nitrata iz bilježaka 14. i 15., koja krajnji korisnik vraća ili je vratio proizvođaču, privremenom skladištu ili pogonu za preradu radi dorade, recikliranja ili obrade radi sigurne uporabe zato što više ne odgovaraju specifikacijama iz bilježaka 14. i 15., </w:t>
      </w:r>
    </w:p>
    <w:p w14:paraId="386C1CF3" w14:textId="77777777" w:rsidR="000B316B" w:rsidRPr="002765F4" w:rsidRDefault="000B316B" w:rsidP="000B316B">
      <w:pPr>
        <w:jc w:val="both"/>
        <w:rPr>
          <w:rFonts w:ascii="Arial" w:hAnsi="Arial" w:cs="Arial"/>
          <w:noProof/>
        </w:rPr>
      </w:pPr>
      <w:r w:rsidRPr="002765F4">
        <w:rPr>
          <w:rFonts w:ascii="Arial" w:hAnsi="Arial" w:cs="Arial"/>
          <w:noProof/>
        </w:rPr>
        <w:t xml:space="preserve">— gnojiva iz prve alineje bilješke 13. i iz bilješke 14. ovog Priloga, koja ne udovoljavaju zahtjevima Priloga III.-2 Uredbi (EZ) br. 2003/2003. </w:t>
      </w:r>
    </w:p>
    <w:p w14:paraId="269F5AC4" w14:textId="77777777" w:rsidR="000B316B" w:rsidRPr="002765F4" w:rsidRDefault="000B316B" w:rsidP="000B316B">
      <w:pPr>
        <w:jc w:val="both"/>
        <w:rPr>
          <w:rFonts w:ascii="Arial" w:hAnsi="Arial" w:cs="Arial"/>
          <w:noProof/>
        </w:rPr>
      </w:pPr>
      <w:r w:rsidRPr="002765F4">
        <w:rPr>
          <w:rFonts w:ascii="Arial" w:hAnsi="Arial" w:cs="Arial"/>
          <w:noProof/>
        </w:rPr>
        <w:t xml:space="preserve">17. Kalijev nitrat (5 000/10 000) </w:t>
      </w:r>
    </w:p>
    <w:p w14:paraId="4A69C56E" w14:textId="77777777" w:rsidR="000B316B" w:rsidRPr="002765F4" w:rsidRDefault="000B316B" w:rsidP="000B316B">
      <w:pPr>
        <w:jc w:val="both"/>
        <w:rPr>
          <w:rFonts w:ascii="Arial" w:hAnsi="Arial" w:cs="Arial"/>
          <w:noProof/>
        </w:rPr>
      </w:pPr>
      <w:r w:rsidRPr="002765F4">
        <w:rPr>
          <w:rFonts w:ascii="Arial" w:hAnsi="Arial" w:cs="Arial"/>
          <w:noProof/>
        </w:rPr>
        <w:t>Ovo se odnosi na kombinirana gnojiva na bazi kalijevog nitrata (u kuglicama/granulama), koja imaju ista opasna svojstva kao i čisti kalijev nitrat.</w:t>
      </w:r>
    </w:p>
    <w:p w14:paraId="56C7D797" w14:textId="77777777" w:rsidR="000B316B" w:rsidRPr="002765F4" w:rsidRDefault="000B316B" w:rsidP="000B316B">
      <w:pPr>
        <w:jc w:val="both"/>
        <w:rPr>
          <w:rFonts w:ascii="Arial" w:hAnsi="Arial" w:cs="Arial"/>
          <w:noProof/>
        </w:rPr>
      </w:pPr>
      <w:r w:rsidRPr="002765F4">
        <w:rPr>
          <w:rFonts w:ascii="Arial" w:hAnsi="Arial" w:cs="Arial"/>
          <w:noProof/>
        </w:rPr>
        <w:t>18. Kalijev nitrat (1 250/5 000)</w:t>
      </w:r>
    </w:p>
    <w:p w14:paraId="4BA69266" w14:textId="77777777" w:rsidR="000B316B" w:rsidRPr="002765F4" w:rsidRDefault="000B316B" w:rsidP="000B316B">
      <w:pPr>
        <w:jc w:val="both"/>
        <w:rPr>
          <w:rFonts w:ascii="Arial" w:hAnsi="Arial" w:cs="Arial"/>
          <w:noProof/>
        </w:rPr>
      </w:pPr>
      <w:r w:rsidRPr="002765F4">
        <w:rPr>
          <w:rFonts w:ascii="Arial" w:hAnsi="Arial" w:cs="Arial"/>
          <w:noProof/>
        </w:rPr>
        <w:t xml:space="preserve"> Ovo se odnosi na kombinirana gnojiva na bazi kalijevog nitrata (u kristalnom obliku), koja imaju ista opasna svojstva kao i čisti kalijev nitrat. </w:t>
      </w:r>
    </w:p>
    <w:p w14:paraId="504B2507" w14:textId="77777777" w:rsidR="000B316B" w:rsidRPr="002765F4" w:rsidRDefault="000B316B" w:rsidP="000B316B">
      <w:pPr>
        <w:jc w:val="both"/>
        <w:rPr>
          <w:rFonts w:ascii="Arial" w:hAnsi="Arial" w:cs="Arial"/>
          <w:noProof/>
        </w:rPr>
      </w:pPr>
      <w:r w:rsidRPr="002765F4">
        <w:rPr>
          <w:rFonts w:ascii="Arial" w:hAnsi="Arial" w:cs="Arial"/>
          <w:noProof/>
        </w:rPr>
        <w:t xml:space="preserve">19. Poboljšani bioplin </w:t>
      </w:r>
    </w:p>
    <w:p w14:paraId="6DD84C71" w14:textId="77777777" w:rsidR="000B316B" w:rsidRPr="002765F4" w:rsidRDefault="000B316B" w:rsidP="000B316B">
      <w:pPr>
        <w:jc w:val="both"/>
        <w:rPr>
          <w:rFonts w:ascii="Arial" w:hAnsi="Arial" w:cs="Arial"/>
          <w:noProof/>
        </w:rPr>
      </w:pPr>
      <w:r w:rsidRPr="002765F4">
        <w:rPr>
          <w:rFonts w:ascii="Arial" w:hAnsi="Arial" w:cs="Arial"/>
          <w:noProof/>
        </w:rPr>
        <w:t xml:space="preserve">Radi provedbe ove Direktive poboljšani se bioplin može razvrstati u unos 18. Dio 2. Priloga I. ako je prerađen u skladu s važećim normama za pročišćeni i poboljšani bioplin, čime se osigurava kvaliteta koja je jednaka kvaliteti prirodnog plina, uključujući sadržaj metana, i ako sadrži najviše 1 % kisika. </w:t>
      </w:r>
    </w:p>
    <w:p w14:paraId="1DF96F28" w14:textId="77777777" w:rsidR="000B316B" w:rsidRPr="002765F4" w:rsidRDefault="000B316B" w:rsidP="000B316B">
      <w:pPr>
        <w:jc w:val="both"/>
        <w:rPr>
          <w:rFonts w:ascii="Arial" w:hAnsi="Arial" w:cs="Arial"/>
          <w:noProof/>
        </w:rPr>
      </w:pPr>
      <w:r w:rsidRPr="002765F4">
        <w:rPr>
          <w:rFonts w:ascii="Arial" w:hAnsi="Arial" w:cs="Arial"/>
          <w:noProof/>
        </w:rPr>
        <w:lastRenderedPageBreak/>
        <w:t xml:space="preserve">20. Poliklorirani dibenzofurani i poliklorirani dibenzodioksini </w:t>
      </w:r>
    </w:p>
    <w:p w14:paraId="052A1EC9" w14:textId="77777777" w:rsidR="000B316B" w:rsidRPr="002765F4" w:rsidRDefault="000B316B" w:rsidP="000B316B">
      <w:pPr>
        <w:jc w:val="both"/>
        <w:rPr>
          <w:rFonts w:ascii="Arial" w:hAnsi="Arial" w:cs="Arial"/>
          <w:noProof/>
        </w:rPr>
      </w:pPr>
      <w:r w:rsidRPr="002765F4">
        <w:rPr>
          <w:rFonts w:ascii="Arial" w:hAnsi="Arial" w:cs="Arial"/>
          <w:noProof/>
        </w:rPr>
        <w:t>Količine polikloriranih dibenzofurana i polikloriranih dibenzodioksina izračunavaju se pomoću sljedećih faktora:</w:t>
      </w:r>
    </w:p>
    <w:tbl>
      <w:tblPr>
        <w:tblStyle w:val="TableGrid"/>
        <w:tblW w:w="0" w:type="auto"/>
        <w:tblLook w:val="04A0" w:firstRow="1" w:lastRow="0" w:firstColumn="1" w:lastColumn="0" w:noHBand="0" w:noVBand="1"/>
      </w:tblPr>
      <w:tblGrid>
        <w:gridCol w:w="2337"/>
        <w:gridCol w:w="2337"/>
        <w:gridCol w:w="2338"/>
        <w:gridCol w:w="2338"/>
      </w:tblGrid>
      <w:tr w:rsidR="000B316B" w:rsidRPr="002765F4" w14:paraId="5EA13FD5" w14:textId="77777777" w:rsidTr="00592F17">
        <w:tc>
          <w:tcPr>
            <w:tcW w:w="9350" w:type="dxa"/>
            <w:gridSpan w:val="4"/>
          </w:tcPr>
          <w:p w14:paraId="3BEBC2E9" w14:textId="77777777" w:rsidR="000B316B" w:rsidRPr="002765F4" w:rsidRDefault="000B316B" w:rsidP="00592F17">
            <w:pPr>
              <w:jc w:val="both"/>
              <w:rPr>
                <w:rFonts w:ascii="Arial" w:hAnsi="Arial" w:cs="Arial"/>
                <w:noProof/>
              </w:rPr>
            </w:pPr>
            <w:r w:rsidRPr="002765F4">
              <w:rPr>
                <w:rFonts w:ascii="Arial" w:hAnsi="Arial" w:cs="Arial"/>
                <w:noProof/>
              </w:rPr>
              <w:t>Faktori ekvivalentne toksičnosti (TEF), Svjetska zdravstvena organizacija, 2005.</w:t>
            </w:r>
          </w:p>
        </w:tc>
      </w:tr>
      <w:tr w:rsidR="000B316B" w:rsidRPr="002765F4" w14:paraId="5C47DBE1" w14:textId="77777777" w:rsidTr="00592F17">
        <w:trPr>
          <w:trHeight w:val="395"/>
        </w:trPr>
        <w:tc>
          <w:tcPr>
            <w:tcW w:w="2337" w:type="dxa"/>
          </w:tcPr>
          <w:p w14:paraId="6B1AAA63" w14:textId="77777777" w:rsidR="000B316B" w:rsidRPr="002765F4" w:rsidRDefault="000B316B" w:rsidP="00592F17">
            <w:pPr>
              <w:jc w:val="both"/>
              <w:rPr>
                <w:rFonts w:ascii="Arial" w:hAnsi="Arial" w:cs="Arial"/>
                <w:noProof/>
              </w:rPr>
            </w:pPr>
            <w:r w:rsidRPr="002765F4">
              <w:rPr>
                <w:rFonts w:ascii="Arial" w:hAnsi="Arial" w:cs="Arial"/>
                <w:noProof/>
              </w:rPr>
              <w:t>2,3,7,8-TCDD</w:t>
            </w:r>
          </w:p>
        </w:tc>
        <w:tc>
          <w:tcPr>
            <w:tcW w:w="2337" w:type="dxa"/>
          </w:tcPr>
          <w:p w14:paraId="79079A43" w14:textId="77777777" w:rsidR="000B316B" w:rsidRPr="002765F4" w:rsidRDefault="000B316B" w:rsidP="00592F17">
            <w:pPr>
              <w:jc w:val="center"/>
              <w:rPr>
                <w:rFonts w:ascii="Arial" w:hAnsi="Arial" w:cs="Arial"/>
                <w:noProof/>
              </w:rPr>
            </w:pPr>
            <w:r w:rsidRPr="002765F4">
              <w:rPr>
                <w:rFonts w:ascii="Arial" w:hAnsi="Arial" w:cs="Arial"/>
                <w:noProof/>
              </w:rPr>
              <w:t>1</w:t>
            </w:r>
          </w:p>
        </w:tc>
        <w:tc>
          <w:tcPr>
            <w:tcW w:w="2338" w:type="dxa"/>
          </w:tcPr>
          <w:p w14:paraId="33B5F7BF" w14:textId="77777777" w:rsidR="000B316B" w:rsidRPr="002765F4" w:rsidRDefault="000B316B" w:rsidP="00592F17">
            <w:pPr>
              <w:jc w:val="both"/>
              <w:rPr>
                <w:rFonts w:ascii="Arial" w:hAnsi="Arial" w:cs="Arial"/>
                <w:noProof/>
              </w:rPr>
            </w:pPr>
            <w:r w:rsidRPr="002765F4">
              <w:rPr>
                <w:rFonts w:ascii="Arial" w:hAnsi="Arial" w:cs="Arial"/>
                <w:noProof/>
              </w:rPr>
              <w:t>2,3,7,8-TCDF</w:t>
            </w:r>
          </w:p>
        </w:tc>
        <w:tc>
          <w:tcPr>
            <w:tcW w:w="2338" w:type="dxa"/>
          </w:tcPr>
          <w:p w14:paraId="66EE3A85" w14:textId="77777777" w:rsidR="000B316B" w:rsidRPr="002765F4" w:rsidRDefault="000B316B" w:rsidP="00592F17">
            <w:pPr>
              <w:jc w:val="center"/>
              <w:rPr>
                <w:rFonts w:ascii="Arial" w:hAnsi="Arial" w:cs="Arial"/>
                <w:noProof/>
              </w:rPr>
            </w:pPr>
            <w:r w:rsidRPr="002765F4">
              <w:rPr>
                <w:rFonts w:ascii="Arial" w:hAnsi="Arial" w:cs="Arial"/>
                <w:noProof/>
              </w:rPr>
              <w:t>0,1</w:t>
            </w:r>
          </w:p>
        </w:tc>
      </w:tr>
      <w:tr w:rsidR="000B316B" w:rsidRPr="002765F4" w14:paraId="00764EE3" w14:textId="77777777" w:rsidTr="00592F17">
        <w:trPr>
          <w:trHeight w:val="350"/>
        </w:trPr>
        <w:tc>
          <w:tcPr>
            <w:tcW w:w="2337" w:type="dxa"/>
          </w:tcPr>
          <w:p w14:paraId="4BCB1F3A" w14:textId="77777777" w:rsidR="000B316B" w:rsidRPr="002765F4" w:rsidRDefault="000B316B" w:rsidP="00592F17">
            <w:pPr>
              <w:jc w:val="both"/>
              <w:rPr>
                <w:rFonts w:ascii="Arial" w:hAnsi="Arial" w:cs="Arial"/>
                <w:noProof/>
              </w:rPr>
            </w:pPr>
            <w:r w:rsidRPr="002765F4">
              <w:rPr>
                <w:rFonts w:ascii="Arial" w:hAnsi="Arial" w:cs="Arial"/>
                <w:noProof/>
              </w:rPr>
              <w:t>1,2,3,7,8-PeCDD</w:t>
            </w:r>
          </w:p>
        </w:tc>
        <w:tc>
          <w:tcPr>
            <w:tcW w:w="2337" w:type="dxa"/>
          </w:tcPr>
          <w:p w14:paraId="4A79E1C4" w14:textId="77777777" w:rsidR="000B316B" w:rsidRPr="002765F4" w:rsidRDefault="000B316B" w:rsidP="00592F17">
            <w:pPr>
              <w:jc w:val="center"/>
              <w:rPr>
                <w:rFonts w:ascii="Arial" w:hAnsi="Arial" w:cs="Arial"/>
                <w:noProof/>
              </w:rPr>
            </w:pPr>
            <w:r w:rsidRPr="002765F4">
              <w:rPr>
                <w:rFonts w:ascii="Arial" w:hAnsi="Arial" w:cs="Arial"/>
                <w:noProof/>
              </w:rPr>
              <w:t>1</w:t>
            </w:r>
          </w:p>
        </w:tc>
        <w:tc>
          <w:tcPr>
            <w:tcW w:w="2338" w:type="dxa"/>
          </w:tcPr>
          <w:p w14:paraId="40D6F30C" w14:textId="77777777" w:rsidR="000B316B" w:rsidRPr="002765F4" w:rsidRDefault="000B316B" w:rsidP="00592F17">
            <w:pPr>
              <w:jc w:val="both"/>
              <w:rPr>
                <w:rFonts w:ascii="Arial" w:hAnsi="Arial" w:cs="Arial"/>
                <w:noProof/>
              </w:rPr>
            </w:pPr>
            <w:r w:rsidRPr="002765F4">
              <w:rPr>
                <w:rFonts w:ascii="Arial" w:hAnsi="Arial" w:cs="Arial"/>
                <w:noProof/>
              </w:rPr>
              <w:t>2,3,4,7,8-PeCDF</w:t>
            </w:r>
          </w:p>
        </w:tc>
        <w:tc>
          <w:tcPr>
            <w:tcW w:w="2338" w:type="dxa"/>
          </w:tcPr>
          <w:p w14:paraId="1136DAD8" w14:textId="77777777" w:rsidR="000B316B" w:rsidRPr="002765F4" w:rsidRDefault="000B316B" w:rsidP="00592F17">
            <w:pPr>
              <w:jc w:val="center"/>
              <w:rPr>
                <w:rFonts w:ascii="Arial" w:hAnsi="Arial" w:cs="Arial"/>
                <w:noProof/>
              </w:rPr>
            </w:pPr>
            <w:r w:rsidRPr="002765F4">
              <w:rPr>
                <w:rFonts w:ascii="Arial" w:hAnsi="Arial" w:cs="Arial"/>
                <w:noProof/>
              </w:rPr>
              <w:t>0,3</w:t>
            </w:r>
          </w:p>
        </w:tc>
      </w:tr>
      <w:tr w:rsidR="000B316B" w:rsidRPr="002765F4" w14:paraId="77A205CD" w14:textId="77777777" w:rsidTr="00592F17">
        <w:trPr>
          <w:trHeight w:val="350"/>
        </w:trPr>
        <w:tc>
          <w:tcPr>
            <w:tcW w:w="2337" w:type="dxa"/>
          </w:tcPr>
          <w:p w14:paraId="55BD19B4" w14:textId="77777777" w:rsidR="000B316B" w:rsidRPr="002765F4" w:rsidRDefault="000B316B" w:rsidP="00592F17">
            <w:pPr>
              <w:jc w:val="both"/>
              <w:rPr>
                <w:rFonts w:ascii="Arial" w:hAnsi="Arial" w:cs="Arial"/>
                <w:noProof/>
              </w:rPr>
            </w:pPr>
          </w:p>
        </w:tc>
        <w:tc>
          <w:tcPr>
            <w:tcW w:w="2337" w:type="dxa"/>
          </w:tcPr>
          <w:p w14:paraId="528FF3EB" w14:textId="77777777" w:rsidR="000B316B" w:rsidRPr="002765F4" w:rsidRDefault="000B316B" w:rsidP="00592F17">
            <w:pPr>
              <w:jc w:val="center"/>
              <w:rPr>
                <w:rFonts w:ascii="Arial" w:hAnsi="Arial" w:cs="Arial"/>
                <w:noProof/>
              </w:rPr>
            </w:pPr>
          </w:p>
        </w:tc>
        <w:tc>
          <w:tcPr>
            <w:tcW w:w="2338" w:type="dxa"/>
          </w:tcPr>
          <w:p w14:paraId="778D6864" w14:textId="77777777" w:rsidR="000B316B" w:rsidRPr="002765F4" w:rsidRDefault="000B316B" w:rsidP="00592F17">
            <w:pPr>
              <w:jc w:val="both"/>
              <w:rPr>
                <w:rFonts w:ascii="Arial" w:hAnsi="Arial" w:cs="Arial"/>
                <w:noProof/>
              </w:rPr>
            </w:pPr>
            <w:r w:rsidRPr="002765F4">
              <w:rPr>
                <w:rFonts w:ascii="Arial" w:hAnsi="Arial" w:cs="Arial"/>
                <w:noProof/>
              </w:rPr>
              <w:t>1,2,3,7,8-PeCDF</w:t>
            </w:r>
          </w:p>
        </w:tc>
        <w:tc>
          <w:tcPr>
            <w:tcW w:w="2338" w:type="dxa"/>
          </w:tcPr>
          <w:p w14:paraId="06EAC55C" w14:textId="77777777" w:rsidR="000B316B" w:rsidRPr="002765F4" w:rsidRDefault="000B316B" w:rsidP="00592F17">
            <w:pPr>
              <w:jc w:val="center"/>
              <w:rPr>
                <w:rFonts w:ascii="Arial" w:hAnsi="Arial" w:cs="Arial"/>
                <w:noProof/>
              </w:rPr>
            </w:pPr>
            <w:r w:rsidRPr="002765F4">
              <w:rPr>
                <w:rFonts w:ascii="Arial" w:hAnsi="Arial" w:cs="Arial"/>
                <w:noProof/>
              </w:rPr>
              <w:t>0,03</w:t>
            </w:r>
          </w:p>
        </w:tc>
      </w:tr>
      <w:tr w:rsidR="000B316B" w:rsidRPr="002765F4" w14:paraId="74602171" w14:textId="77777777" w:rsidTr="00592F17">
        <w:trPr>
          <w:trHeight w:val="440"/>
        </w:trPr>
        <w:tc>
          <w:tcPr>
            <w:tcW w:w="2337" w:type="dxa"/>
          </w:tcPr>
          <w:p w14:paraId="1DC59032" w14:textId="77777777" w:rsidR="000B316B" w:rsidRPr="002765F4" w:rsidRDefault="000B316B" w:rsidP="00592F17">
            <w:pPr>
              <w:jc w:val="both"/>
              <w:rPr>
                <w:rFonts w:ascii="Arial" w:hAnsi="Arial" w:cs="Arial"/>
                <w:noProof/>
              </w:rPr>
            </w:pPr>
          </w:p>
        </w:tc>
        <w:tc>
          <w:tcPr>
            <w:tcW w:w="2337" w:type="dxa"/>
          </w:tcPr>
          <w:p w14:paraId="3F39986B" w14:textId="77777777" w:rsidR="000B316B" w:rsidRPr="002765F4" w:rsidRDefault="000B316B" w:rsidP="00592F17">
            <w:pPr>
              <w:jc w:val="center"/>
              <w:rPr>
                <w:rFonts w:ascii="Arial" w:hAnsi="Arial" w:cs="Arial"/>
                <w:noProof/>
              </w:rPr>
            </w:pPr>
          </w:p>
        </w:tc>
        <w:tc>
          <w:tcPr>
            <w:tcW w:w="2338" w:type="dxa"/>
          </w:tcPr>
          <w:p w14:paraId="1F991AF0" w14:textId="77777777" w:rsidR="000B316B" w:rsidRPr="002765F4" w:rsidRDefault="000B316B" w:rsidP="00592F17">
            <w:pPr>
              <w:jc w:val="both"/>
              <w:rPr>
                <w:rFonts w:ascii="Arial" w:hAnsi="Arial" w:cs="Arial"/>
                <w:noProof/>
              </w:rPr>
            </w:pPr>
          </w:p>
        </w:tc>
        <w:tc>
          <w:tcPr>
            <w:tcW w:w="2338" w:type="dxa"/>
          </w:tcPr>
          <w:p w14:paraId="4FAB2967" w14:textId="77777777" w:rsidR="000B316B" w:rsidRPr="002765F4" w:rsidRDefault="000B316B" w:rsidP="00592F17">
            <w:pPr>
              <w:jc w:val="center"/>
              <w:rPr>
                <w:rFonts w:ascii="Arial" w:hAnsi="Arial" w:cs="Arial"/>
                <w:noProof/>
              </w:rPr>
            </w:pPr>
          </w:p>
        </w:tc>
      </w:tr>
      <w:tr w:rsidR="000B316B" w:rsidRPr="002765F4" w14:paraId="1638DF4F" w14:textId="77777777" w:rsidTr="00592F17">
        <w:trPr>
          <w:trHeight w:val="368"/>
        </w:trPr>
        <w:tc>
          <w:tcPr>
            <w:tcW w:w="2337" w:type="dxa"/>
          </w:tcPr>
          <w:p w14:paraId="26EFE1C4" w14:textId="77777777" w:rsidR="000B316B" w:rsidRPr="002765F4" w:rsidRDefault="000B316B" w:rsidP="00592F17">
            <w:pPr>
              <w:jc w:val="both"/>
              <w:rPr>
                <w:rFonts w:ascii="Arial" w:hAnsi="Arial" w:cs="Arial"/>
                <w:noProof/>
              </w:rPr>
            </w:pPr>
            <w:r w:rsidRPr="002765F4">
              <w:rPr>
                <w:rFonts w:ascii="Arial" w:hAnsi="Arial" w:cs="Arial"/>
                <w:noProof/>
              </w:rPr>
              <w:t>1,2,3,4,7,8-HxCDD</w:t>
            </w:r>
          </w:p>
        </w:tc>
        <w:tc>
          <w:tcPr>
            <w:tcW w:w="2337" w:type="dxa"/>
          </w:tcPr>
          <w:p w14:paraId="5BB4DD77" w14:textId="77777777" w:rsidR="000B316B" w:rsidRPr="002765F4" w:rsidRDefault="000B316B" w:rsidP="00592F17">
            <w:pPr>
              <w:jc w:val="center"/>
              <w:rPr>
                <w:rFonts w:ascii="Arial" w:hAnsi="Arial" w:cs="Arial"/>
                <w:noProof/>
              </w:rPr>
            </w:pPr>
            <w:r w:rsidRPr="002765F4">
              <w:rPr>
                <w:rFonts w:ascii="Arial" w:hAnsi="Arial" w:cs="Arial"/>
                <w:noProof/>
              </w:rPr>
              <w:t>0,1</w:t>
            </w:r>
          </w:p>
        </w:tc>
        <w:tc>
          <w:tcPr>
            <w:tcW w:w="2338" w:type="dxa"/>
          </w:tcPr>
          <w:p w14:paraId="44A10016" w14:textId="77777777" w:rsidR="000B316B" w:rsidRPr="002765F4" w:rsidRDefault="000B316B" w:rsidP="00592F17">
            <w:pPr>
              <w:jc w:val="both"/>
              <w:rPr>
                <w:rFonts w:ascii="Arial" w:hAnsi="Arial" w:cs="Arial"/>
                <w:noProof/>
              </w:rPr>
            </w:pPr>
          </w:p>
        </w:tc>
        <w:tc>
          <w:tcPr>
            <w:tcW w:w="2338" w:type="dxa"/>
          </w:tcPr>
          <w:p w14:paraId="6F8D2E5F" w14:textId="77777777" w:rsidR="000B316B" w:rsidRPr="002765F4" w:rsidRDefault="000B316B" w:rsidP="00592F17">
            <w:pPr>
              <w:jc w:val="center"/>
              <w:rPr>
                <w:rFonts w:ascii="Arial" w:hAnsi="Arial" w:cs="Arial"/>
                <w:noProof/>
              </w:rPr>
            </w:pPr>
          </w:p>
        </w:tc>
      </w:tr>
      <w:tr w:rsidR="000B316B" w:rsidRPr="002765F4" w14:paraId="72423B86" w14:textId="77777777" w:rsidTr="00592F17">
        <w:trPr>
          <w:trHeight w:val="332"/>
        </w:trPr>
        <w:tc>
          <w:tcPr>
            <w:tcW w:w="2337" w:type="dxa"/>
          </w:tcPr>
          <w:p w14:paraId="1EDBA9A6" w14:textId="77777777" w:rsidR="000B316B" w:rsidRPr="002765F4" w:rsidRDefault="000B316B" w:rsidP="00592F17">
            <w:pPr>
              <w:jc w:val="both"/>
              <w:rPr>
                <w:rFonts w:ascii="Arial" w:hAnsi="Arial" w:cs="Arial"/>
                <w:noProof/>
              </w:rPr>
            </w:pPr>
            <w:r w:rsidRPr="002765F4">
              <w:rPr>
                <w:rFonts w:ascii="Arial" w:hAnsi="Arial" w:cs="Arial"/>
                <w:noProof/>
              </w:rPr>
              <w:t>1,2,3,6,7,8-HxCDD</w:t>
            </w:r>
          </w:p>
        </w:tc>
        <w:tc>
          <w:tcPr>
            <w:tcW w:w="2337" w:type="dxa"/>
          </w:tcPr>
          <w:p w14:paraId="6C0817E0" w14:textId="77777777" w:rsidR="000B316B" w:rsidRPr="002765F4" w:rsidRDefault="000B316B" w:rsidP="00592F17">
            <w:pPr>
              <w:jc w:val="center"/>
              <w:rPr>
                <w:rFonts w:ascii="Arial" w:hAnsi="Arial" w:cs="Arial"/>
                <w:noProof/>
              </w:rPr>
            </w:pPr>
            <w:r w:rsidRPr="002765F4">
              <w:rPr>
                <w:rFonts w:ascii="Arial" w:hAnsi="Arial" w:cs="Arial"/>
                <w:noProof/>
              </w:rPr>
              <w:t>0,1</w:t>
            </w:r>
          </w:p>
        </w:tc>
        <w:tc>
          <w:tcPr>
            <w:tcW w:w="2338" w:type="dxa"/>
          </w:tcPr>
          <w:p w14:paraId="0D88CCA9" w14:textId="77777777" w:rsidR="000B316B" w:rsidRPr="002765F4" w:rsidRDefault="000B316B" w:rsidP="00592F17">
            <w:pPr>
              <w:jc w:val="both"/>
              <w:rPr>
                <w:rFonts w:ascii="Arial" w:hAnsi="Arial" w:cs="Arial"/>
                <w:noProof/>
              </w:rPr>
            </w:pPr>
            <w:r w:rsidRPr="002765F4">
              <w:rPr>
                <w:rFonts w:ascii="Arial" w:hAnsi="Arial" w:cs="Arial"/>
                <w:noProof/>
              </w:rPr>
              <w:t>1,2,3,4,7,8-HxCDF</w:t>
            </w:r>
          </w:p>
        </w:tc>
        <w:tc>
          <w:tcPr>
            <w:tcW w:w="2338" w:type="dxa"/>
          </w:tcPr>
          <w:p w14:paraId="5420329B" w14:textId="77777777" w:rsidR="000B316B" w:rsidRPr="002765F4" w:rsidRDefault="000B316B" w:rsidP="00592F17">
            <w:pPr>
              <w:jc w:val="center"/>
              <w:rPr>
                <w:rFonts w:ascii="Arial" w:hAnsi="Arial" w:cs="Arial"/>
                <w:noProof/>
              </w:rPr>
            </w:pPr>
            <w:r w:rsidRPr="002765F4">
              <w:rPr>
                <w:rFonts w:ascii="Arial" w:hAnsi="Arial" w:cs="Arial"/>
                <w:noProof/>
              </w:rPr>
              <w:t>0,1</w:t>
            </w:r>
          </w:p>
        </w:tc>
      </w:tr>
      <w:tr w:rsidR="000B316B" w:rsidRPr="002765F4" w14:paraId="39C1DA6C" w14:textId="77777777" w:rsidTr="00592F17">
        <w:trPr>
          <w:trHeight w:val="350"/>
        </w:trPr>
        <w:tc>
          <w:tcPr>
            <w:tcW w:w="2337" w:type="dxa"/>
          </w:tcPr>
          <w:p w14:paraId="71F26E00" w14:textId="77777777" w:rsidR="000B316B" w:rsidRPr="002765F4" w:rsidRDefault="000B316B" w:rsidP="00592F17">
            <w:pPr>
              <w:jc w:val="both"/>
              <w:rPr>
                <w:rFonts w:ascii="Arial" w:hAnsi="Arial" w:cs="Arial"/>
                <w:noProof/>
              </w:rPr>
            </w:pPr>
            <w:r w:rsidRPr="002765F4">
              <w:rPr>
                <w:rFonts w:ascii="Arial" w:hAnsi="Arial" w:cs="Arial"/>
                <w:noProof/>
              </w:rPr>
              <w:t>1,2,3,7,8,9-HxCDD</w:t>
            </w:r>
          </w:p>
        </w:tc>
        <w:tc>
          <w:tcPr>
            <w:tcW w:w="2337" w:type="dxa"/>
          </w:tcPr>
          <w:p w14:paraId="7C72EC9C" w14:textId="77777777" w:rsidR="000B316B" w:rsidRPr="002765F4" w:rsidRDefault="000B316B" w:rsidP="00592F17">
            <w:pPr>
              <w:jc w:val="center"/>
              <w:rPr>
                <w:rFonts w:ascii="Arial" w:hAnsi="Arial" w:cs="Arial"/>
                <w:noProof/>
              </w:rPr>
            </w:pPr>
            <w:r w:rsidRPr="002765F4">
              <w:rPr>
                <w:rFonts w:ascii="Arial" w:hAnsi="Arial" w:cs="Arial"/>
                <w:noProof/>
              </w:rPr>
              <w:t>0,1</w:t>
            </w:r>
          </w:p>
        </w:tc>
        <w:tc>
          <w:tcPr>
            <w:tcW w:w="2338" w:type="dxa"/>
          </w:tcPr>
          <w:p w14:paraId="5FEC0B31" w14:textId="77777777" w:rsidR="000B316B" w:rsidRPr="002765F4" w:rsidRDefault="000B316B" w:rsidP="00592F17">
            <w:pPr>
              <w:jc w:val="both"/>
              <w:rPr>
                <w:rFonts w:ascii="Arial" w:hAnsi="Arial" w:cs="Arial"/>
                <w:noProof/>
              </w:rPr>
            </w:pPr>
            <w:r w:rsidRPr="002765F4">
              <w:rPr>
                <w:rFonts w:ascii="Arial" w:hAnsi="Arial" w:cs="Arial"/>
                <w:noProof/>
              </w:rPr>
              <w:t>1,2,3,7,8,9-HxCDF</w:t>
            </w:r>
          </w:p>
        </w:tc>
        <w:tc>
          <w:tcPr>
            <w:tcW w:w="2338" w:type="dxa"/>
          </w:tcPr>
          <w:p w14:paraId="7D762DA4" w14:textId="77777777" w:rsidR="000B316B" w:rsidRPr="002765F4" w:rsidRDefault="000B316B" w:rsidP="00592F17">
            <w:pPr>
              <w:jc w:val="center"/>
              <w:rPr>
                <w:rFonts w:ascii="Arial" w:hAnsi="Arial" w:cs="Arial"/>
                <w:noProof/>
              </w:rPr>
            </w:pPr>
            <w:r w:rsidRPr="002765F4">
              <w:rPr>
                <w:rFonts w:ascii="Arial" w:hAnsi="Arial" w:cs="Arial"/>
                <w:noProof/>
              </w:rPr>
              <w:t>0,1</w:t>
            </w:r>
          </w:p>
        </w:tc>
      </w:tr>
      <w:tr w:rsidR="000B316B" w:rsidRPr="002765F4" w14:paraId="3B1AB0D2" w14:textId="77777777" w:rsidTr="00592F17">
        <w:trPr>
          <w:trHeight w:val="350"/>
        </w:trPr>
        <w:tc>
          <w:tcPr>
            <w:tcW w:w="2337" w:type="dxa"/>
          </w:tcPr>
          <w:p w14:paraId="5CE54629" w14:textId="77777777" w:rsidR="000B316B" w:rsidRPr="002765F4" w:rsidRDefault="000B316B" w:rsidP="00592F17">
            <w:pPr>
              <w:jc w:val="both"/>
            </w:pPr>
          </w:p>
        </w:tc>
        <w:tc>
          <w:tcPr>
            <w:tcW w:w="2337" w:type="dxa"/>
          </w:tcPr>
          <w:p w14:paraId="62C1866F" w14:textId="77777777" w:rsidR="000B316B" w:rsidRPr="002765F4" w:rsidRDefault="000B316B" w:rsidP="00592F17">
            <w:pPr>
              <w:jc w:val="center"/>
              <w:rPr>
                <w:rFonts w:ascii="Arial" w:hAnsi="Arial" w:cs="Arial"/>
                <w:noProof/>
              </w:rPr>
            </w:pPr>
          </w:p>
        </w:tc>
        <w:tc>
          <w:tcPr>
            <w:tcW w:w="2338" w:type="dxa"/>
          </w:tcPr>
          <w:p w14:paraId="354F2D9C" w14:textId="77777777" w:rsidR="000B316B" w:rsidRPr="002765F4" w:rsidRDefault="000B316B" w:rsidP="00592F17">
            <w:pPr>
              <w:jc w:val="both"/>
              <w:rPr>
                <w:rFonts w:ascii="Arial" w:hAnsi="Arial" w:cs="Arial"/>
                <w:noProof/>
              </w:rPr>
            </w:pPr>
            <w:r w:rsidRPr="002765F4">
              <w:rPr>
                <w:rFonts w:ascii="Arial" w:hAnsi="Arial" w:cs="Arial"/>
                <w:noProof/>
              </w:rPr>
              <w:t>1,2,3,6,7,8-HxCDF</w:t>
            </w:r>
          </w:p>
        </w:tc>
        <w:tc>
          <w:tcPr>
            <w:tcW w:w="2338" w:type="dxa"/>
          </w:tcPr>
          <w:p w14:paraId="399598FB" w14:textId="77777777" w:rsidR="000B316B" w:rsidRPr="002765F4" w:rsidRDefault="000B316B" w:rsidP="00592F17">
            <w:pPr>
              <w:jc w:val="center"/>
              <w:rPr>
                <w:rFonts w:ascii="Arial" w:hAnsi="Arial" w:cs="Arial"/>
                <w:noProof/>
              </w:rPr>
            </w:pPr>
            <w:r w:rsidRPr="002765F4">
              <w:rPr>
                <w:rFonts w:ascii="Arial" w:hAnsi="Arial" w:cs="Arial"/>
                <w:noProof/>
              </w:rPr>
              <w:t>0,1</w:t>
            </w:r>
          </w:p>
        </w:tc>
      </w:tr>
      <w:tr w:rsidR="000B316B" w:rsidRPr="002765F4" w14:paraId="7342AB50" w14:textId="77777777" w:rsidTr="00592F17">
        <w:trPr>
          <w:trHeight w:val="332"/>
        </w:trPr>
        <w:tc>
          <w:tcPr>
            <w:tcW w:w="2337" w:type="dxa"/>
          </w:tcPr>
          <w:p w14:paraId="09FE47C0" w14:textId="77777777" w:rsidR="000B316B" w:rsidRPr="002765F4" w:rsidRDefault="000B316B" w:rsidP="00592F17">
            <w:pPr>
              <w:jc w:val="both"/>
            </w:pPr>
            <w:r w:rsidRPr="002765F4">
              <w:rPr>
                <w:rFonts w:ascii="Arial" w:hAnsi="Arial" w:cs="Arial"/>
                <w:noProof/>
              </w:rPr>
              <w:t>1,2,3,4,6,7,8-HpCDD</w:t>
            </w:r>
          </w:p>
        </w:tc>
        <w:tc>
          <w:tcPr>
            <w:tcW w:w="2337" w:type="dxa"/>
          </w:tcPr>
          <w:p w14:paraId="7B1353F5" w14:textId="77777777" w:rsidR="000B316B" w:rsidRPr="002765F4" w:rsidRDefault="000B316B" w:rsidP="00592F17">
            <w:pPr>
              <w:jc w:val="center"/>
              <w:rPr>
                <w:rFonts w:ascii="Arial" w:hAnsi="Arial" w:cs="Arial"/>
                <w:noProof/>
              </w:rPr>
            </w:pPr>
            <w:r w:rsidRPr="002765F4">
              <w:rPr>
                <w:rFonts w:ascii="Arial" w:hAnsi="Arial" w:cs="Arial"/>
                <w:noProof/>
              </w:rPr>
              <w:t>0,01</w:t>
            </w:r>
          </w:p>
        </w:tc>
        <w:tc>
          <w:tcPr>
            <w:tcW w:w="2338" w:type="dxa"/>
          </w:tcPr>
          <w:p w14:paraId="2F88DB96" w14:textId="77777777" w:rsidR="000B316B" w:rsidRPr="002765F4" w:rsidRDefault="000B316B" w:rsidP="00592F17">
            <w:pPr>
              <w:jc w:val="both"/>
            </w:pPr>
            <w:r w:rsidRPr="002765F4">
              <w:rPr>
                <w:rFonts w:ascii="Arial" w:hAnsi="Arial" w:cs="Arial"/>
                <w:noProof/>
              </w:rPr>
              <w:t>2,3,4,6,7,8-HxCDF</w:t>
            </w:r>
          </w:p>
        </w:tc>
        <w:tc>
          <w:tcPr>
            <w:tcW w:w="2338" w:type="dxa"/>
          </w:tcPr>
          <w:p w14:paraId="305CCD74" w14:textId="77777777" w:rsidR="000B316B" w:rsidRPr="002765F4" w:rsidRDefault="000B316B" w:rsidP="00592F17">
            <w:pPr>
              <w:jc w:val="center"/>
              <w:rPr>
                <w:rFonts w:ascii="Arial" w:hAnsi="Arial" w:cs="Arial"/>
                <w:noProof/>
              </w:rPr>
            </w:pPr>
            <w:r w:rsidRPr="002765F4">
              <w:rPr>
                <w:rFonts w:ascii="Arial" w:hAnsi="Arial" w:cs="Arial"/>
                <w:noProof/>
              </w:rPr>
              <w:t>0,1</w:t>
            </w:r>
          </w:p>
        </w:tc>
      </w:tr>
      <w:tr w:rsidR="000B316B" w:rsidRPr="002765F4" w14:paraId="54646EB9" w14:textId="77777777" w:rsidTr="00592F17">
        <w:trPr>
          <w:trHeight w:val="368"/>
        </w:trPr>
        <w:tc>
          <w:tcPr>
            <w:tcW w:w="2337" w:type="dxa"/>
          </w:tcPr>
          <w:p w14:paraId="5FB30389" w14:textId="77777777" w:rsidR="000B316B" w:rsidRPr="002765F4" w:rsidRDefault="000B316B" w:rsidP="00592F17">
            <w:pPr>
              <w:jc w:val="both"/>
              <w:rPr>
                <w:rFonts w:ascii="Arial" w:hAnsi="Arial" w:cs="Arial"/>
                <w:noProof/>
              </w:rPr>
            </w:pPr>
          </w:p>
        </w:tc>
        <w:tc>
          <w:tcPr>
            <w:tcW w:w="2337" w:type="dxa"/>
          </w:tcPr>
          <w:p w14:paraId="719B9920" w14:textId="77777777" w:rsidR="000B316B" w:rsidRPr="002765F4" w:rsidRDefault="000B316B" w:rsidP="00592F17">
            <w:pPr>
              <w:jc w:val="both"/>
              <w:rPr>
                <w:rFonts w:ascii="Arial" w:hAnsi="Arial" w:cs="Arial"/>
                <w:noProof/>
              </w:rPr>
            </w:pPr>
          </w:p>
        </w:tc>
        <w:tc>
          <w:tcPr>
            <w:tcW w:w="2338" w:type="dxa"/>
          </w:tcPr>
          <w:p w14:paraId="794E5237" w14:textId="77777777" w:rsidR="000B316B" w:rsidRPr="002765F4" w:rsidRDefault="000B316B" w:rsidP="00592F17">
            <w:pPr>
              <w:jc w:val="both"/>
              <w:rPr>
                <w:rFonts w:ascii="Arial" w:hAnsi="Arial" w:cs="Arial"/>
                <w:noProof/>
              </w:rPr>
            </w:pPr>
          </w:p>
        </w:tc>
        <w:tc>
          <w:tcPr>
            <w:tcW w:w="2338" w:type="dxa"/>
          </w:tcPr>
          <w:p w14:paraId="4CB4EFE8" w14:textId="77777777" w:rsidR="000B316B" w:rsidRPr="002765F4" w:rsidRDefault="000B316B" w:rsidP="00592F17">
            <w:pPr>
              <w:jc w:val="both"/>
              <w:rPr>
                <w:rFonts w:ascii="Arial" w:hAnsi="Arial" w:cs="Arial"/>
                <w:noProof/>
              </w:rPr>
            </w:pPr>
          </w:p>
        </w:tc>
      </w:tr>
      <w:tr w:rsidR="000B316B" w:rsidRPr="002765F4" w14:paraId="76B515B2" w14:textId="77777777" w:rsidTr="00592F17">
        <w:trPr>
          <w:trHeight w:val="350"/>
        </w:trPr>
        <w:tc>
          <w:tcPr>
            <w:tcW w:w="2337" w:type="dxa"/>
          </w:tcPr>
          <w:p w14:paraId="2BF88813" w14:textId="77777777" w:rsidR="000B316B" w:rsidRPr="002765F4" w:rsidRDefault="000B316B" w:rsidP="00592F17">
            <w:pPr>
              <w:jc w:val="both"/>
              <w:rPr>
                <w:rFonts w:ascii="Arial" w:hAnsi="Arial" w:cs="Arial"/>
                <w:noProof/>
              </w:rPr>
            </w:pPr>
            <w:r w:rsidRPr="002765F4">
              <w:rPr>
                <w:rFonts w:ascii="Arial" w:hAnsi="Arial" w:cs="Arial"/>
                <w:noProof/>
              </w:rPr>
              <w:t>OCDD</w:t>
            </w:r>
          </w:p>
        </w:tc>
        <w:tc>
          <w:tcPr>
            <w:tcW w:w="2337" w:type="dxa"/>
          </w:tcPr>
          <w:p w14:paraId="788904B6" w14:textId="77777777" w:rsidR="000B316B" w:rsidRPr="002765F4" w:rsidRDefault="000B316B" w:rsidP="00592F17">
            <w:pPr>
              <w:jc w:val="both"/>
              <w:rPr>
                <w:rFonts w:ascii="Arial" w:hAnsi="Arial" w:cs="Arial"/>
                <w:noProof/>
              </w:rPr>
            </w:pPr>
          </w:p>
        </w:tc>
        <w:tc>
          <w:tcPr>
            <w:tcW w:w="2338" w:type="dxa"/>
          </w:tcPr>
          <w:p w14:paraId="3B86A2B8" w14:textId="77777777" w:rsidR="000B316B" w:rsidRPr="002765F4" w:rsidRDefault="000B316B" w:rsidP="00592F17">
            <w:pPr>
              <w:jc w:val="both"/>
              <w:rPr>
                <w:rFonts w:ascii="Arial" w:hAnsi="Arial" w:cs="Arial"/>
                <w:noProof/>
              </w:rPr>
            </w:pPr>
            <w:r w:rsidRPr="002765F4">
              <w:rPr>
                <w:rFonts w:ascii="Arial" w:hAnsi="Arial" w:cs="Arial"/>
                <w:noProof/>
              </w:rPr>
              <w:t>1,2,3,4,6,7,8-HpCDF</w:t>
            </w:r>
          </w:p>
        </w:tc>
        <w:tc>
          <w:tcPr>
            <w:tcW w:w="2338" w:type="dxa"/>
          </w:tcPr>
          <w:p w14:paraId="371D3633" w14:textId="77777777" w:rsidR="000B316B" w:rsidRPr="002765F4" w:rsidRDefault="000B316B" w:rsidP="00592F17">
            <w:pPr>
              <w:jc w:val="center"/>
              <w:rPr>
                <w:rFonts w:ascii="Arial" w:hAnsi="Arial" w:cs="Arial"/>
                <w:noProof/>
              </w:rPr>
            </w:pPr>
            <w:r w:rsidRPr="002765F4">
              <w:rPr>
                <w:rFonts w:ascii="Arial" w:hAnsi="Arial" w:cs="Arial"/>
                <w:noProof/>
              </w:rPr>
              <w:t>0,01</w:t>
            </w:r>
          </w:p>
        </w:tc>
      </w:tr>
      <w:tr w:rsidR="000B316B" w:rsidRPr="002765F4" w14:paraId="417F4D8F" w14:textId="77777777" w:rsidTr="00592F17">
        <w:trPr>
          <w:trHeight w:val="350"/>
        </w:trPr>
        <w:tc>
          <w:tcPr>
            <w:tcW w:w="2337" w:type="dxa"/>
          </w:tcPr>
          <w:p w14:paraId="1C0E3F55" w14:textId="77777777" w:rsidR="000B316B" w:rsidRPr="002765F4" w:rsidRDefault="000B316B" w:rsidP="00592F17">
            <w:pPr>
              <w:jc w:val="both"/>
              <w:rPr>
                <w:rFonts w:ascii="Arial" w:hAnsi="Arial" w:cs="Arial"/>
                <w:noProof/>
              </w:rPr>
            </w:pPr>
          </w:p>
        </w:tc>
        <w:tc>
          <w:tcPr>
            <w:tcW w:w="2337" w:type="dxa"/>
          </w:tcPr>
          <w:p w14:paraId="69A0687B" w14:textId="77777777" w:rsidR="000B316B" w:rsidRPr="002765F4" w:rsidRDefault="000B316B" w:rsidP="00592F17">
            <w:pPr>
              <w:jc w:val="both"/>
              <w:rPr>
                <w:rFonts w:ascii="Arial" w:hAnsi="Arial" w:cs="Arial"/>
                <w:noProof/>
              </w:rPr>
            </w:pPr>
          </w:p>
        </w:tc>
        <w:tc>
          <w:tcPr>
            <w:tcW w:w="2338" w:type="dxa"/>
          </w:tcPr>
          <w:p w14:paraId="49D53743" w14:textId="77777777" w:rsidR="000B316B" w:rsidRPr="002765F4" w:rsidRDefault="000B316B" w:rsidP="00592F17">
            <w:pPr>
              <w:jc w:val="both"/>
              <w:rPr>
                <w:rFonts w:ascii="Arial" w:hAnsi="Arial" w:cs="Arial"/>
                <w:noProof/>
              </w:rPr>
            </w:pPr>
            <w:r w:rsidRPr="002765F4">
              <w:rPr>
                <w:rFonts w:ascii="Arial" w:hAnsi="Arial" w:cs="Arial"/>
                <w:noProof/>
              </w:rPr>
              <w:t>1,2,3,4,7,8,9-HpCDF</w:t>
            </w:r>
          </w:p>
        </w:tc>
        <w:tc>
          <w:tcPr>
            <w:tcW w:w="2338" w:type="dxa"/>
          </w:tcPr>
          <w:p w14:paraId="13B5D37E" w14:textId="77777777" w:rsidR="000B316B" w:rsidRPr="002765F4" w:rsidRDefault="000B316B" w:rsidP="00592F17">
            <w:pPr>
              <w:jc w:val="center"/>
              <w:rPr>
                <w:rFonts w:ascii="Arial" w:hAnsi="Arial" w:cs="Arial"/>
                <w:noProof/>
              </w:rPr>
            </w:pPr>
            <w:r w:rsidRPr="002765F4">
              <w:rPr>
                <w:rFonts w:ascii="Arial" w:hAnsi="Arial" w:cs="Arial"/>
                <w:noProof/>
              </w:rPr>
              <w:t>0,01</w:t>
            </w:r>
          </w:p>
        </w:tc>
      </w:tr>
      <w:tr w:rsidR="000B316B" w:rsidRPr="002765F4" w14:paraId="782C1BA4" w14:textId="77777777" w:rsidTr="00592F17">
        <w:trPr>
          <w:trHeight w:val="350"/>
        </w:trPr>
        <w:tc>
          <w:tcPr>
            <w:tcW w:w="2337" w:type="dxa"/>
          </w:tcPr>
          <w:p w14:paraId="4BCF370C" w14:textId="77777777" w:rsidR="000B316B" w:rsidRPr="002765F4" w:rsidRDefault="000B316B" w:rsidP="00592F17">
            <w:pPr>
              <w:jc w:val="both"/>
              <w:rPr>
                <w:rFonts w:ascii="Arial" w:hAnsi="Arial" w:cs="Arial"/>
                <w:noProof/>
              </w:rPr>
            </w:pPr>
          </w:p>
        </w:tc>
        <w:tc>
          <w:tcPr>
            <w:tcW w:w="2337" w:type="dxa"/>
          </w:tcPr>
          <w:p w14:paraId="677FA7DD" w14:textId="77777777" w:rsidR="000B316B" w:rsidRPr="002765F4" w:rsidRDefault="000B316B" w:rsidP="00592F17">
            <w:pPr>
              <w:jc w:val="both"/>
              <w:rPr>
                <w:rFonts w:ascii="Arial" w:hAnsi="Arial" w:cs="Arial"/>
                <w:noProof/>
              </w:rPr>
            </w:pPr>
          </w:p>
        </w:tc>
        <w:tc>
          <w:tcPr>
            <w:tcW w:w="2338" w:type="dxa"/>
          </w:tcPr>
          <w:p w14:paraId="2757C7B1" w14:textId="77777777" w:rsidR="000B316B" w:rsidRPr="002765F4" w:rsidRDefault="000B316B" w:rsidP="00592F17">
            <w:pPr>
              <w:jc w:val="both"/>
              <w:rPr>
                <w:rFonts w:ascii="Arial" w:hAnsi="Arial" w:cs="Arial"/>
                <w:noProof/>
              </w:rPr>
            </w:pPr>
          </w:p>
        </w:tc>
        <w:tc>
          <w:tcPr>
            <w:tcW w:w="2338" w:type="dxa"/>
          </w:tcPr>
          <w:p w14:paraId="6D94952F" w14:textId="77777777" w:rsidR="000B316B" w:rsidRPr="002765F4" w:rsidRDefault="000B316B" w:rsidP="00592F17">
            <w:pPr>
              <w:jc w:val="center"/>
              <w:rPr>
                <w:rFonts w:ascii="Arial" w:hAnsi="Arial" w:cs="Arial"/>
                <w:noProof/>
              </w:rPr>
            </w:pPr>
          </w:p>
        </w:tc>
      </w:tr>
      <w:tr w:rsidR="000B316B" w:rsidRPr="002765F4" w14:paraId="6F463913" w14:textId="77777777" w:rsidTr="00592F17">
        <w:trPr>
          <w:trHeight w:val="350"/>
        </w:trPr>
        <w:tc>
          <w:tcPr>
            <w:tcW w:w="2337" w:type="dxa"/>
          </w:tcPr>
          <w:p w14:paraId="4F2D4E40" w14:textId="77777777" w:rsidR="000B316B" w:rsidRPr="002765F4" w:rsidRDefault="000B316B" w:rsidP="00592F17">
            <w:pPr>
              <w:jc w:val="both"/>
              <w:rPr>
                <w:rFonts w:ascii="Arial" w:hAnsi="Arial" w:cs="Arial"/>
                <w:noProof/>
              </w:rPr>
            </w:pPr>
          </w:p>
        </w:tc>
        <w:tc>
          <w:tcPr>
            <w:tcW w:w="2337" w:type="dxa"/>
          </w:tcPr>
          <w:p w14:paraId="181FC7D7" w14:textId="77777777" w:rsidR="000B316B" w:rsidRPr="002765F4" w:rsidRDefault="000B316B" w:rsidP="00592F17">
            <w:pPr>
              <w:jc w:val="both"/>
              <w:rPr>
                <w:rFonts w:ascii="Arial" w:hAnsi="Arial" w:cs="Arial"/>
                <w:noProof/>
              </w:rPr>
            </w:pPr>
          </w:p>
        </w:tc>
        <w:tc>
          <w:tcPr>
            <w:tcW w:w="2338" w:type="dxa"/>
          </w:tcPr>
          <w:p w14:paraId="16424DBD" w14:textId="77777777" w:rsidR="000B316B" w:rsidRPr="002765F4" w:rsidRDefault="000B316B" w:rsidP="00592F17">
            <w:pPr>
              <w:jc w:val="both"/>
              <w:rPr>
                <w:rFonts w:ascii="Arial" w:hAnsi="Arial" w:cs="Arial"/>
                <w:noProof/>
              </w:rPr>
            </w:pPr>
            <w:r w:rsidRPr="002765F4">
              <w:rPr>
                <w:rFonts w:ascii="Arial" w:hAnsi="Arial" w:cs="Arial"/>
                <w:noProof/>
              </w:rPr>
              <w:t>OCDF</w:t>
            </w:r>
          </w:p>
        </w:tc>
        <w:tc>
          <w:tcPr>
            <w:tcW w:w="2338" w:type="dxa"/>
          </w:tcPr>
          <w:p w14:paraId="08ACFBD8" w14:textId="77777777" w:rsidR="000B316B" w:rsidRPr="002765F4" w:rsidRDefault="000B316B" w:rsidP="00592F17">
            <w:pPr>
              <w:jc w:val="center"/>
              <w:rPr>
                <w:rFonts w:ascii="Arial" w:hAnsi="Arial" w:cs="Arial"/>
                <w:noProof/>
              </w:rPr>
            </w:pPr>
            <w:r w:rsidRPr="002765F4">
              <w:rPr>
                <w:rFonts w:ascii="Arial" w:hAnsi="Arial" w:cs="Arial"/>
                <w:noProof/>
              </w:rPr>
              <w:t>0,0003</w:t>
            </w:r>
          </w:p>
        </w:tc>
      </w:tr>
      <w:tr w:rsidR="000B316B" w:rsidRPr="002765F4" w14:paraId="059CC671" w14:textId="77777777" w:rsidTr="00592F17">
        <w:trPr>
          <w:trHeight w:val="350"/>
        </w:trPr>
        <w:tc>
          <w:tcPr>
            <w:tcW w:w="9350" w:type="dxa"/>
            <w:gridSpan w:val="4"/>
          </w:tcPr>
          <w:p w14:paraId="7408832A" w14:textId="77777777" w:rsidR="000B316B" w:rsidRPr="002765F4" w:rsidRDefault="000B316B" w:rsidP="00592F17">
            <w:pPr>
              <w:jc w:val="center"/>
              <w:rPr>
                <w:rFonts w:ascii="Arial" w:hAnsi="Arial" w:cs="Arial"/>
                <w:noProof/>
              </w:rPr>
            </w:pPr>
            <w:r w:rsidRPr="002765F4">
              <w:rPr>
                <w:rFonts w:ascii="Arial" w:hAnsi="Arial" w:cs="Arial"/>
                <w:noProof/>
              </w:rPr>
              <w:t>(T = tetra, P = penta, Hx = heksa, Hp = hepta, O = okta)</w:t>
            </w:r>
          </w:p>
        </w:tc>
      </w:tr>
      <w:tr w:rsidR="000B316B" w:rsidRPr="002765F4" w14:paraId="3A61A649" w14:textId="77777777" w:rsidTr="00592F17">
        <w:trPr>
          <w:trHeight w:val="350"/>
        </w:trPr>
        <w:tc>
          <w:tcPr>
            <w:tcW w:w="9350" w:type="dxa"/>
            <w:gridSpan w:val="4"/>
          </w:tcPr>
          <w:p w14:paraId="6A758AFB" w14:textId="77777777" w:rsidR="000B316B" w:rsidRPr="002765F4" w:rsidRDefault="000B316B" w:rsidP="00592F17">
            <w:pPr>
              <w:jc w:val="center"/>
              <w:rPr>
                <w:rFonts w:ascii="Arial" w:hAnsi="Arial" w:cs="Arial"/>
                <w:noProof/>
              </w:rPr>
            </w:pPr>
            <w:r w:rsidRPr="002765F4">
              <w:rPr>
                <w:rFonts w:ascii="Arial" w:hAnsi="Arial" w:cs="Arial"/>
                <w:noProof/>
              </w:rPr>
              <w:t>Literatura — Van den Berg et al: The 2005 World Health Organisation Re-evaluation of Human and Mammalian Toxic Equivalency Factors for Dioxins and Dioxin-like Compounds</w:t>
            </w:r>
          </w:p>
        </w:tc>
      </w:tr>
    </w:tbl>
    <w:p w14:paraId="4F3515F6" w14:textId="77777777" w:rsidR="000B316B" w:rsidRPr="002765F4" w:rsidRDefault="000B316B" w:rsidP="000B316B">
      <w:pPr>
        <w:jc w:val="both"/>
        <w:rPr>
          <w:rFonts w:ascii="Arial" w:hAnsi="Arial" w:cs="Arial"/>
          <w:noProof/>
        </w:rPr>
      </w:pPr>
    </w:p>
    <w:p w14:paraId="4298573B" w14:textId="77777777" w:rsidR="000B316B" w:rsidRPr="002765F4" w:rsidRDefault="000B316B" w:rsidP="000B316B">
      <w:pPr>
        <w:jc w:val="both"/>
        <w:rPr>
          <w:rFonts w:ascii="Arial" w:hAnsi="Arial" w:cs="Arial"/>
          <w:noProof/>
        </w:rPr>
      </w:pPr>
      <w:r w:rsidRPr="002765F4">
        <w:rPr>
          <w:rFonts w:ascii="Arial" w:hAnsi="Arial" w:cs="Arial"/>
          <w:noProof/>
        </w:rPr>
        <w:t>21. U slučajevima kada ova opasna supstanca potpada pod kategoriju P5a Zapaljive tekućine ili P5b Zapaljive tekućine, primjenjuju se najmanje propisane količine.</w:t>
      </w:r>
    </w:p>
    <w:p w14:paraId="3CC414B7" w14:textId="77777777" w:rsidR="00437D38" w:rsidRDefault="00437D38" w:rsidP="000B316B">
      <w:pPr>
        <w:pStyle w:val="NoSpacing"/>
        <w:jc w:val="center"/>
        <w:rPr>
          <w:rFonts w:ascii="Arial" w:hAnsi="Arial" w:cs="Arial"/>
          <w:b/>
          <w:noProof/>
        </w:rPr>
      </w:pPr>
    </w:p>
    <w:p w14:paraId="56636E25" w14:textId="77777777" w:rsidR="00437D38" w:rsidRDefault="00437D38" w:rsidP="000B316B">
      <w:pPr>
        <w:pStyle w:val="NoSpacing"/>
        <w:jc w:val="center"/>
        <w:rPr>
          <w:rFonts w:ascii="Arial" w:hAnsi="Arial" w:cs="Arial"/>
          <w:b/>
          <w:noProof/>
        </w:rPr>
      </w:pPr>
    </w:p>
    <w:p w14:paraId="7928950B" w14:textId="77777777" w:rsidR="00437D38" w:rsidRDefault="00437D38" w:rsidP="000B316B">
      <w:pPr>
        <w:pStyle w:val="NoSpacing"/>
        <w:jc w:val="center"/>
        <w:rPr>
          <w:rFonts w:ascii="Arial" w:hAnsi="Arial" w:cs="Arial"/>
          <w:b/>
          <w:noProof/>
        </w:rPr>
      </w:pPr>
    </w:p>
    <w:p w14:paraId="5AE38423" w14:textId="77777777" w:rsidR="00437D38" w:rsidRDefault="00437D38" w:rsidP="000B316B">
      <w:pPr>
        <w:pStyle w:val="NoSpacing"/>
        <w:jc w:val="center"/>
        <w:rPr>
          <w:rFonts w:ascii="Arial" w:hAnsi="Arial" w:cs="Arial"/>
          <w:b/>
          <w:noProof/>
        </w:rPr>
      </w:pPr>
    </w:p>
    <w:p w14:paraId="72C884D5" w14:textId="77777777" w:rsidR="00437D38" w:rsidRDefault="00437D38" w:rsidP="000B316B">
      <w:pPr>
        <w:pStyle w:val="NoSpacing"/>
        <w:jc w:val="center"/>
        <w:rPr>
          <w:rFonts w:ascii="Arial" w:hAnsi="Arial" w:cs="Arial"/>
          <w:b/>
          <w:noProof/>
        </w:rPr>
      </w:pPr>
    </w:p>
    <w:p w14:paraId="46773420" w14:textId="77777777" w:rsidR="00437D38" w:rsidRDefault="00437D38" w:rsidP="000B316B">
      <w:pPr>
        <w:pStyle w:val="NoSpacing"/>
        <w:jc w:val="center"/>
        <w:rPr>
          <w:rFonts w:ascii="Arial" w:hAnsi="Arial" w:cs="Arial"/>
          <w:b/>
          <w:noProof/>
        </w:rPr>
      </w:pPr>
    </w:p>
    <w:p w14:paraId="2FDC0D96" w14:textId="77777777" w:rsidR="00437D38" w:rsidRDefault="00437D38" w:rsidP="000B316B">
      <w:pPr>
        <w:pStyle w:val="NoSpacing"/>
        <w:jc w:val="center"/>
        <w:rPr>
          <w:rFonts w:ascii="Arial" w:hAnsi="Arial" w:cs="Arial"/>
          <w:b/>
          <w:noProof/>
        </w:rPr>
      </w:pPr>
    </w:p>
    <w:p w14:paraId="6E3CD049" w14:textId="77777777" w:rsidR="00437D38" w:rsidRDefault="00437D38" w:rsidP="000B316B">
      <w:pPr>
        <w:pStyle w:val="NoSpacing"/>
        <w:jc w:val="center"/>
        <w:rPr>
          <w:rFonts w:ascii="Arial" w:hAnsi="Arial" w:cs="Arial"/>
          <w:b/>
          <w:noProof/>
        </w:rPr>
      </w:pPr>
    </w:p>
    <w:p w14:paraId="22CA368A" w14:textId="77777777" w:rsidR="00437D38" w:rsidRDefault="00437D38" w:rsidP="000B316B">
      <w:pPr>
        <w:pStyle w:val="NoSpacing"/>
        <w:jc w:val="center"/>
        <w:rPr>
          <w:rFonts w:ascii="Arial" w:hAnsi="Arial" w:cs="Arial"/>
          <w:b/>
          <w:noProof/>
        </w:rPr>
      </w:pPr>
    </w:p>
    <w:p w14:paraId="548B38F3" w14:textId="77777777" w:rsidR="00437D38" w:rsidRDefault="00437D38" w:rsidP="000B316B">
      <w:pPr>
        <w:pStyle w:val="NoSpacing"/>
        <w:jc w:val="center"/>
        <w:rPr>
          <w:rFonts w:ascii="Arial" w:hAnsi="Arial" w:cs="Arial"/>
          <w:b/>
          <w:noProof/>
        </w:rPr>
      </w:pPr>
    </w:p>
    <w:p w14:paraId="3CB06857" w14:textId="77777777" w:rsidR="00437D38" w:rsidRDefault="00437D38" w:rsidP="000B316B">
      <w:pPr>
        <w:pStyle w:val="NoSpacing"/>
        <w:jc w:val="center"/>
        <w:rPr>
          <w:rFonts w:ascii="Arial" w:hAnsi="Arial" w:cs="Arial"/>
          <w:b/>
          <w:noProof/>
        </w:rPr>
      </w:pPr>
    </w:p>
    <w:p w14:paraId="4528159B" w14:textId="77777777" w:rsidR="00437D38" w:rsidRDefault="00437D38" w:rsidP="000B316B">
      <w:pPr>
        <w:pStyle w:val="NoSpacing"/>
        <w:jc w:val="center"/>
        <w:rPr>
          <w:rFonts w:ascii="Arial" w:hAnsi="Arial" w:cs="Arial"/>
          <w:b/>
          <w:noProof/>
        </w:rPr>
      </w:pPr>
    </w:p>
    <w:p w14:paraId="606D0C7E" w14:textId="77777777" w:rsidR="00437D38" w:rsidRDefault="00437D38" w:rsidP="000B316B">
      <w:pPr>
        <w:pStyle w:val="NoSpacing"/>
        <w:jc w:val="center"/>
        <w:rPr>
          <w:rFonts w:ascii="Arial" w:hAnsi="Arial" w:cs="Arial"/>
          <w:b/>
          <w:noProof/>
        </w:rPr>
      </w:pPr>
    </w:p>
    <w:p w14:paraId="5AA208C5" w14:textId="77777777" w:rsidR="00437D38" w:rsidRDefault="00437D38" w:rsidP="000B316B">
      <w:pPr>
        <w:pStyle w:val="NoSpacing"/>
        <w:jc w:val="center"/>
        <w:rPr>
          <w:rFonts w:ascii="Arial" w:hAnsi="Arial" w:cs="Arial"/>
          <w:b/>
          <w:noProof/>
        </w:rPr>
      </w:pPr>
    </w:p>
    <w:p w14:paraId="06985CFD" w14:textId="77777777" w:rsidR="00437D38" w:rsidRDefault="00437D38" w:rsidP="000B316B">
      <w:pPr>
        <w:pStyle w:val="NoSpacing"/>
        <w:jc w:val="center"/>
        <w:rPr>
          <w:rFonts w:ascii="Arial" w:hAnsi="Arial" w:cs="Arial"/>
          <w:b/>
          <w:noProof/>
        </w:rPr>
      </w:pPr>
    </w:p>
    <w:p w14:paraId="4E3EE24A" w14:textId="77777777" w:rsidR="00437D38" w:rsidRDefault="00437D38" w:rsidP="000B316B">
      <w:pPr>
        <w:pStyle w:val="NoSpacing"/>
        <w:jc w:val="center"/>
        <w:rPr>
          <w:rFonts w:ascii="Arial" w:hAnsi="Arial" w:cs="Arial"/>
          <w:b/>
          <w:noProof/>
        </w:rPr>
      </w:pPr>
    </w:p>
    <w:p w14:paraId="7CF8D2C0" w14:textId="77777777" w:rsidR="00437D38" w:rsidRDefault="00437D38" w:rsidP="000B316B">
      <w:pPr>
        <w:pStyle w:val="NoSpacing"/>
        <w:jc w:val="center"/>
        <w:rPr>
          <w:rFonts w:ascii="Arial" w:hAnsi="Arial" w:cs="Arial"/>
          <w:b/>
          <w:noProof/>
        </w:rPr>
      </w:pPr>
    </w:p>
    <w:p w14:paraId="69575C9B" w14:textId="5D7C19DB" w:rsidR="000B316B" w:rsidRPr="002765F4" w:rsidRDefault="000B316B" w:rsidP="000B316B">
      <w:pPr>
        <w:pStyle w:val="NoSpacing"/>
        <w:jc w:val="center"/>
        <w:rPr>
          <w:rFonts w:ascii="Arial" w:hAnsi="Arial" w:cs="Arial"/>
          <w:b/>
          <w:noProof/>
        </w:rPr>
      </w:pPr>
      <w:r w:rsidRPr="002765F4">
        <w:rPr>
          <w:rFonts w:ascii="Arial" w:hAnsi="Arial" w:cs="Arial"/>
          <w:b/>
          <w:noProof/>
        </w:rPr>
        <w:lastRenderedPageBreak/>
        <w:t>PRILOG Ib.</w:t>
      </w:r>
    </w:p>
    <w:p w14:paraId="57888EE8" w14:textId="77777777" w:rsidR="000B316B" w:rsidRPr="002765F4" w:rsidRDefault="000B316B" w:rsidP="000B316B">
      <w:pPr>
        <w:pStyle w:val="NoSpacing"/>
        <w:jc w:val="center"/>
        <w:rPr>
          <w:rFonts w:ascii="Arial" w:hAnsi="Arial" w:cs="Arial"/>
          <w:b/>
          <w:noProof/>
        </w:rPr>
      </w:pPr>
      <w:r w:rsidRPr="002765F4">
        <w:rPr>
          <w:rFonts w:ascii="Arial" w:hAnsi="Arial" w:cs="Arial"/>
          <w:b/>
          <w:noProof/>
        </w:rPr>
        <w:t xml:space="preserve">GRANIČNE KOLIČINE OPASNIH SUPSTANCI </w:t>
      </w:r>
    </w:p>
    <w:p w14:paraId="2CDF4A00" w14:textId="77777777" w:rsidR="000B316B" w:rsidRPr="002765F4" w:rsidRDefault="000B316B" w:rsidP="000B316B">
      <w:pPr>
        <w:pStyle w:val="NoSpacing"/>
        <w:jc w:val="center"/>
        <w:rPr>
          <w:rFonts w:ascii="Arial" w:hAnsi="Arial" w:cs="Arial"/>
          <w:b/>
          <w:noProof/>
        </w:rPr>
      </w:pPr>
      <w:r w:rsidRPr="002765F4">
        <w:rPr>
          <w:rFonts w:ascii="Arial" w:hAnsi="Arial" w:cs="Arial"/>
          <w:b/>
          <w:noProof/>
        </w:rPr>
        <w:t>PREMA KATEGORIJAMA OPASNOSTI</w:t>
      </w:r>
    </w:p>
    <w:p w14:paraId="0D26B52D" w14:textId="77777777" w:rsidR="000B316B" w:rsidRPr="002765F4" w:rsidRDefault="000B316B" w:rsidP="000B316B">
      <w:pPr>
        <w:tabs>
          <w:tab w:val="left" w:pos="6820"/>
        </w:tabs>
        <w:jc w:val="both"/>
        <w:rPr>
          <w:rFonts w:ascii="Arial" w:hAnsi="Arial" w:cs="Arial"/>
          <w:noProof/>
        </w:rPr>
      </w:pPr>
      <w:r w:rsidRPr="002765F4">
        <w:rPr>
          <w:rFonts w:ascii="Arial" w:hAnsi="Arial" w:cs="Arial"/>
          <w:noProof/>
        </w:rPr>
        <w:tab/>
      </w:r>
    </w:p>
    <w:tbl>
      <w:tblPr>
        <w:tblStyle w:val="TableGrid"/>
        <w:tblW w:w="9493" w:type="dxa"/>
        <w:tblLook w:val="04A0" w:firstRow="1" w:lastRow="0" w:firstColumn="1" w:lastColumn="0" w:noHBand="0" w:noVBand="1"/>
      </w:tblPr>
      <w:tblGrid>
        <w:gridCol w:w="791"/>
        <w:gridCol w:w="5449"/>
        <w:gridCol w:w="1554"/>
        <w:gridCol w:w="1699"/>
      </w:tblGrid>
      <w:tr w:rsidR="000B316B" w:rsidRPr="002765F4" w14:paraId="32FC4A63" w14:textId="77777777" w:rsidTr="00592F17">
        <w:tc>
          <w:tcPr>
            <w:tcW w:w="6240" w:type="dxa"/>
            <w:gridSpan w:val="2"/>
          </w:tcPr>
          <w:p w14:paraId="2101244A"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Kolona 1.</w:t>
            </w:r>
          </w:p>
        </w:tc>
        <w:tc>
          <w:tcPr>
            <w:tcW w:w="1554" w:type="dxa"/>
          </w:tcPr>
          <w:p w14:paraId="43D9F36A"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Kolona 2.</w:t>
            </w:r>
          </w:p>
        </w:tc>
        <w:tc>
          <w:tcPr>
            <w:tcW w:w="1699" w:type="dxa"/>
          </w:tcPr>
          <w:p w14:paraId="1B5BFCC1"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Kolona 3.</w:t>
            </w:r>
          </w:p>
        </w:tc>
      </w:tr>
      <w:tr w:rsidR="000B316B" w:rsidRPr="002765F4" w14:paraId="74A29E58" w14:textId="77777777" w:rsidTr="00592F17">
        <w:trPr>
          <w:trHeight w:val="300"/>
        </w:trPr>
        <w:tc>
          <w:tcPr>
            <w:tcW w:w="791" w:type="dxa"/>
            <w:vMerge w:val="restart"/>
          </w:tcPr>
          <w:p w14:paraId="13BE7C61"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Redni broj</w:t>
            </w:r>
          </w:p>
        </w:tc>
        <w:tc>
          <w:tcPr>
            <w:tcW w:w="5449" w:type="dxa"/>
            <w:vMerge w:val="restart"/>
          </w:tcPr>
          <w:p w14:paraId="0DB64280"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Kategorije opasnih supstanci</w:t>
            </w:r>
          </w:p>
        </w:tc>
        <w:tc>
          <w:tcPr>
            <w:tcW w:w="3253" w:type="dxa"/>
            <w:gridSpan w:val="2"/>
          </w:tcPr>
          <w:p w14:paraId="2421D0E3"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 xml:space="preserve">Donje granične količine opasnih supstanci u tonama </w:t>
            </w:r>
          </w:p>
          <w:p w14:paraId="40576AA2" w14:textId="77777777" w:rsidR="000B316B" w:rsidRPr="002765F4" w:rsidRDefault="000B316B" w:rsidP="00592F17">
            <w:pPr>
              <w:tabs>
                <w:tab w:val="left" w:pos="6820"/>
              </w:tabs>
              <w:jc w:val="both"/>
              <w:rPr>
                <w:rFonts w:ascii="Arial" w:hAnsi="Arial" w:cs="Arial"/>
                <w:noProof/>
              </w:rPr>
            </w:pPr>
          </w:p>
        </w:tc>
      </w:tr>
      <w:tr w:rsidR="000B316B" w:rsidRPr="002765F4" w14:paraId="6589664B" w14:textId="77777777" w:rsidTr="00592F17">
        <w:trPr>
          <w:trHeight w:val="210"/>
        </w:trPr>
        <w:tc>
          <w:tcPr>
            <w:tcW w:w="791" w:type="dxa"/>
            <w:vMerge/>
          </w:tcPr>
          <w:p w14:paraId="1DA1797A" w14:textId="77777777" w:rsidR="000B316B" w:rsidRPr="002765F4" w:rsidRDefault="000B316B" w:rsidP="00592F17">
            <w:pPr>
              <w:tabs>
                <w:tab w:val="left" w:pos="6820"/>
              </w:tabs>
              <w:jc w:val="both"/>
              <w:rPr>
                <w:rFonts w:ascii="Arial" w:hAnsi="Arial" w:cs="Arial"/>
                <w:noProof/>
              </w:rPr>
            </w:pPr>
          </w:p>
        </w:tc>
        <w:tc>
          <w:tcPr>
            <w:tcW w:w="5449" w:type="dxa"/>
            <w:vMerge/>
          </w:tcPr>
          <w:p w14:paraId="56BDF930" w14:textId="77777777" w:rsidR="000B316B" w:rsidRPr="002765F4" w:rsidRDefault="000B316B" w:rsidP="00592F17">
            <w:pPr>
              <w:tabs>
                <w:tab w:val="left" w:pos="6820"/>
              </w:tabs>
              <w:jc w:val="both"/>
              <w:rPr>
                <w:rFonts w:ascii="Arial" w:hAnsi="Arial" w:cs="Arial"/>
                <w:noProof/>
              </w:rPr>
            </w:pPr>
          </w:p>
        </w:tc>
        <w:tc>
          <w:tcPr>
            <w:tcW w:w="1554" w:type="dxa"/>
          </w:tcPr>
          <w:p w14:paraId="510D854C"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male količine</w:t>
            </w:r>
          </w:p>
        </w:tc>
        <w:tc>
          <w:tcPr>
            <w:tcW w:w="1699" w:type="dxa"/>
          </w:tcPr>
          <w:p w14:paraId="0EBF8CCE"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velike količine</w:t>
            </w:r>
          </w:p>
        </w:tc>
      </w:tr>
      <w:tr w:rsidR="000B316B" w:rsidRPr="002765F4" w14:paraId="5DC37D9B" w14:textId="77777777" w:rsidTr="00592F17">
        <w:tc>
          <w:tcPr>
            <w:tcW w:w="791" w:type="dxa"/>
          </w:tcPr>
          <w:p w14:paraId="63263292"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1.</w:t>
            </w:r>
          </w:p>
        </w:tc>
        <w:tc>
          <w:tcPr>
            <w:tcW w:w="5449" w:type="dxa"/>
          </w:tcPr>
          <w:p w14:paraId="4B6EF763"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VRLO OTROVNE SUPSTANCE</w:t>
            </w:r>
          </w:p>
        </w:tc>
        <w:tc>
          <w:tcPr>
            <w:tcW w:w="1554" w:type="dxa"/>
          </w:tcPr>
          <w:p w14:paraId="7B155D77"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5</w:t>
            </w:r>
          </w:p>
          <w:p w14:paraId="7DAF8986" w14:textId="77777777" w:rsidR="000B316B" w:rsidRPr="002765F4" w:rsidRDefault="000B316B" w:rsidP="00592F17">
            <w:pPr>
              <w:tabs>
                <w:tab w:val="left" w:pos="6820"/>
              </w:tabs>
              <w:jc w:val="center"/>
              <w:rPr>
                <w:rFonts w:ascii="Arial" w:hAnsi="Arial" w:cs="Arial"/>
                <w:noProof/>
              </w:rPr>
            </w:pPr>
          </w:p>
        </w:tc>
        <w:tc>
          <w:tcPr>
            <w:tcW w:w="1699" w:type="dxa"/>
          </w:tcPr>
          <w:p w14:paraId="523BDE14"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20</w:t>
            </w:r>
          </w:p>
        </w:tc>
      </w:tr>
      <w:tr w:rsidR="000B316B" w:rsidRPr="002765F4" w14:paraId="1A985ECC" w14:textId="77777777" w:rsidTr="00592F17">
        <w:tc>
          <w:tcPr>
            <w:tcW w:w="791" w:type="dxa"/>
          </w:tcPr>
          <w:p w14:paraId="2FB68311"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2.</w:t>
            </w:r>
          </w:p>
        </w:tc>
        <w:tc>
          <w:tcPr>
            <w:tcW w:w="5449" w:type="dxa"/>
          </w:tcPr>
          <w:p w14:paraId="07CF0243"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OTROVNE SUPSTANCE</w:t>
            </w:r>
          </w:p>
        </w:tc>
        <w:tc>
          <w:tcPr>
            <w:tcW w:w="1554" w:type="dxa"/>
          </w:tcPr>
          <w:p w14:paraId="2B968B13"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50</w:t>
            </w:r>
          </w:p>
          <w:p w14:paraId="49621D5C" w14:textId="77777777" w:rsidR="000B316B" w:rsidRPr="002765F4" w:rsidRDefault="000B316B" w:rsidP="00592F17">
            <w:pPr>
              <w:tabs>
                <w:tab w:val="left" w:pos="6820"/>
              </w:tabs>
              <w:jc w:val="center"/>
              <w:rPr>
                <w:rFonts w:ascii="Arial" w:hAnsi="Arial" w:cs="Arial"/>
                <w:noProof/>
              </w:rPr>
            </w:pPr>
          </w:p>
        </w:tc>
        <w:tc>
          <w:tcPr>
            <w:tcW w:w="1699" w:type="dxa"/>
          </w:tcPr>
          <w:p w14:paraId="540D3ADF"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200</w:t>
            </w:r>
          </w:p>
        </w:tc>
      </w:tr>
      <w:tr w:rsidR="000B316B" w:rsidRPr="002765F4" w14:paraId="591E33E8" w14:textId="77777777" w:rsidTr="00592F17">
        <w:tc>
          <w:tcPr>
            <w:tcW w:w="791" w:type="dxa"/>
          </w:tcPr>
          <w:p w14:paraId="62796D28"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3.</w:t>
            </w:r>
          </w:p>
        </w:tc>
        <w:tc>
          <w:tcPr>
            <w:tcW w:w="5449" w:type="dxa"/>
          </w:tcPr>
          <w:p w14:paraId="675D8872"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OKSIDIRAJUĆE SUPSTANCE</w:t>
            </w:r>
          </w:p>
        </w:tc>
        <w:tc>
          <w:tcPr>
            <w:tcW w:w="1554" w:type="dxa"/>
          </w:tcPr>
          <w:p w14:paraId="0A48735B"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50</w:t>
            </w:r>
          </w:p>
          <w:p w14:paraId="187E19CA" w14:textId="77777777" w:rsidR="000B316B" w:rsidRPr="002765F4" w:rsidRDefault="000B316B" w:rsidP="00592F17">
            <w:pPr>
              <w:tabs>
                <w:tab w:val="left" w:pos="6820"/>
              </w:tabs>
              <w:jc w:val="center"/>
              <w:rPr>
                <w:rFonts w:ascii="Arial" w:hAnsi="Arial" w:cs="Arial"/>
                <w:noProof/>
              </w:rPr>
            </w:pPr>
          </w:p>
        </w:tc>
        <w:tc>
          <w:tcPr>
            <w:tcW w:w="1699" w:type="dxa"/>
          </w:tcPr>
          <w:p w14:paraId="38B028E9"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200</w:t>
            </w:r>
          </w:p>
        </w:tc>
      </w:tr>
      <w:tr w:rsidR="000B316B" w:rsidRPr="002765F4" w14:paraId="421C8461" w14:textId="77777777" w:rsidTr="00592F17">
        <w:tc>
          <w:tcPr>
            <w:tcW w:w="791" w:type="dxa"/>
          </w:tcPr>
          <w:p w14:paraId="76BA2D22"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4.</w:t>
            </w:r>
          </w:p>
        </w:tc>
        <w:tc>
          <w:tcPr>
            <w:tcW w:w="5449" w:type="dxa"/>
          </w:tcPr>
          <w:p w14:paraId="5F627A18"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EKSPLOZIVNE (gdje supstanca ili preparat potpada pod definiciju datu u napomeni 1.a)</w:t>
            </w:r>
          </w:p>
        </w:tc>
        <w:tc>
          <w:tcPr>
            <w:tcW w:w="1554" w:type="dxa"/>
          </w:tcPr>
          <w:p w14:paraId="5FF2D797"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50</w:t>
            </w:r>
          </w:p>
        </w:tc>
        <w:tc>
          <w:tcPr>
            <w:tcW w:w="1699" w:type="dxa"/>
          </w:tcPr>
          <w:p w14:paraId="024592C7"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200</w:t>
            </w:r>
          </w:p>
        </w:tc>
      </w:tr>
      <w:tr w:rsidR="000B316B" w:rsidRPr="002765F4" w14:paraId="40170EBA" w14:textId="77777777" w:rsidTr="00592F17">
        <w:tc>
          <w:tcPr>
            <w:tcW w:w="791" w:type="dxa"/>
          </w:tcPr>
          <w:p w14:paraId="5B0F5DE6"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5.</w:t>
            </w:r>
          </w:p>
        </w:tc>
        <w:tc>
          <w:tcPr>
            <w:tcW w:w="5449" w:type="dxa"/>
          </w:tcPr>
          <w:p w14:paraId="7792172B"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EKSPLOZIVNE (gdje supstanca ili preparat potpada pod definiciju datu u napomeni 1.b)</w:t>
            </w:r>
          </w:p>
        </w:tc>
        <w:tc>
          <w:tcPr>
            <w:tcW w:w="1554" w:type="dxa"/>
          </w:tcPr>
          <w:p w14:paraId="3A8FCBED"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10</w:t>
            </w:r>
          </w:p>
        </w:tc>
        <w:tc>
          <w:tcPr>
            <w:tcW w:w="1699" w:type="dxa"/>
          </w:tcPr>
          <w:p w14:paraId="398F0DF4"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50</w:t>
            </w:r>
          </w:p>
        </w:tc>
      </w:tr>
      <w:tr w:rsidR="000B316B" w:rsidRPr="002765F4" w14:paraId="32C9BCCB" w14:textId="77777777" w:rsidTr="00592F17">
        <w:tc>
          <w:tcPr>
            <w:tcW w:w="791" w:type="dxa"/>
          </w:tcPr>
          <w:p w14:paraId="4F9CBB2E"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6.</w:t>
            </w:r>
          </w:p>
        </w:tc>
        <w:tc>
          <w:tcPr>
            <w:tcW w:w="5449" w:type="dxa"/>
          </w:tcPr>
          <w:p w14:paraId="4AC5A3BC"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ZAPALJIVE (gdje supstanca ili preparat potpada pod definiciju datu u napomeni 2.a)</w:t>
            </w:r>
          </w:p>
        </w:tc>
        <w:tc>
          <w:tcPr>
            <w:tcW w:w="1554" w:type="dxa"/>
          </w:tcPr>
          <w:p w14:paraId="1B273CD7"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5 000</w:t>
            </w:r>
          </w:p>
        </w:tc>
        <w:tc>
          <w:tcPr>
            <w:tcW w:w="1699" w:type="dxa"/>
          </w:tcPr>
          <w:p w14:paraId="4B55B9E7"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50 000</w:t>
            </w:r>
          </w:p>
        </w:tc>
      </w:tr>
      <w:tr w:rsidR="000B316B" w:rsidRPr="002765F4" w14:paraId="326F31C1" w14:textId="77777777" w:rsidTr="00592F17">
        <w:tc>
          <w:tcPr>
            <w:tcW w:w="791" w:type="dxa"/>
          </w:tcPr>
          <w:p w14:paraId="005C847A"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7a.</w:t>
            </w:r>
          </w:p>
        </w:tc>
        <w:tc>
          <w:tcPr>
            <w:tcW w:w="5449" w:type="dxa"/>
          </w:tcPr>
          <w:p w14:paraId="7852EFCB"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VEOMA ZAPALJIVE (gdje supstanca ili preparat potpada pod definiciju datu u napomeni 2.b)i)</w:t>
            </w:r>
          </w:p>
        </w:tc>
        <w:tc>
          <w:tcPr>
            <w:tcW w:w="1554" w:type="dxa"/>
          </w:tcPr>
          <w:p w14:paraId="20C636C9"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50</w:t>
            </w:r>
          </w:p>
        </w:tc>
        <w:tc>
          <w:tcPr>
            <w:tcW w:w="1699" w:type="dxa"/>
          </w:tcPr>
          <w:p w14:paraId="6F307E6E"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200</w:t>
            </w:r>
          </w:p>
        </w:tc>
      </w:tr>
      <w:tr w:rsidR="000B316B" w:rsidRPr="002765F4" w14:paraId="5293851A" w14:textId="77777777" w:rsidTr="00592F17">
        <w:tc>
          <w:tcPr>
            <w:tcW w:w="791" w:type="dxa"/>
          </w:tcPr>
          <w:p w14:paraId="6ED49340"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7b.</w:t>
            </w:r>
          </w:p>
        </w:tc>
        <w:tc>
          <w:tcPr>
            <w:tcW w:w="5449" w:type="dxa"/>
          </w:tcPr>
          <w:p w14:paraId="6C21EBCB"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VEOMA ZAPALJIVE TEČNOSTI (gdje supstanca ili preparat potpada pod definiciju datu u napomeni 2.b)ii)</w:t>
            </w:r>
          </w:p>
        </w:tc>
        <w:tc>
          <w:tcPr>
            <w:tcW w:w="1554" w:type="dxa"/>
          </w:tcPr>
          <w:p w14:paraId="6C5FBA29"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5 000</w:t>
            </w:r>
          </w:p>
        </w:tc>
        <w:tc>
          <w:tcPr>
            <w:tcW w:w="1699" w:type="dxa"/>
          </w:tcPr>
          <w:p w14:paraId="2F75BAFF"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50 000</w:t>
            </w:r>
          </w:p>
        </w:tc>
      </w:tr>
      <w:tr w:rsidR="000B316B" w:rsidRPr="002765F4" w14:paraId="0EAC34A0" w14:textId="77777777" w:rsidTr="00592F17">
        <w:tc>
          <w:tcPr>
            <w:tcW w:w="791" w:type="dxa"/>
          </w:tcPr>
          <w:p w14:paraId="006626B1"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8.</w:t>
            </w:r>
          </w:p>
        </w:tc>
        <w:tc>
          <w:tcPr>
            <w:tcW w:w="5449" w:type="dxa"/>
          </w:tcPr>
          <w:p w14:paraId="69E70B85"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IZUZETNO ZAPALJIVE (gdje supstanca ili preparat potpada pod definiciju datu u napomeni 2.c)</w:t>
            </w:r>
          </w:p>
          <w:p w14:paraId="5FB1E880" w14:textId="77777777" w:rsidR="000B316B" w:rsidRPr="002765F4" w:rsidRDefault="000B316B" w:rsidP="00592F17">
            <w:pPr>
              <w:tabs>
                <w:tab w:val="left" w:pos="6820"/>
              </w:tabs>
              <w:jc w:val="both"/>
              <w:rPr>
                <w:rFonts w:ascii="Arial" w:hAnsi="Arial" w:cs="Arial"/>
                <w:noProof/>
              </w:rPr>
            </w:pPr>
          </w:p>
        </w:tc>
        <w:tc>
          <w:tcPr>
            <w:tcW w:w="1554" w:type="dxa"/>
          </w:tcPr>
          <w:p w14:paraId="4731500A"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10</w:t>
            </w:r>
          </w:p>
        </w:tc>
        <w:tc>
          <w:tcPr>
            <w:tcW w:w="1699" w:type="dxa"/>
          </w:tcPr>
          <w:p w14:paraId="49D86BCB"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50</w:t>
            </w:r>
          </w:p>
        </w:tc>
      </w:tr>
      <w:tr w:rsidR="000B316B" w:rsidRPr="002765F4" w14:paraId="454E53BE" w14:textId="77777777" w:rsidTr="00592F17">
        <w:tc>
          <w:tcPr>
            <w:tcW w:w="791" w:type="dxa"/>
          </w:tcPr>
          <w:p w14:paraId="7F6B847C"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9.</w:t>
            </w:r>
          </w:p>
        </w:tc>
        <w:tc>
          <w:tcPr>
            <w:tcW w:w="5449" w:type="dxa"/>
          </w:tcPr>
          <w:p w14:paraId="5AC6893F"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OPASNE PO OKOLIŠ u kombinaciji sa</w:t>
            </w:r>
          </w:p>
        </w:tc>
        <w:tc>
          <w:tcPr>
            <w:tcW w:w="1554" w:type="dxa"/>
          </w:tcPr>
          <w:p w14:paraId="0D8C2E00" w14:textId="77777777" w:rsidR="000B316B" w:rsidRPr="002765F4" w:rsidRDefault="000B316B" w:rsidP="00592F17">
            <w:pPr>
              <w:tabs>
                <w:tab w:val="left" w:pos="6820"/>
              </w:tabs>
              <w:jc w:val="both"/>
              <w:rPr>
                <w:rFonts w:ascii="Arial" w:hAnsi="Arial" w:cs="Arial"/>
                <w:noProof/>
              </w:rPr>
            </w:pPr>
          </w:p>
        </w:tc>
        <w:tc>
          <w:tcPr>
            <w:tcW w:w="1699" w:type="dxa"/>
          </w:tcPr>
          <w:p w14:paraId="55CD6FFE" w14:textId="77777777" w:rsidR="000B316B" w:rsidRPr="002765F4" w:rsidRDefault="000B316B" w:rsidP="00592F17">
            <w:pPr>
              <w:tabs>
                <w:tab w:val="left" w:pos="6820"/>
              </w:tabs>
              <w:jc w:val="both"/>
              <w:rPr>
                <w:rFonts w:ascii="Arial" w:hAnsi="Arial" w:cs="Arial"/>
                <w:noProof/>
              </w:rPr>
            </w:pPr>
          </w:p>
        </w:tc>
      </w:tr>
      <w:tr w:rsidR="000B316B" w:rsidRPr="002765F4" w14:paraId="4B04C2AC" w14:textId="77777777" w:rsidTr="00592F17">
        <w:tc>
          <w:tcPr>
            <w:tcW w:w="791" w:type="dxa"/>
          </w:tcPr>
          <w:p w14:paraId="68EF6C26" w14:textId="77777777" w:rsidR="000B316B" w:rsidRPr="002765F4" w:rsidRDefault="000B316B" w:rsidP="00592F17">
            <w:pPr>
              <w:tabs>
                <w:tab w:val="left" w:pos="6820"/>
              </w:tabs>
              <w:jc w:val="center"/>
              <w:rPr>
                <w:rFonts w:ascii="Arial" w:hAnsi="Arial" w:cs="Arial"/>
                <w:noProof/>
              </w:rPr>
            </w:pPr>
          </w:p>
        </w:tc>
        <w:tc>
          <w:tcPr>
            <w:tcW w:w="5449" w:type="dxa"/>
          </w:tcPr>
          <w:p w14:paraId="4414DCA0"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i) supstancama veoma otrovnim za akvatične organizme</w:t>
            </w:r>
          </w:p>
        </w:tc>
        <w:tc>
          <w:tcPr>
            <w:tcW w:w="1554" w:type="dxa"/>
          </w:tcPr>
          <w:p w14:paraId="6F60B266"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100</w:t>
            </w:r>
          </w:p>
        </w:tc>
        <w:tc>
          <w:tcPr>
            <w:tcW w:w="1699" w:type="dxa"/>
          </w:tcPr>
          <w:p w14:paraId="6BA8EFCF"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200</w:t>
            </w:r>
          </w:p>
        </w:tc>
      </w:tr>
      <w:tr w:rsidR="000B316B" w:rsidRPr="002765F4" w14:paraId="1F8EFD03" w14:textId="77777777" w:rsidTr="00592F17">
        <w:tc>
          <w:tcPr>
            <w:tcW w:w="791" w:type="dxa"/>
          </w:tcPr>
          <w:p w14:paraId="10AD1EAC" w14:textId="77777777" w:rsidR="000B316B" w:rsidRPr="002765F4" w:rsidRDefault="000B316B" w:rsidP="00592F17">
            <w:pPr>
              <w:tabs>
                <w:tab w:val="left" w:pos="6820"/>
              </w:tabs>
              <w:jc w:val="center"/>
              <w:rPr>
                <w:rFonts w:ascii="Arial" w:hAnsi="Arial" w:cs="Arial"/>
                <w:noProof/>
              </w:rPr>
            </w:pPr>
          </w:p>
        </w:tc>
        <w:tc>
          <w:tcPr>
            <w:tcW w:w="5449" w:type="dxa"/>
          </w:tcPr>
          <w:p w14:paraId="5C7E6C52"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ii) supstancama otrovnim za akvatične organizme i supstancama koje prouzrokuju dugotrajne negativne efekte u vodnim ekosistemima</w:t>
            </w:r>
          </w:p>
        </w:tc>
        <w:tc>
          <w:tcPr>
            <w:tcW w:w="1554" w:type="dxa"/>
          </w:tcPr>
          <w:p w14:paraId="790E7CB2"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200</w:t>
            </w:r>
          </w:p>
        </w:tc>
        <w:tc>
          <w:tcPr>
            <w:tcW w:w="1699" w:type="dxa"/>
          </w:tcPr>
          <w:p w14:paraId="3BD2C2FB"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500</w:t>
            </w:r>
          </w:p>
        </w:tc>
      </w:tr>
      <w:tr w:rsidR="000B316B" w:rsidRPr="002765F4" w14:paraId="25AF6798" w14:textId="77777777" w:rsidTr="00592F17">
        <w:tc>
          <w:tcPr>
            <w:tcW w:w="791" w:type="dxa"/>
          </w:tcPr>
          <w:p w14:paraId="4B8D3029"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10.</w:t>
            </w:r>
          </w:p>
        </w:tc>
        <w:tc>
          <w:tcPr>
            <w:tcW w:w="5449" w:type="dxa"/>
          </w:tcPr>
          <w:p w14:paraId="027D6718"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Bilo koja klasifikacija koja nije uključena u g</w:t>
            </w:r>
            <w:r w:rsidR="002765F4" w:rsidRPr="002765F4">
              <w:rPr>
                <w:rFonts w:ascii="Arial" w:hAnsi="Arial" w:cs="Arial"/>
                <w:noProof/>
              </w:rPr>
              <w:t>ore navedenim kategorijama koja</w:t>
            </w:r>
          </w:p>
        </w:tc>
        <w:tc>
          <w:tcPr>
            <w:tcW w:w="1554" w:type="dxa"/>
          </w:tcPr>
          <w:p w14:paraId="1FE8C12A" w14:textId="77777777" w:rsidR="000B316B" w:rsidRPr="002765F4" w:rsidRDefault="000B316B" w:rsidP="00592F17">
            <w:pPr>
              <w:tabs>
                <w:tab w:val="left" w:pos="6820"/>
              </w:tabs>
              <w:jc w:val="both"/>
              <w:rPr>
                <w:rFonts w:ascii="Arial" w:hAnsi="Arial" w:cs="Arial"/>
                <w:noProof/>
              </w:rPr>
            </w:pPr>
          </w:p>
        </w:tc>
        <w:tc>
          <w:tcPr>
            <w:tcW w:w="1699" w:type="dxa"/>
          </w:tcPr>
          <w:p w14:paraId="3F4719A3" w14:textId="77777777" w:rsidR="000B316B" w:rsidRPr="002765F4" w:rsidRDefault="000B316B" w:rsidP="00592F17">
            <w:pPr>
              <w:tabs>
                <w:tab w:val="left" w:pos="6820"/>
              </w:tabs>
              <w:jc w:val="both"/>
              <w:rPr>
                <w:rFonts w:ascii="Arial" w:hAnsi="Arial" w:cs="Arial"/>
                <w:noProof/>
              </w:rPr>
            </w:pPr>
          </w:p>
        </w:tc>
      </w:tr>
      <w:tr w:rsidR="000B316B" w:rsidRPr="002765F4" w14:paraId="5A7FFD66" w14:textId="77777777" w:rsidTr="00592F17">
        <w:tc>
          <w:tcPr>
            <w:tcW w:w="791" w:type="dxa"/>
          </w:tcPr>
          <w:p w14:paraId="552602D7" w14:textId="77777777" w:rsidR="000B316B" w:rsidRPr="002765F4" w:rsidRDefault="000B316B" w:rsidP="00592F17">
            <w:pPr>
              <w:tabs>
                <w:tab w:val="left" w:pos="6820"/>
              </w:tabs>
              <w:jc w:val="both"/>
              <w:rPr>
                <w:rFonts w:ascii="Arial" w:hAnsi="Arial" w:cs="Arial"/>
                <w:noProof/>
              </w:rPr>
            </w:pPr>
          </w:p>
        </w:tc>
        <w:tc>
          <w:tcPr>
            <w:tcW w:w="5449" w:type="dxa"/>
          </w:tcPr>
          <w:p w14:paraId="2E47DD08"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i) reguje burno sa vodom ili,</w:t>
            </w:r>
          </w:p>
          <w:p w14:paraId="15F7371A" w14:textId="77777777" w:rsidR="000B316B" w:rsidRPr="002765F4" w:rsidRDefault="000B316B" w:rsidP="00592F17">
            <w:pPr>
              <w:tabs>
                <w:tab w:val="left" w:pos="6820"/>
              </w:tabs>
              <w:jc w:val="both"/>
              <w:rPr>
                <w:rFonts w:ascii="Arial" w:hAnsi="Arial" w:cs="Arial"/>
                <w:noProof/>
              </w:rPr>
            </w:pPr>
          </w:p>
        </w:tc>
        <w:tc>
          <w:tcPr>
            <w:tcW w:w="1554" w:type="dxa"/>
          </w:tcPr>
          <w:p w14:paraId="4809A6F4"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100</w:t>
            </w:r>
          </w:p>
        </w:tc>
        <w:tc>
          <w:tcPr>
            <w:tcW w:w="1699" w:type="dxa"/>
          </w:tcPr>
          <w:p w14:paraId="3556B58F"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500</w:t>
            </w:r>
          </w:p>
        </w:tc>
      </w:tr>
      <w:tr w:rsidR="000B316B" w:rsidRPr="002765F4" w14:paraId="6FAAA696" w14:textId="77777777" w:rsidTr="00592F17">
        <w:tc>
          <w:tcPr>
            <w:tcW w:w="791" w:type="dxa"/>
          </w:tcPr>
          <w:p w14:paraId="7B2912B5" w14:textId="77777777" w:rsidR="000B316B" w:rsidRPr="002765F4" w:rsidRDefault="000B316B" w:rsidP="00592F17">
            <w:pPr>
              <w:tabs>
                <w:tab w:val="left" w:pos="6820"/>
              </w:tabs>
              <w:jc w:val="both"/>
              <w:rPr>
                <w:rFonts w:ascii="Arial" w:hAnsi="Arial" w:cs="Arial"/>
                <w:noProof/>
              </w:rPr>
            </w:pPr>
          </w:p>
        </w:tc>
        <w:tc>
          <w:tcPr>
            <w:tcW w:w="5449" w:type="dxa"/>
          </w:tcPr>
          <w:p w14:paraId="71BFB618" w14:textId="77777777" w:rsidR="000B316B" w:rsidRPr="002765F4" w:rsidRDefault="000B316B" w:rsidP="00592F17">
            <w:pPr>
              <w:tabs>
                <w:tab w:val="left" w:pos="6820"/>
              </w:tabs>
              <w:jc w:val="both"/>
              <w:rPr>
                <w:rFonts w:ascii="Arial" w:hAnsi="Arial" w:cs="Arial"/>
                <w:noProof/>
              </w:rPr>
            </w:pPr>
            <w:r w:rsidRPr="002765F4">
              <w:rPr>
                <w:rFonts w:ascii="Arial" w:hAnsi="Arial" w:cs="Arial"/>
                <w:noProof/>
              </w:rPr>
              <w:t>ii) u kontaktu sa vodom oslobađa toksične plinove.</w:t>
            </w:r>
          </w:p>
          <w:p w14:paraId="62B998CC" w14:textId="77777777" w:rsidR="000B316B" w:rsidRPr="002765F4" w:rsidRDefault="000B316B" w:rsidP="00592F17">
            <w:pPr>
              <w:tabs>
                <w:tab w:val="left" w:pos="6820"/>
              </w:tabs>
              <w:jc w:val="both"/>
              <w:rPr>
                <w:rFonts w:ascii="Arial" w:hAnsi="Arial" w:cs="Arial"/>
                <w:noProof/>
              </w:rPr>
            </w:pPr>
          </w:p>
        </w:tc>
        <w:tc>
          <w:tcPr>
            <w:tcW w:w="1554" w:type="dxa"/>
          </w:tcPr>
          <w:p w14:paraId="0527C179"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50</w:t>
            </w:r>
          </w:p>
        </w:tc>
        <w:tc>
          <w:tcPr>
            <w:tcW w:w="1699" w:type="dxa"/>
          </w:tcPr>
          <w:p w14:paraId="6135FFFE" w14:textId="77777777" w:rsidR="000B316B" w:rsidRPr="002765F4" w:rsidRDefault="000B316B" w:rsidP="00592F17">
            <w:pPr>
              <w:tabs>
                <w:tab w:val="left" w:pos="6820"/>
              </w:tabs>
              <w:jc w:val="center"/>
              <w:rPr>
                <w:rFonts w:ascii="Arial" w:hAnsi="Arial" w:cs="Arial"/>
                <w:noProof/>
              </w:rPr>
            </w:pPr>
            <w:r w:rsidRPr="002765F4">
              <w:rPr>
                <w:rFonts w:ascii="Arial" w:hAnsi="Arial" w:cs="Arial"/>
                <w:noProof/>
              </w:rPr>
              <w:t>200</w:t>
            </w:r>
          </w:p>
        </w:tc>
      </w:tr>
    </w:tbl>
    <w:p w14:paraId="00C5B73E" w14:textId="77777777" w:rsidR="000B316B" w:rsidRPr="002765F4" w:rsidRDefault="000B316B" w:rsidP="000B316B">
      <w:pPr>
        <w:tabs>
          <w:tab w:val="left" w:pos="6820"/>
        </w:tabs>
        <w:jc w:val="both"/>
        <w:rPr>
          <w:rFonts w:ascii="Arial" w:hAnsi="Arial" w:cs="Arial"/>
          <w:noProof/>
        </w:rPr>
      </w:pPr>
    </w:p>
    <w:p w14:paraId="3C13649F" w14:textId="77777777" w:rsidR="000B316B" w:rsidRPr="002765F4" w:rsidRDefault="000B316B" w:rsidP="000B316B">
      <w:pPr>
        <w:jc w:val="both"/>
        <w:rPr>
          <w:rFonts w:ascii="Arial" w:hAnsi="Arial" w:cs="Arial"/>
          <w:noProof/>
        </w:rPr>
      </w:pPr>
      <w:r w:rsidRPr="002765F4">
        <w:rPr>
          <w:rFonts w:ascii="Arial" w:hAnsi="Arial" w:cs="Arial"/>
          <w:noProof/>
        </w:rPr>
        <w:t>Upute uz Prilog Ib.</w:t>
      </w:r>
    </w:p>
    <w:p w14:paraId="4F07E9D9" w14:textId="77777777" w:rsidR="000B316B" w:rsidRPr="002765F4" w:rsidRDefault="000B316B" w:rsidP="000B316B">
      <w:pPr>
        <w:pStyle w:val="ListParagraph"/>
        <w:numPr>
          <w:ilvl w:val="0"/>
          <w:numId w:val="9"/>
        </w:numPr>
        <w:jc w:val="both"/>
        <w:rPr>
          <w:rFonts w:ascii="Arial" w:hAnsi="Arial" w:cs="Arial"/>
          <w:noProof/>
        </w:rPr>
      </w:pPr>
      <w:r w:rsidRPr="002765F4">
        <w:rPr>
          <w:rFonts w:ascii="Arial" w:hAnsi="Arial" w:cs="Arial"/>
          <w:noProof/>
        </w:rPr>
        <w:t xml:space="preserve">«Eksplozivno» označava </w:t>
      </w:r>
    </w:p>
    <w:p w14:paraId="7DA31713"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a) (i) supstancu ili preparat koji izaziva rizik od eksplozije usljed udara, trenja, vatre ili ostalih izvora paljenja, </w:t>
      </w:r>
    </w:p>
    <w:p w14:paraId="74B92DA8"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lastRenderedPageBreak/>
        <w:t>(ii) pirotehnička supstanca je supstanca (ili mješavi</w:t>
      </w:r>
      <w:r w:rsidR="006C2EE0">
        <w:rPr>
          <w:rFonts w:ascii="Arial" w:hAnsi="Arial" w:cs="Arial"/>
          <w:noProof/>
        </w:rPr>
        <w:t>na supstanci) čija namjena je supstanca</w:t>
      </w:r>
      <w:r w:rsidRPr="002765F4">
        <w:rPr>
          <w:rFonts w:ascii="Arial" w:hAnsi="Arial" w:cs="Arial"/>
          <w:noProof/>
        </w:rPr>
        <w:t xml:space="preserve"> toplote, svjetlosti, zvuka, gasa ili dima ili kombinacije takvih efekata kroz nedetonirajuće samo-održive egzotermičke hemijske reakcije, ili </w:t>
      </w:r>
    </w:p>
    <w:p w14:paraId="7F198CAD"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(iii) eksploziv, pirotehnička supstanca ili preparat koji se nalazi u objektima, </w:t>
      </w:r>
    </w:p>
    <w:p w14:paraId="1236B26D" w14:textId="77777777" w:rsidR="000B316B" w:rsidRPr="002765F4" w:rsidRDefault="000B316B" w:rsidP="000B316B">
      <w:pPr>
        <w:pStyle w:val="ListParagraph"/>
        <w:ind w:left="770"/>
        <w:jc w:val="both"/>
        <w:rPr>
          <w:rFonts w:ascii="Arial" w:hAnsi="Arial" w:cs="Arial"/>
          <w:noProof/>
        </w:rPr>
      </w:pPr>
    </w:p>
    <w:p w14:paraId="5767B086"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b) supstancu ili preparat koji izaziva izuzetan rizik od eksplozije putem udara, trenja, vatre, ili drugih izvora paljenja. </w:t>
      </w:r>
    </w:p>
    <w:p w14:paraId="3FEBF5F9" w14:textId="77777777" w:rsidR="000B316B" w:rsidRPr="002765F4" w:rsidRDefault="000B316B" w:rsidP="000B316B">
      <w:pPr>
        <w:pStyle w:val="ListParagraph"/>
        <w:ind w:left="770"/>
        <w:jc w:val="both"/>
        <w:rPr>
          <w:rFonts w:ascii="Arial" w:hAnsi="Arial" w:cs="Arial"/>
          <w:noProof/>
        </w:rPr>
      </w:pPr>
    </w:p>
    <w:p w14:paraId="5A481D82" w14:textId="77777777" w:rsidR="000B316B" w:rsidRPr="002765F4" w:rsidRDefault="000B316B" w:rsidP="000B316B">
      <w:pPr>
        <w:pStyle w:val="ListParagraph"/>
        <w:numPr>
          <w:ilvl w:val="0"/>
          <w:numId w:val="9"/>
        </w:numPr>
        <w:jc w:val="both"/>
        <w:rPr>
          <w:rFonts w:ascii="Arial" w:hAnsi="Arial" w:cs="Arial"/>
          <w:noProof/>
        </w:rPr>
      </w:pPr>
      <w:r w:rsidRPr="002765F4">
        <w:rPr>
          <w:rFonts w:ascii="Arial" w:hAnsi="Arial" w:cs="Arial"/>
          <w:noProof/>
        </w:rPr>
        <w:t>«Zapaljiv», «veoma zapaljiv», «izuzetno zapaljiv» u kategorijama 6</w:t>
      </w:r>
      <w:r w:rsidR="00252517">
        <w:rPr>
          <w:rFonts w:ascii="Arial" w:hAnsi="Arial" w:cs="Arial"/>
          <w:noProof/>
        </w:rPr>
        <w:t>.</w:t>
      </w:r>
      <w:r w:rsidRPr="002765F4">
        <w:rPr>
          <w:rFonts w:ascii="Arial" w:hAnsi="Arial" w:cs="Arial"/>
          <w:noProof/>
        </w:rPr>
        <w:t>,7</w:t>
      </w:r>
      <w:r w:rsidR="00252517">
        <w:rPr>
          <w:rFonts w:ascii="Arial" w:hAnsi="Arial" w:cs="Arial"/>
          <w:noProof/>
        </w:rPr>
        <w:t>.</w:t>
      </w:r>
      <w:r w:rsidRPr="002765F4">
        <w:rPr>
          <w:rFonts w:ascii="Arial" w:hAnsi="Arial" w:cs="Arial"/>
          <w:noProof/>
        </w:rPr>
        <w:t xml:space="preserve"> i 8</w:t>
      </w:r>
      <w:r w:rsidR="00252517">
        <w:rPr>
          <w:rFonts w:ascii="Arial" w:hAnsi="Arial" w:cs="Arial"/>
          <w:noProof/>
        </w:rPr>
        <w:t>.</w:t>
      </w:r>
      <w:r w:rsidRPr="002765F4">
        <w:rPr>
          <w:rFonts w:ascii="Arial" w:hAnsi="Arial" w:cs="Arial"/>
          <w:noProof/>
        </w:rPr>
        <w:t xml:space="preserve"> označavaju: </w:t>
      </w:r>
    </w:p>
    <w:p w14:paraId="1BA0EC14"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a) zapaljive tečnosti: supstance i preparati čija je temperatura paljenja ista ili veća od 21 </w:t>
      </w:r>
      <w:r w:rsidRPr="002765F4">
        <w:rPr>
          <w:rFonts w:ascii="Arial" w:hAnsi="Arial" w:cs="Arial"/>
          <w:noProof/>
          <w:vertAlign w:val="superscript"/>
        </w:rPr>
        <w:t>o</w:t>
      </w:r>
      <w:r w:rsidRPr="002765F4">
        <w:rPr>
          <w:rFonts w:ascii="Arial" w:hAnsi="Arial" w:cs="Arial"/>
          <w:noProof/>
        </w:rPr>
        <w:t xml:space="preserve">C i manja ili jednaka 55 </w:t>
      </w:r>
      <w:r w:rsidRPr="002765F4">
        <w:rPr>
          <w:rFonts w:ascii="Arial" w:hAnsi="Arial" w:cs="Arial"/>
          <w:noProof/>
          <w:vertAlign w:val="superscript"/>
        </w:rPr>
        <w:t>o</w:t>
      </w:r>
      <w:r w:rsidRPr="002765F4">
        <w:rPr>
          <w:rFonts w:ascii="Arial" w:hAnsi="Arial" w:cs="Arial"/>
          <w:noProof/>
        </w:rPr>
        <w:t xml:space="preserve">C, potpomažu sagorijevanje; </w:t>
      </w:r>
    </w:p>
    <w:p w14:paraId="078D8BAB"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b) veoma zapaljive tečnosti: </w:t>
      </w:r>
    </w:p>
    <w:p w14:paraId="5C33CEC6"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(i) - supstance i preparati koji postaju vreli i konačno se pale u dodiru sa zrakom na sobnoj temperaturi bez dodavanja energije - supstance čija je temperatura paljenja niža od 55 </w:t>
      </w:r>
      <w:r w:rsidRPr="002765F4">
        <w:rPr>
          <w:rFonts w:ascii="Arial" w:hAnsi="Arial" w:cs="Arial"/>
          <w:noProof/>
          <w:vertAlign w:val="superscript"/>
        </w:rPr>
        <w:t>o</w:t>
      </w:r>
      <w:r w:rsidRPr="002765F4">
        <w:rPr>
          <w:rFonts w:ascii="Arial" w:hAnsi="Arial" w:cs="Arial"/>
          <w:noProof/>
        </w:rPr>
        <w:t xml:space="preserve">C i koji ostaju u tečnom stanju pod pritiskom, gdje određeni uslovi prerade kao što je visak pritisak ili visoka temperatura mogu izazvati opasnost od pojave nesreća većih razmjera; </w:t>
      </w:r>
    </w:p>
    <w:p w14:paraId="4A906FD9"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(ii) supstance i preparati čija je temperatura paljenja niža od 21 </w:t>
      </w:r>
      <w:r w:rsidRPr="002765F4">
        <w:rPr>
          <w:rFonts w:ascii="Arial" w:hAnsi="Arial" w:cs="Arial"/>
          <w:noProof/>
          <w:vertAlign w:val="superscript"/>
        </w:rPr>
        <w:t>o</w:t>
      </w:r>
      <w:r w:rsidRPr="002765F4">
        <w:rPr>
          <w:rFonts w:ascii="Arial" w:hAnsi="Arial" w:cs="Arial"/>
          <w:noProof/>
        </w:rPr>
        <w:t xml:space="preserve">C i koji nisu izuzetno zapaljivi </w:t>
      </w:r>
    </w:p>
    <w:p w14:paraId="221FC395"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c) izuzetno zapaljivi gasovi i tečnosti </w:t>
      </w:r>
    </w:p>
    <w:p w14:paraId="379EE640"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(i) tečne supstance i preparati čija je temperatura paljenja niža od 0 </w:t>
      </w:r>
      <w:r w:rsidRPr="002765F4">
        <w:rPr>
          <w:rFonts w:ascii="Arial" w:hAnsi="Arial" w:cs="Arial"/>
          <w:noProof/>
          <w:vertAlign w:val="superscript"/>
        </w:rPr>
        <w:t>o</w:t>
      </w:r>
      <w:r w:rsidRPr="002765F4">
        <w:rPr>
          <w:rFonts w:ascii="Arial" w:hAnsi="Arial" w:cs="Arial"/>
          <w:noProof/>
        </w:rPr>
        <w:t xml:space="preserve">C i točka ključanja (ili u slučaju niza ključanja, početna točka ključanja) na normalnom pritisku niža ili jednaka 35 </w:t>
      </w:r>
      <w:r w:rsidRPr="002765F4">
        <w:rPr>
          <w:rFonts w:ascii="Arial" w:hAnsi="Arial" w:cs="Arial"/>
          <w:noProof/>
          <w:vertAlign w:val="superscript"/>
        </w:rPr>
        <w:t>o</w:t>
      </w:r>
      <w:r w:rsidRPr="002765F4">
        <w:rPr>
          <w:rFonts w:ascii="Arial" w:hAnsi="Arial" w:cs="Arial"/>
          <w:noProof/>
        </w:rPr>
        <w:t xml:space="preserve">C, i </w:t>
      </w:r>
    </w:p>
    <w:p w14:paraId="65F3E4CA"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(ii) gasovite supstance i preparati koji su zapaljivi u dodiru sa zrakom na sobnoj temperaturi i pritisku, bez obzira da li ostaju u gasovitom ili tečnom stanju pod pritiskom, izuzev tečnih izuzetno zapaljivih gasova (uključujući LPG i prirodni gas) naveden u Dijelu 1 i </w:t>
      </w:r>
    </w:p>
    <w:p w14:paraId="589CF46B"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(iii) tečne supstance i preparati koji se održavaju na temperaturi iznad njihove tačke ključanja.</w:t>
      </w:r>
    </w:p>
    <w:p w14:paraId="1859A150" w14:textId="77777777" w:rsidR="000B316B" w:rsidRPr="002765F4" w:rsidRDefault="000B316B" w:rsidP="000B316B">
      <w:pPr>
        <w:pStyle w:val="ListParagraph"/>
        <w:ind w:left="770"/>
        <w:jc w:val="both"/>
        <w:rPr>
          <w:rFonts w:ascii="Arial" w:hAnsi="Arial" w:cs="Arial"/>
          <w:noProof/>
        </w:rPr>
      </w:pPr>
    </w:p>
    <w:p w14:paraId="418E37E1" w14:textId="77777777" w:rsidR="000B316B" w:rsidRPr="002765F4" w:rsidRDefault="000B316B" w:rsidP="000B316B">
      <w:pPr>
        <w:pStyle w:val="ListParagraph"/>
        <w:numPr>
          <w:ilvl w:val="0"/>
          <w:numId w:val="9"/>
        </w:numPr>
        <w:jc w:val="both"/>
        <w:rPr>
          <w:rFonts w:ascii="Arial" w:hAnsi="Arial" w:cs="Arial"/>
          <w:noProof/>
        </w:rPr>
      </w:pPr>
      <w:r w:rsidRPr="002765F4">
        <w:rPr>
          <w:rFonts w:ascii="Arial" w:hAnsi="Arial" w:cs="Arial"/>
          <w:noProof/>
        </w:rPr>
        <w:t xml:space="preserve">Dodavanje opasnih supstanci kako bi se odredila količina prisutna u nekom postrojenju uključujući skladište biće sprovedeno u skladu sa sljedećim pravilom: </w:t>
      </w:r>
    </w:p>
    <w:p w14:paraId="080286F6" w14:textId="77777777" w:rsidR="000B316B" w:rsidRPr="002765F4" w:rsidRDefault="000B316B" w:rsidP="000B316B">
      <w:pPr>
        <w:pStyle w:val="ListParagraph"/>
        <w:ind w:left="770"/>
        <w:jc w:val="both"/>
        <w:rPr>
          <w:rFonts w:ascii="Arial" w:hAnsi="Arial" w:cs="Arial"/>
          <w:noProof/>
        </w:rPr>
      </w:pPr>
    </w:p>
    <w:p w14:paraId="64004523"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ukoliko zbir </w:t>
      </w:r>
    </w:p>
    <w:p w14:paraId="79692B46" w14:textId="77777777" w:rsidR="000B316B" w:rsidRPr="002765F4" w:rsidRDefault="000B316B" w:rsidP="000B316B">
      <w:pPr>
        <w:pStyle w:val="ListParagraph"/>
        <w:ind w:left="770"/>
        <w:jc w:val="both"/>
        <w:rPr>
          <w:rFonts w:ascii="Arial" w:hAnsi="Arial" w:cs="Arial"/>
          <w:noProof/>
        </w:rPr>
      </w:pPr>
    </w:p>
    <w:p w14:paraId="52AE1B48"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q1/Q + q2/Q + q3/Q + q4/Q + q5/Q + …… &gt; 1</w:t>
      </w:r>
    </w:p>
    <w:p w14:paraId="7C5986EC" w14:textId="77777777" w:rsidR="000B316B" w:rsidRPr="002765F4" w:rsidRDefault="000B316B" w:rsidP="000B316B">
      <w:pPr>
        <w:pStyle w:val="ListParagraph"/>
        <w:ind w:left="770"/>
        <w:jc w:val="both"/>
        <w:rPr>
          <w:rFonts w:ascii="Arial" w:hAnsi="Arial" w:cs="Arial"/>
          <w:noProof/>
        </w:rPr>
      </w:pPr>
    </w:p>
    <w:p w14:paraId="119A0FE9"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gdje je: </w:t>
      </w:r>
    </w:p>
    <w:p w14:paraId="5E612101"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qx = količina opasne supstance x (ili kategorija opasnih supstanci) koja se nalazi u Dijelu 1 i Dijelu 2 </w:t>
      </w:r>
    </w:p>
    <w:p w14:paraId="4F3C0884"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Q = odgovarajući prag iz Dijela 1 i 2 </w:t>
      </w:r>
    </w:p>
    <w:p w14:paraId="4D1F9209" w14:textId="77777777" w:rsidR="000B316B" w:rsidRPr="002765F4" w:rsidRDefault="000B316B" w:rsidP="000B316B">
      <w:pPr>
        <w:pStyle w:val="ListParagraph"/>
        <w:ind w:left="770"/>
        <w:jc w:val="both"/>
        <w:rPr>
          <w:rFonts w:ascii="Arial" w:hAnsi="Arial" w:cs="Arial"/>
          <w:noProof/>
        </w:rPr>
      </w:pPr>
    </w:p>
    <w:p w14:paraId="4F323431" w14:textId="77777777" w:rsidR="000B316B" w:rsidRPr="002765F4" w:rsidRDefault="000B316B" w:rsidP="002765F4">
      <w:pPr>
        <w:pStyle w:val="ListParagraph"/>
        <w:ind w:left="770"/>
        <w:jc w:val="both"/>
        <w:rPr>
          <w:rFonts w:ascii="Arial" w:hAnsi="Arial" w:cs="Arial"/>
          <w:noProof/>
        </w:rPr>
      </w:pPr>
      <w:r w:rsidRPr="002765F4">
        <w:rPr>
          <w:rFonts w:ascii="Arial" w:hAnsi="Arial" w:cs="Arial"/>
          <w:noProof/>
        </w:rPr>
        <w:t xml:space="preserve">onda je dato postrojenje uključujući skladište obuhvaćeno odgovarajućim zahtjevima ovog pravilnika. </w:t>
      </w:r>
    </w:p>
    <w:p w14:paraId="54091C3C" w14:textId="77777777" w:rsidR="000B316B" w:rsidRPr="002765F4" w:rsidRDefault="000B316B" w:rsidP="002765F4">
      <w:pPr>
        <w:jc w:val="both"/>
        <w:rPr>
          <w:rFonts w:ascii="Arial" w:hAnsi="Arial" w:cs="Arial"/>
          <w:noProof/>
        </w:rPr>
      </w:pPr>
      <w:r w:rsidRPr="002765F4">
        <w:rPr>
          <w:rFonts w:ascii="Arial" w:hAnsi="Arial" w:cs="Arial"/>
          <w:noProof/>
        </w:rPr>
        <w:t xml:space="preserve">Ovo pravilo se primjenjuje u sljedećim okolnostima: </w:t>
      </w:r>
    </w:p>
    <w:p w14:paraId="7C8CFADE"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lastRenderedPageBreak/>
        <w:t xml:space="preserve">1. za supstance i preparate koji se pojavljuju u Dijelu 1 u količinama manjim od njihovih pojedinačnih graničnih količina i koje su prisutne sa supstancama koje imaju klasifikaciju iz Dijela 2 i dodavanja supstanci i preparata sa istom klasifikacijom iz Dijela 2 </w:t>
      </w:r>
    </w:p>
    <w:p w14:paraId="47810505"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 xml:space="preserve">2. za dodavanje kategorija 1, 2 i 9 koje su istovremeno prisutne u nekom postrojenju uključujući skladište </w:t>
      </w:r>
    </w:p>
    <w:p w14:paraId="3BAA59B9" w14:textId="77777777" w:rsidR="000B316B" w:rsidRPr="002765F4" w:rsidRDefault="000B316B" w:rsidP="000B316B">
      <w:pPr>
        <w:pStyle w:val="ListParagraph"/>
        <w:ind w:left="770"/>
        <w:jc w:val="both"/>
        <w:rPr>
          <w:rFonts w:ascii="Arial" w:hAnsi="Arial" w:cs="Arial"/>
          <w:noProof/>
        </w:rPr>
      </w:pPr>
      <w:r w:rsidRPr="002765F4">
        <w:rPr>
          <w:rFonts w:ascii="Arial" w:hAnsi="Arial" w:cs="Arial"/>
          <w:noProof/>
        </w:rPr>
        <w:t>3. dodavanjem kategorija 3, 4, 5, 6, 7a, 7b i 8, koje su istovremeno prisutne u nekom postrojenju uključujući skladište.</w:t>
      </w:r>
    </w:p>
    <w:p w14:paraId="79EC272D" w14:textId="77777777" w:rsidR="00576151" w:rsidRDefault="00576151" w:rsidP="000B316B">
      <w:pPr>
        <w:pStyle w:val="NoSpacing"/>
        <w:jc w:val="center"/>
        <w:rPr>
          <w:rFonts w:ascii="Arial" w:hAnsi="Arial" w:cs="Arial"/>
          <w:b/>
          <w:noProof/>
        </w:rPr>
      </w:pPr>
    </w:p>
    <w:p w14:paraId="0C1C3385" w14:textId="77777777" w:rsidR="00576151" w:rsidRDefault="00576151" w:rsidP="000B316B">
      <w:pPr>
        <w:pStyle w:val="NoSpacing"/>
        <w:jc w:val="center"/>
        <w:rPr>
          <w:rFonts w:ascii="Arial" w:hAnsi="Arial" w:cs="Arial"/>
          <w:b/>
          <w:noProof/>
        </w:rPr>
      </w:pPr>
    </w:p>
    <w:p w14:paraId="32209E1B" w14:textId="77777777" w:rsidR="00576151" w:rsidRDefault="00576151" w:rsidP="000B316B">
      <w:pPr>
        <w:pStyle w:val="NoSpacing"/>
        <w:jc w:val="center"/>
        <w:rPr>
          <w:rFonts w:ascii="Arial" w:hAnsi="Arial" w:cs="Arial"/>
          <w:b/>
          <w:noProof/>
        </w:rPr>
      </w:pPr>
    </w:p>
    <w:p w14:paraId="40B1DD35" w14:textId="77777777" w:rsidR="00576151" w:rsidRDefault="00576151" w:rsidP="000B316B">
      <w:pPr>
        <w:pStyle w:val="NoSpacing"/>
        <w:jc w:val="center"/>
        <w:rPr>
          <w:rFonts w:ascii="Arial" w:hAnsi="Arial" w:cs="Arial"/>
          <w:b/>
          <w:noProof/>
        </w:rPr>
      </w:pPr>
    </w:p>
    <w:p w14:paraId="04FD4080" w14:textId="77777777" w:rsidR="00576151" w:rsidRDefault="00576151" w:rsidP="000B316B">
      <w:pPr>
        <w:pStyle w:val="NoSpacing"/>
        <w:jc w:val="center"/>
        <w:rPr>
          <w:rFonts w:ascii="Arial" w:hAnsi="Arial" w:cs="Arial"/>
          <w:b/>
          <w:noProof/>
        </w:rPr>
      </w:pPr>
    </w:p>
    <w:p w14:paraId="546C9AAD" w14:textId="77777777" w:rsidR="00576151" w:rsidRDefault="00576151" w:rsidP="000B316B">
      <w:pPr>
        <w:pStyle w:val="NoSpacing"/>
        <w:jc w:val="center"/>
        <w:rPr>
          <w:rFonts w:ascii="Arial" w:hAnsi="Arial" w:cs="Arial"/>
          <w:b/>
          <w:noProof/>
        </w:rPr>
      </w:pPr>
    </w:p>
    <w:p w14:paraId="15BBDE89" w14:textId="77777777" w:rsidR="00576151" w:rsidRDefault="00576151" w:rsidP="000B316B">
      <w:pPr>
        <w:pStyle w:val="NoSpacing"/>
        <w:jc w:val="center"/>
        <w:rPr>
          <w:rFonts w:ascii="Arial" w:hAnsi="Arial" w:cs="Arial"/>
          <w:b/>
          <w:noProof/>
        </w:rPr>
      </w:pPr>
    </w:p>
    <w:p w14:paraId="4A5A9F2C" w14:textId="77777777" w:rsidR="00576151" w:rsidRDefault="00576151" w:rsidP="000B316B">
      <w:pPr>
        <w:pStyle w:val="NoSpacing"/>
        <w:jc w:val="center"/>
        <w:rPr>
          <w:rFonts w:ascii="Arial" w:hAnsi="Arial" w:cs="Arial"/>
          <w:b/>
          <w:noProof/>
        </w:rPr>
      </w:pPr>
    </w:p>
    <w:p w14:paraId="3BA0CA71" w14:textId="77777777" w:rsidR="00576151" w:rsidRDefault="00576151" w:rsidP="000B316B">
      <w:pPr>
        <w:pStyle w:val="NoSpacing"/>
        <w:jc w:val="center"/>
        <w:rPr>
          <w:rFonts w:ascii="Arial" w:hAnsi="Arial" w:cs="Arial"/>
          <w:b/>
          <w:noProof/>
        </w:rPr>
      </w:pPr>
    </w:p>
    <w:p w14:paraId="195F890D" w14:textId="77777777" w:rsidR="00576151" w:rsidRDefault="00576151" w:rsidP="000B316B">
      <w:pPr>
        <w:pStyle w:val="NoSpacing"/>
        <w:jc w:val="center"/>
        <w:rPr>
          <w:rFonts w:ascii="Arial" w:hAnsi="Arial" w:cs="Arial"/>
          <w:b/>
          <w:noProof/>
        </w:rPr>
      </w:pPr>
    </w:p>
    <w:p w14:paraId="49181F58" w14:textId="77777777" w:rsidR="00576151" w:rsidRDefault="00576151" w:rsidP="000B316B">
      <w:pPr>
        <w:pStyle w:val="NoSpacing"/>
        <w:jc w:val="center"/>
        <w:rPr>
          <w:rFonts w:ascii="Arial" w:hAnsi="Arial" w:cs="Arial"/>
          <w:b/>
          <w:noProof/>
        </w:rPr>
      </w:pPr>
    </w:p>
    <w:p w14:paraId="2EAC4240" w14:textId="77777777" w:rsidR="00437D38" w:rsidRDefault="00437D38" w:rsidP="000B316B">
      <w:pPr>
        <w:pStyle w:val="NoSpacing"/>
        <w:jc w:val="center"/>
        <w:rPr>
          <w:rFonts w:ascii="Arial" w:hAnsi="Arial" w:cs="Arial"/>
          <w:b/>
          <w:noProof/>
        </w:rPr>
      </w:pPr>
    </w:p>
    <w:p w14:paraId="52C9D323" w14:textId="77777777" w:rsidR="00437D38" w:rsidRDefault="00437D38" w:rsidP="000B316B">
      <w:pPr>
        <w:pStyle w:val="NoSpacing"/>
        <w:jc w:val="center"/>
        <w:rPr>
          <w:rFonts w:ascii="Arial" w:hAnsi="Arial" w:cs="Arial"/>
          <w:b/>
          <w:noProof/>
        </w:rPr>
      </w:pPr>
    </w:p>
    <w:p w14:paraId="0E37BFA0" w14:textId="77777777" w:rsidR="00437D38" w:rsidRDefault="00437D38" w:rsidP="000B316B">
      <w:pPr>
        <w:pStyle w:val="NoSpacing"/>
        <w:jc w:val="center"/>
        <w:rPr>
          <w:rFonts w:ascii="Arial" w:hAnsi="Arial" w:cs="Arial"/>
          <w:b/>
          <w:noProof/>
        </w:rPr>
      </w:pPr>
    </w:p>
    <w:p w14:paraId="3AAAC41A" w14:textId="77777777" w:rsidR="00437D38" w:rsidRDefault="00437D38" w:rsidP="000B316B">
      <w:pPr>
        <w:pStyle w:val="NoSpacing"/>
        <w:jc w:val="center"/>
        <w:rPr>
          <w:rFonts w:ascii="Arial" w:hAnsi="Arial" w:cs="Arial"/>
          <w:b/>
          <w:noProof/>
        </w:rPr>
      </w:pPr>
    </w:p>
    <w:p w14:paraId="4B6BC7E6" w14:textId="77777777" w:rsidR="00437D38" w:rsidRDefault="00437D38" w:rsidP="000B316B">
      <w:pPr>
        <w:pStyle w:val="NoSpacing"/>
        <w:jc w:val="center"/>
        <w:rPr>
          <w:rFonts w:ascii="Arial" w:hAnsi="Arial" w:cs="Arial"/>
          <w:b/>
          <w:noProof/>
        </w:rPr>
      </w:pPr>
    </w:p>
    <w:p w14:paraId="435E260E" w14:textId="77777777" w:rsidR="00437D38" w:rsidRDefault="00437D38" w:rsidP="000B316B">
      <w:pPr>
        <w:pStyle w:val="NoSpacing"/>
        <w:jc w:val="center"/>
        <w:rPr>
          <w:rFonts w:ascii="Arial" w:hAnsi="Arial" w:cs="Arial"/>
          <w:b/>
          <w:noProof/>
        </w:rPr>
      </w:pPr>
    </w:p>
    <w:p w14:paraId="66E0741D" w14:textId="77777777" w:rsidR="00437D38" w:rsidRDefault="00437D38" w:rsidP="000B316B">
      <w:pPr>
        <w:pStyle w:val="NoSpacing"/>
        <w:jc w:val="center"/>
        <w:rPr>
          <w:rFonts w:ascii="Arial" w:hAnsi="Arial" w:cs="Arial"/>
          <w:b/>
          <w:noProof/>
        </w:rPr>
      </w:pPr>
    </w:p>
    <w:p w14:paraId="084EB3E6" w14:textId="77777777" w:rsidR="00437D38" w:rsidRDefault="00437D38" w:rsidP="000B316B">
      <w:pPr>
        <w:pStyle w:val="NoSpacing"/>
        <w:jc w:val="center"/>
        <w:rPr>
          <w:rFonts w:ascii="Arial" w:hAnsi="Arial" w:cs="Arial"/>
          <w:b/>
          <w:noProof/>
        </w:rPr>
      </w:pPr>
    </w:p>
    <w:p w14:paraId="2B8F2B88" w14:textId="77777777" w:rsidR="00437D38" w:rsidRDefault="00437D38" w:rsidP="000B316B">
      <w:pPr>
        <w:pStyle w:val="NoSpacing"/>
        <w:jc w:val="center"/>
        <w:rPr>
          <w:rFonts w:ascii="Arial" w:hAnsi="Arial" w:cs="Arial"/>
          <w:b/>
          <w:noProof/>
        </w:rPr>
      </w:pPr>
    </w:p>
    <w:p w14:paraId="5F5D5CB4" w14:textId="77777777" w:rsidR="00437D38" w:rsidRDefault="00437D38" w:rsidP="000B316B">
      <w:pPr>
        <w:pStyle w:val="NoSpacing"/>
        <w:jc w:val="center"/>
        <w:rPr>
          <w:rFonts w:ascii="Arial" w:hAnsi="Arial" w:cs="Arial"/>
          <w:b/>
          <w:noProof/>
        </w:rPr>
      </w:pPr>
    </w:p>
    <w:p w14:paraId="5770FA0E" w14:textId="77777777" w:rsidR="00437D38" w:rsidRDefault="00437D38" w:rsidP="000B316B">
      <w:pPr>
        <w:pStyle w:val="NoSpacing"/>
        <w:jc w:val="center"/>
        <w:rPr>
          <w:rFonts w:ascii="Arial" w:hAnsi="Arial" w:cs="Arial"/>
          <w:b/>
          <w:noProof/>
        </w:rPr>
      </w:pPr>
    </w:p>
    <w:p w14:paraId="4034CE39" w14:textId="77777777" w:rsidR="00437D38" w:rsidRDefault="00437D38" w:rsidP="000B316B">
      <w:pPr>
        <w:pStyle w:val="NoSpacing"/>
        <w:jc w:val="center"/>
        <w:rPr>
          <w:rFonts w:ascii="Arial" w:hAnsi="Arial" w:cs="Arial"/>
          <w:b/>
          <w:noProof/>
        </w:rPr>
      </w:pPr>
    </w:p>
    <w:p w14:paraId="36E8F76B" w14:textId="77777777" w:rsidR="00437D38" w:rsidRDefault="00437D38" w:rsidP="000B316B">
      <w:pPr>
        <w:pStyle w:val="NoSpacing"/>
        <w:jc w:val="center"/>
        <w:rPr>
          <w:rFonts w:ascii="Arial" w:hAnsi="Arial" w:cs="Arial"/>
          <w:b/>
          <w:noProof/>
        </w:rPr>
      </w:pPr>
    </w:p>
    <w:p w14:paraId="22ECFB7D" w14:textId="77777777" w:rsidR="00437D38" w:rsidRDefault="00437D38" w:rsidP="000B316B">
      <w:pPr>
        <w:pStyle w:val="NoSpacing"/>
        <w:jc w:val="center"/>
        <w:rPr>
          <w:rFonts w:ascii="Arial" w:hAnsi="Arial" w:cs="Arial"/>
          <w:b/>
          <w:noProof/>
        </w:rPr>
      </w:pPr>
    </w:p>
    <w:p w14:paraId="49A95878" w14:textId="77777777" w:rsidR="00437D38" w:rsidRDefault="00437D38" w:rsidP="000B316B">
      <w:pPr>
        <w:pStyle w:val="NoSpacing"/>
        <w:jc w:val="center"/>
        <w:rPr>
          <w:rFonts w:ascii="Arial" w:hAnsi="Arial" w:cs="Arial"/>
          <w:b/>
          <w:noProof/>
        </w:rPr>
      </w:pPr>
    </w:p>
    <w:p w14:paraId="0C1F3589" w14:textId="77777777" w:rsidR="00437D38" w:rsidRDefault="00437D38" w:rsidP="000B316B">
      <w:pPr>
        <w:pStyle w:val="NoSpacing"/>
        <w:jc w:val="center"/>
        <w:rPr>
          <w:rFonts w:ascii="Arial" w:hAnsi="Arial" w:cs="Arial"/>
          <w:b/>
          <w:noProof/>
        </w:rPr>
      </w:pPr>
    </w:p>
    <w:p w14:paraId="7EFF54E2" w14:textId="77777777" w:rsidR="00437D38" w:rsidRDefault="00437D38" w:rsidP="000B316B">
      <w:pPr>
        <w:pStyle w:val="NoSpacing"/>
        <w:jc w:val="center"/>
        <w:rPr>
          <w:rFonts w:ascii="Arial" w:hAnsi="Arial" w:cs="Arial"/>
          <w:b/>
          <w:noProof/>
        </w:rPr>
      </w:pPr>
    </w:p>
    <w:p w14:paraId="53FBE745" w14:textId="77777777" w:rsidR="00437D38" w:rsidRDefault="00437D38" w:rsidP="000B316B">
      <w:pPr>
        <w:pStyle w:val="NoSpacing"/>
        <w:jc w:val="center"/>
        <w:rPr>
          <w:rFonts w:ascii="Arial" w:hAnsi="Arial" w:cs="Arial"/>
          <w:b/>
          <w:noProof/>
        </w:rPr>
      </w:pPr>
    </w:p>
    <w:p w14:paraId="28657591" w14:textId="77777777" w:rsidR="00437D38" w:rsidRDefault="00437D38" w:rsidP="000B316B">
      <w:pPr>
        <w:pStyle w:val="NoSpacing"/>
        <w:jc w:val="center"/>
        <w:rPr>
          <w:rFonts w:ascii="Arial" w:hAnsi="Arial" w:cs="Arial"/>
          <w:b/>
          <w:noProof/>
        </w:rPr>
      </w:pPr>
    </w:p>
    <w:p w14:paraId="7E206643" w14:textId="77777777" w:rsidR="00437D38" w:rsidRDefault="00437D38" w:rsidP="000B316B">
      <w:pPr>
        <w:pStyle w:val="NoSpacing"/>
        <w:jc w:val="center"/>
        <w:rPr>
          <w:rFonts w:ascii="Arial" w:hAnsi="Arial" w:cs="Arial"/>
          <w:b/>
          <w:noProof/>
        </w:rPr>
      </w:pPr>
    </w:p>
    <w:p w14:paraId="67B24129" w14:textId="77777777" w:rsidR="00437D38" w:rsidRDefault="00437D38" w:rsidP="000B316B">
      <w:pPr>
        <w:pStyle w:val="NoSpacing"/>
        <w:jc w:val="center"/>
        <w:rPr>
          <w:rFonts w:ascii="Arial" w:hAnsi="Arial" w:cs="Arial"/>
          <w:b/>
          <w:noProof/>
        </w:rPr>
      </w:pPr>
    </w:p>
    <w:p w14:paraId="47B52175" w14:textId="77777777" w:rsidR="00437D38" w:rsidRDefault="00437D38" w:rsidP="000B316B">
      <w:pPr>
        <w:pStyle w:val="NoSpacing"/>
        <w:jc w:val="center"/>
        <w:rPr>
          <w:rFonts w:ascii="Arial" w:hAnsi="Arial" w:cs="Arial"/>
          <w:b/>
          <w:noProof/>
        </w:rPr>
      </w:pPr>
    </w:p>
    <w:p w14:paraId="1FB90852" w14:textId="77777777" w:rsidR="00437D38" w:rsidRDefault="00437D38" w:rsidP="000B316B">
      <w:pPr>
        <w:pStyle w:val="NoSpacing"/>
        <w:jc w:val="center"/>
        <w:rPr>
          <w:rFonts w:ascii="Arial" w:hAnsi="Arial" w:cs="Arial"/>
          <w:b/>
          <w:noProof/>
        </w:rPr>
      </w:pPr>
    </w:p>
    <w:p w14:paraId="269174BA" w14:textId="77777777" w:rsidR="00437D38" w:rsidRDefault="00437D38" w:rsidP="000B316B">
      <w:pPr>
        <w:pStyle w:val="NoSpacing"/>
        <w:jc w:val="center"/>
        <w:rPr>
          <w:rFonts w:ascii="Arial" w:hAnsi="Arial" w:cs="Arial"/>
          <w:b/>
          <w:noProof/>
        </w:rPr>
      </w:pPr>
    </w:p>
    <w:p w14:paraId="388115FC" w14:textId="77777777" w:rsidR="00437D38" w:rsidRDefault="00437D38" w:rsidP="000B316B">
      <w:pPr>
        <w:pStyle w:val="NoSpacing"/>
        <w:jc w:val="center"/>
        <w:rPr>
          <w:rFonts w:ascii="Arial" w:hAnsi="Arial" w:cs="Arial"/>
          <w:b/>
          <w:noProof/>
        </w:rPr>
      </w:pPr>
    </w:p>
    <w:p w14:paraId="53F215C9" w14:textId="77777777" w:rsidR="00437D38" w:rsidRDefault="00437D38" w:rsidP="000B316B">
      <w:pPr>
        <w:pStyle w:val="NoSpacing"/>
        <w:jc w:val="center"/>
        <w:rPr>
          <w:rFonts w:ascii="Arial" w:hAnsi="Arial" w:cs="Arial"/>
          <w:b/>
          <w:noProof/>
        </w:rPr>
      </w:pPr>
    </w:p>
    <w:p w14:paraId="26C60EC3" w14:textId="77777777" w:rsidR="00437D38" w:rsidRDefault="00437D38" w:rsidP="000B316B">
      <w:pPr>
        <w:pStyle w:val="NoSpacing"/>
        <w:jc w:val="center"/>
        <w:rPr>
          <w:rFonts w:ascii="Arial" w:hAnsi="Arial" w:cs="Arial"/>
          <w:b/>
          <w:noProof/>
        </w:rPr>
      </w:pPr>
    </w:p>
    <w:p w14:paraId="5096F38D" w14:textId="77777777" w:rsidR="00437D38" w:rsidRDefault="00437D38" w:rsidP="000B316B">
      <w:pPr>
        <w:pStyle w:val="NoSpacing"/>
        <w:jc w:val="center"/>
        <w:rPr>
          <w:rFonts w:ascii="Arial" w:hAnsi="Arial" w:cs="Arial"/>
          <w:b/>
          <w:noProof/>
        </w:rPr>
      </w:pPr>
    </w:p>
    <w:p w14:paraId="07334A60" w14:textId="77777777" w:rsidR="00437D38" w:rsidRDefault="00437D38" w:rsidP="000B316B">
      <w:pPr>
        <w:pStyle w:val="NoSpacing"/>
        <w:jc w:val="center"/>
        <w:rPr>
          <w:rFonts w:ascii="Arial" w:hAnsi="Arial" w:cs="Arial"/>
          <w:b/>
          <w:noProof/>
        </w:rPr>
      </w:pPr>
    </w:p>
    <w:p w14:paraId="34924111" w14:textId="77777777" w:rsidR="00437D38" w:rsidRDefault="00437D38" w:rsidP="000B316B">
      <w:pPr>
        <w:pStyle w:val="NoSpacing"/>
        <w:jc w:val="center"/>
        <w:rPr>
          <w:rFonts w:ascii="Arial" w:hAnsi="Arial" w:cs="Arial"/>
          <w:b/>
          <w:noProof/>
        </w:rPr>
      </w:pPr>
    </w:p>
    <w:p w14:paraId="76373DAB" w14:textId="77777777" w:rsidR="00437D38" w:rsidRDefault="00437D38" w:rsidP="000B316B">
      <w:pPr>
        <w:pStyle w:val="NoSpacing"/>
        <w:jc w:val="center"/>
        <w:rPr>
          <w:rFonts w:ascii="Arial" w:hAnsi="Arial" w:cs="Arial"/>
          <w:b/>
          <w:noProof/>
        </w:rPr>
      </w:pPr>
    </w:p>
    <w:p w14:paraId="08962355" w14:textId="77777777" w:rsidR="00437D38" w:rsidRDefault="00437D38" w:rsidP="000B316B">
      <w:pPr>
        <w:pStyle w:val="NoSpacing"/>
        <w:jc w:val="center"/>
        <w:rPr>
          <w:rFonts w:ascii="Arial" w:hAnsi="Arial" w:cs="Arial"/>
          <w:b/>
          <w:noProof/>
        </w:rPr>
      </w:pPr>
    </w:p>
    <w:p w14:paraId="1140DDEF" w14:textId="442989BE" w:rsidR="000B316B" w:rsidRPr="002765F4" w:rsidRDefault="000B316B" w:rsidP="000B316B">
      <w:pPr>
        <w:pStyle w:val="NoSpacing"/>
        <w:jc w:val="center"/>
        <w:rPr>
          <w:rFonts w:ascii="Arial" w:hAnsi="Arial" w:cs="Arial"/>
          <w:b/>
          <w:noProof/>
        </w:rPr>
      </w:pPr>
      <w:r w:rsidRPr="002765F4">
        <w:rPr>
          <w:rFonts w:ascii="Arial" w:hAnsi="Arial" w:cs="Arial"/>
          <w:b/>
          <w:noProof/>
        </w:rPr>
        <w:lastRenderedPageBreak/>
        <w:t>PRILOG II.</w:t>
      </w:r>
    </w:p>
    <w:p w14:paraId="008ED77F" w14:textId="5278D20D" w:rsidR="000B316B" w:rsidRPr="002765F4" w:rsidRDefault="000B316B" w:rsidP="000B316B">
      <w:pPr>
        <w:pStyle w:val="NoSpacing"/>
        <w:jc w:val="center"/>
        <w:rPr>
          <w:rFonts w:ascii="Arial" w:hAnsi="Arial" w:cs="Arial"/>
          <w:b/>
          <w:noProof/>
        </w:rPr>
      </w:pPr>
      <w:r w:rsidRPr="002765F4">
        <w:rPr>
          <w:rFonts w:ascii="Arial" w:hAnsi="Arial" w:cs="Arial"/>
          <w:b/>
          <w:noProof/>
        </w:rPr>
        <w:t xml:space="preserve">OBRAZAC OBAVIJESTI OPERATERA O POGONU / POSTROJENJU </w:t>
      </w:r>
      <w:r w:rsidR="00576151">
        <w:rPr>
          <w:rFonts w:ascii="Arial" w:hAnsi="Arial" w:cs="Arial"/>
          <w:b/>
          <w:noProof/>
        </w:rPr>
        <w:t xml:space="preserve">/ SKLADIŠTU </w:t>
      </w:r>
      <w:r w:rsidRPr="002765F4">
        <w:rPr>
          <w:rFonts w:ascii="Arial" w:hAnsi="Arial" w:cs="Arial"/>
          <w:b/>
          <w:noProof/>
        </w:rPr>
        <w:t>KOJE MOŽE IZAZVATI NESREĆE VEĆIH RAZMJERA</w:t>
      </w:r>
    </w:p>
    <w:p w14:paraId="02EDC30F" w14:textId="77777777" w:rsidR="000B316B" w:rsidRPr="002765F4" w:rsidRDefault="000B316B" w:rsidP="000B316B">
      <w:pPr>
        <w:pStyle w:val="NoSpacing"/>
        <w:jc w:val="center"/>
        <w:rPr>
          <w:rFonts w:ascii="Arial" w:hAnsi="Arial" w:cs="Arial"/>
          <w:b/>
          <w:noProof/>
        </w:rPr>
      </w:pPr>
    </w:p>
    <w:p w14:paraId="7660D876" w14:textId="77777777" w:rsidR="000B316B" w:rsidRPr="002765F4" w:rsidRDefault="000B316B" w:rsidP="000B316B">
      <w:pPr>
        <w:pStyle w:val="NoSpacing"/>
        <w:jc w:val="both"/>
        <w:rPr>
          <w:rFonts w:ascii="Arial" w:hAnsi="Arial" w:cs="Arial"/>
          <w:b/>
          <w:noProof/>
        </w:rPr>
      </w:pPr>
      <w:r w:rsidRPr="002765F4">
        <w:rPr>
          <w:rFonts w:ascii="Arial" w:hAnsi="Arial" w:cs="Arial"/>
          <w:b/>
          <w:noProof/>
        </w:rPr>
        <w:t>1. OSNOVNI PODACI</w:t>
      </w:r>
    </w:p>
    <w:p w14:paraId="7C5D0D2D" w14:textId="77777777" w:rsidR="000B316B" w:rsidRPr="002765F4" w:rsidRDefault="000B316B" w:rsidP="000B316B">
      <w:pPr>
        <w:pStyle w:val="NoSpacing"/>
        <w:jc w:val="center"/>
        <w:rPr>
          <w:rFonts w:ascii="Arial"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3520"/>
        <w:gridCol w:w="678"/>
      </w:tblGrid>
      <w:tr w:rsidR="000B316B" w:rsidRPr="002765F4" w14:paraId="49D8532B" w14:textId="77777777" w:rsidTr="00592F17">
        <w:trPr>
          <w:trHeight w:val="596"/>
        </w:trPr>
        <w:tc>
          <w:tcPr>
            <w:tcW w:w="4105" w:type="dxa"/>
            <w:shd w:val="clear" w:color="auto" w:fill="D9E2F3" w:themeFill="accent5" w:themeFillTint="33"/>
          </w:tcPr>
          <w:p w14:paraId="18CF7501" w14:textId="77777777" w:rsidR="000B316B" w:rsidRPr="002765F4" w:rsidRDefault="000B316B" w:rsidP="00592F17">
            <w:pPr>
              <w:rPr>
                <w:rFonts w:ascii="Arial" w:hAnsi="Arial" w:cs="Arial"/>
                <w:noProof/>
                <w:lang w:val="hr-HR"/>
              </w:rPr>
            </w:pPr>
            <w:r w:rsidRPr="002765F4">
              <w:rPr>
                <w:rFonts w:ascii="Arial" w:hAnsi="Arial" w:cs="Arial"/>
                <w:noProof/>
                <w:lang w:val="hr-HR"/>
              </w:rPr>
              <w:t>1.1. Naziv operatera</w:t>
            </w:r>
          </w:p>
        </w:tc>
        <w:tc>
          <w:tcPr>
            <w:tcW w:w="4198" w:type="dxa"/>
            <w:gridSpan w:val="2"/>
          </w:tcPr>
          <w:p w14:paraId="69C8725D" w14:textId="77777777" w:rsidR="000B316B" w:rsidRPr="002765F4" w:rsidRDefault="000B316B" w:rsidP="00592F17">
            <w:pPr>
              <w:rPr>
                <w:rFonts w:ascii="Arial" w:hAnsi="Arial" w:cs="Arial"/>
                <w:noProof/>
                <w:lang w:val="hr-HR"/>
              </w:rPr>
            </w:pPr>
          </w:p>
        </w:tc>
      </w:tr>
      <w:tr w:rsidR="000B316B" w:rsidRPr="002765F4" w14:paraId="291B2317" w14:textId="77777777" w:rsidTr="00592F17">
        <w:trPr>
          <w:trHeight w:val="542"/>
        </w:trPr>
        <w:tc>
          <w:tcPr>
            <w:tcW w:w="4105" w:type="dxa"/>
            <w:shd w:val="clear" w:color="auto" w:fill="D9E2F3" w:themeFill="accent5" w:themeFillTint="33"/>
          </w:tcPr>
          <w:p w14:paraId="0AFB7C5B" w14:textId="77777777" w:rsidR="000B316B" w:rsidRPr="002765F4" w:rsidRDefault="000B316B" w:rsidP="00592F17">
            <w:pPr>
              <w:rPr>
                <w:rFonts w:ascii="Arial" w:hAnsi="Arial" w:cs="Arial"/>
                <w:noProof/>
                <w:lang w:val="hr-HR"/>
              </w:rPr>
            </w:pPr>
            <w:r w:rsidRPr="002765F4">
              <w:rPr>
                <w:rFonts w:ascii="Arial" w:hAnsi="Arial" w:cs="Arial"/>
                <w:noProof/>
                <w:lang w:val="hr-HR"/>
              </w:rPr>
              <w:t>1.2. Pravni status</w:t>
            </w:r>
            <w:r w:rsidRPr="002765F4">
              <w:rPr>
                <w:rFonts w:ascii="Arial" w:hAnsi="Arial" w:cs="Arial"/>
                <w:noProof/>
                <w:lang w:val="hr-HR"/>
              </w:rPr>
              <w:tab/>
            </w:r>
          </w:p>
        </w:tc>
        <w:tc>
          <w:tcPr>
            <w:tcW w:w="4198" w:type="dxa"/>
            <w:gridSpan w:val="2"/>
            <w:tcBorders>
              <w:bottom w:val="single" w:sz="4" w:space="0" w:color="auto"/>
            </w:tcBorders>
          </w:tcPr>
          <w:p w14:paraId="6CDE5977" w14:textId="77777777" w:rsidR="000B316B" w:rsidRPr="002765F4" w:rsidRDefault="000B316B" w:rsidP="00592F17">
            <w:pPr>
              <w:rPr>
                <w:rFonts w:ascii="Arial" w:hAnsi="Arial" w:cs="Arial"/>
                <w:noProof/>
                <w:lang w:val="hr-HR"/>
              </w:rPr>
            </w:pPr>
          </w:p>
        </w:tc>
      </w:tr>
      <w:tr w:rsidR="000B316B" w:rsidRPr="002765F4" w14:paraId="04AE7A5D" w14:textId="77777777" w:rsidTr="00592F17">
        <w:trPr>
          <w:trHeight w:val="564"/>
        </w:trPr>
        <w:tc>
          <w:tcPr>
            <w:tcW w:w="4105" w:type="dxa"/>
            <w:vMerge w:val="restart"/>
            <w:shd w:val="clear" w:color="auto" w:fill="D9E2F3" w:themeFill="accent5" w:themeFillTint="33"/>
          </w:tcPr>
          <w:p w14:paraId="111E02C0" w14:textId="77777777" w:rsidR="000B316B" w:rsidRPr="002765F4" w:rsidRDefault="000B316B" w:rsidP="00592F17">
            <w:pPr>
              <w:rPr>
                <w:rFonts w:ascii="Arial" w:hAnsi="Arial" w:cs="Arial"/>
                <w:noProof/>
                <w:lang w:val="hr-HR"/>
              </w:rPr>
            </w:pPr>
            <w:r w:rsidRPr="002765F4">
              <w:rPr>
                <w:rFonts w:ascii="Arial" w:hAnsi="Arial" w:cs="Arial"/>
                <w:noProof/>
                <w:lang w:val="hr-HR"/>
              </w:rPr>
              <w:t xml:space="preserve">1.3. Vrsta zahtjeva </w:t>
            </w:r>
          </w:p>
        </w:tc>
        <w:tc>
          <w:tcPr>
            <w:tcW w:w="3520" w:type="dxa"/>
            <w:tcBorders>
              <w:bottom w:val="single" w:sz="4" w:space="0" w:color="auto"/>
            </w:tcBorders>
          </w:tcPr>
          <w:p w14:paraId="475C279D" w14:textId="03599B67" w:rsidR="000B316B" w:rsidRPr="002765F4" w:rsidRDefault="00576151" w:rsidP="00592F17">
            <w:pPr>
              <w:rPr>
                <w:rFonts w:ascii="Arial" w:hAnsi="Arial" w:cs="Arial"/>
                <w:noProof/>
                <w:lang w:val="hr-HR"/>
              </w:rPr>
            </w:pPr>
            <w:r>
              <w:rPr>
                <w:rFonts w:ascii="Arial" w:hAnsi="Arial" w:cs="Arial"/>
                <w:noProof/>
                <w:lang w:val="hr-HR"/>
              </w:rPr>
              <w:t xml:space="preserve">Novi pogon, </w:t>
            </w:r>
            <w:r w:rsidR="000B316B" w:rsidRPr="002765F4">
              <w:rPr>
                <w:rFonts w:ascii="Arial" w:hAnsi="Arial" w:cs="Arial"/>
                <w:noProof/>
                <w:lang w:val="hr-HR"/>
              </w:rPr>
              <w:t>postrojenje</w:t>
            </w:r>
            <w:r>
              <w:rPr>
                <w:rFonts w:ascii="Arial" w:hAnsi="Arial" w:cs="Arial"/>
                <w:noProof/>
                <w:lang w:val="hr-HR"/>
              </w:rPr>
              <w:t xml:space="preserve"> ili skladište</w:t>
            </w:r>
            <w:r w:rsidR="000B316B" w:rsidRPr="002765F4">
              <w:rPr>
                <w:rStyle w:val="FootnoteReference"/>
                <w:rFonts w:ascii="Arial" w:hAnsi="Arial" w:cs="Arial"/>
                <w:noProof/>
                <w:lang w:val="hr-HR"/>
              </w:rPr>
              <w:footnoteReference w:id="1"/>
            </w:r>
          </w:p>
        </w:tc>
        <w:tc>
          <w:tcPr>
            <w:tcW w:w="678" w:type="dxa"/>
            <w:tcBorders>
              <w:bottom w:val="single" w:sz="4" w:space="0" w:color="auto"/>
            </w:tcBorders>
          </w:tcPr>
          <w:p w14:paraId="35687DCA" w14:textId="77777777" w:rsidR="000B316B" w:rsidRPr="002765F4" w:rsidRDefault="000B316B" w:rsidP="00592F17">
            <w:pPr>
              <w:rPr>
                <w:rFonts w:ascii="Arial" w:hAnsi="Arial" w:cs="Arial"/>
                <w:noProof/>
                <w:lang w:val="hr-HR"/>
              </w:rPr>
            </w:pPr>
          </w:p>
        </w:tc>
      </w:tr>
      <w:tr w:rsidR="000B316B" w:rsidRPr="002765F4" w14:paraId="5D04D10B" w14:textId="77777777" w:rsidTr="00592F17">
        <w:trPr>
          <w:trHeight w:val="416"/>
        </w:trPr>
        <w:tc>
          <w:tcPr>
            <w:tcW w:w="4105" w:type="dxa"/>
            <w:vMerge/>
            <w:shd w:val="clear" w:color="auto" w:fill="D9E2F3" w:themeFill="accent5" w:themeFillTint="33"/>
          </w:tcPr>
          <w:p w14:paraId="3498FC4E" w14:textId="77777777" w:rsidR="000B316B" w:rsidRPr="002765F4" w:rsidRDefault="000B316B" w:rsidP="00592F17">
            <w:pPr>
              <w:rPr>
                <w:rFonts w:ascii="Arial" w:hAnsi="Arial" w:cs="Arial"/>
                <w:noProof/>
                <w:lang w:val="hr-HR"/>
              </w:rPr>
            </w:pPr>
          </w:p>
        </w:tc>
        <w:tc>
          <w:tcPr>
            <w:tcW w:w="3520" w:type="dxa"/>
            <w:tcBorders>
              <w:bottom w:val="single" w:sz="4" w:space="0" w:color="auto"/>
            </w:tcBorders>
          </w:tcPr>
          <w:p w14:paraId="6C1410DA" w14:textId="7407A4EA" w:rsidR="000B316B" w:rsidRPr="002765F4" w:rsidRDefault="00576151" w:rsidP="00592F17">
            <w:pPr>
              <w:rPr>
                <w:rFonts w:ascii="Arial" w:hAnsi="Arial" w:cs="Arial"/>
                <w:noProof/>
                <w:lang w:val="hr-HR"/>
              </w:rPr>
            </w:pPr>
            <w:r>
              <w:rPr>
                <w:rFonts w:ascii="Arial" w:hAnsi="Arial" w:cs="Arial"/>
                <w:noProof/>
                <w:lang w:val="hr-HR"/>
              </w:rPr>
              <w:t xml:space="preserve">Postojeći pogon, </w:t>
            </w:r>
            <w:r w:rsidR="000B316B" w:rsidRPr="002765F4">
              <w:rPr>
                <w:rFonts w:ascii="Arial" w:hAnsi="Arial" w:cs="Arial"/>
                <w:noProof/>
                <w:lang w:val="hr-HR"/>
              </w:rPr>
              <w:t>postrojenje</w:t>
            </w:r>
            <w:r>
              <w:rPr>
                <w:rFonts w:ascii="Arial" w:hAnsi="Arial" w:cs="Arial"/>
                <w:noProof/>
                <w:lang w:val="hr-HR"/>
              </w:rPr>
              <w:t xml:space="preserve"> ili skladište</w:t>
            </w:r>
          </w:p>
        </w:tc>
        <w:tc>
          <w:tcPr>
            <w:tcW w:w="678" w:type="dxa"/>
            <w:tcBorders>
              <w:bottom w:val="single" w:sz="4" w:space="0" w:color="auto"/>
            </w:tcBorders>
          </w:tcPr>
          <w:p w14:paraId="58D77733" w14:textId="77777777" w:rsidR="000B316B" w:rsidRPr="002765F4" w:rsidRDefault="000B316B" w:rsidP="00592F17">
            <w:pPr>
              <w:rPr>
                <w:rFonts w:ascii="Arial" w:hAnsi="Arial" w:cs="Arial"/>
                <w:noProof/>
                <w:lang w:val="hr-HR"/>
              </w:rPr>
            </w:pPr>
          </w:p>
        </w:tc>
      </w:tr>
      <w:tr w:rsidR="000B316B" w:rsidRPr="002765F4" w14:paraId="510E4F0B" w14:textId="77777777" w:rsidTr="00592F17">
        <w:trPr>
          <w:trHeight w:val="440"/>
        </w:trPr>
        <w:tc>
          <w:tcPr>
            <w:tcW w:w="4105" w:type="dxa"/>
            <w:vMerge/>
            <w:shd w:val="clear" w:color="auto" w:fill="D9E2F3" w:themeFill="accent5" w:themeFillTint="33"/>
          </w:tcPr>
          <w:p w14:paraId="1CD473F5" w14:textId="77777777" w:rsidR="000B316B" w:rsidRPr="002765F4" w:rsidRDefault="000B316B" w:rsidP="00592F17">
            <w:pPr>
              <w:rPr>
                <w:rFonts w:ascii="Arial" w:hAnsi="Arial" w:cs="Arial"/>
                <w:noProof/>
                <w:lang w:val="hr-HR"/>
              </w:rPr>
            </w:pPr>
          </w:p>
        </w:tc>
        <w:tc>
          <w:tcPr>
            <w:tcW w:w="3520" w:type="dxa"/>
            <w:tcBorders>
              <w:bottom w:val="single" w:sz="4" w:space="0" w:color="auto"/>
            </w:tcBorders>
          </w:tcPr>
          <w:p w14:paraId="1D713321" w14:textId="6E6926DC" w:rsidR="000B316B" w:rsidRPr="002765F4" w:rsidRDefault="000B316B" w:rsidP="00592F17">
            <w:pPr>
              <w:rPr>
                <w:rFonts w:ascii="Arial" w:hAnsi="Arial" w:cs="Arial"/>
                <w:noProof/>
                <w:lang w:val="hr-HR"/>
              </w:rPr>
            </w:pPr>
            <w:r w:rsidRPr="002765F4">
              <w:rPr>
                <w:rFonts w:ascii="Arial" w:hAnsi="Arial" w:cs="Arial"/>
                <w:noProof/>
                <w:lang w:val="hr-HR"/>
              </w:rPr>
              <w:t>Znača</w:t>
            </w:r>
            <w:r w:rsidR="00576151">
              <w:rPr>
                <w:rFonts w:ascii="Arial" w:hAnsi="Arial" w:cs="Arial"/>
                <w:noProof/>
                <w:lang w:val="hr-HR"/>
              </w:rPr>
              <w:t xml:space="preserve">jnu izmjenu postojećih pogona, </w:t>
            </w:r>
            <w:r w:rsidRPr="002765F4">
              <w:rPr>
                <w:rFonts w:ascii="Arial" w:hAnsi="Arial" w:cs="Arial"/>
                <w:noProof/>
                <w:lang w:val="hr-HR"/>
              </w:rPr>
              <w:t>postrojenja</w:t>
            </w:r>
            <w:r w:rsidR="00576151">
              <w:rPr>
                <w:rFonts w:ascii="Arial" w:hAnsi="Arial" w:cs="Arial"/>
                <w:noProof/>
                <w:lang w:val="hr-HR"/>
              </w:rPr>
              <w:t xml:space="preserve"> ili skladišta</w:t>
            </w:r>
            <w:r w:rsidRPr="002765F4">
              <w:rPr>
                <w:rStyle w:val="FootnoteReference"/>
                <w:rFonts w:ascii="Arial" w:hAnsi="Arial" w:cs="Arial"/>
                <w:noProof/>
                <w:lang w:val="hr-HR"/>
              </w:rPr>
              <w:footnoteReference w:id="2"/>
            </w:r>
          </w:p>
        </w:tc>
        <w:tc>
          <w:tcPr>
            <w:tcW w:w="678" w:type="dxa"/>
            <w:tcBorders>
              <w:bottom w:val="single" w:sz="4" w:space="0" w:color="auto"/>
            </w:tcBorders>
          </w:tcPr>
          <w:p w14:paraId="1AC34A83" w14:textId="77777777" w:rsidR="000B316B" w:rsidRPr="002765F4" w:rsidRDefault="000B316B" w:rsidP="00592F17">
            <w:pPr>
              <w:rPr>
                <w:rFonts w:ascii="Arial" w:hAnsi="Arial" w:cs="Arial"/>
                <w:noProof/>
                <w:lang w:val="hr-HR"/>
              </w:rPr>
            </w:pPr>
          </w:p>
        </w:tc>
      </w:tr>
      <w:tr w:rsidR="000B316B" w:rsidRPr="002765F4" w14:paraId="50C450A8" w14:textId="77777777" w:rsidTr="00592F17">
        <w:trPr>
          <w:trHeight w:val="570"/>
        </w:trPr>
        <w:tc>
          <w:tcPr>
            <w:tcW w:w="4105" w:type="dxa"/>
            <w:vMerge/>
            <w:shd w:val="clear" w:color="auto" w:fill="D9E2F3" w:themeFill="accent5" w:themeFillTint="33"/>
          </w:tcPr>
          <w:p w14:paraId="2CFB2F77" w14:textId="77777777" w:rsidR="000B316B" w:rsidRPr="002765F4" w:rsidRDefault="000B316B" w:rsidP="00592F17">
            <w:pPr>
              <w:rPr>
                <w:rFonts w:ascii="Arial" w:hAnsi="Arial" w:cs="Arial"/>
                <w:noProof/>
                <w:lang w:val="hr-HR"/>
              </w:rPr>
            </w:pPr>
          </w:p>
        </w:tc>
        <w:tc>
          <w:tcPr>
            <w:tcW w:w="3520" w:type="dxa"/>
            <w:tcBorders>
              <w:bottom w:val="single" w:sz="4" w:space="0" w:color="auto"/>
            </w:tcBorders>
          </w:tcPr>
          <w:p w14:paraId="3B58B33C" w14:textId="77777777" w:rsidR="000B316B" w:rsidRPr="002765F4" w:rsidRDefault="000B316B" w:rsidP="00592F17">
            <w:pPr>
              <w:rPr>
                <w:rFonts w:ascii="Arial" w:hAnsi="Arial" w:cs="Arial"/>
                <w:noProof/>
                <w:lang w:val="hr-HR"/>
              </w:rPr>
            </w:pPr>
            <w:r w:rsidRPr="002765F4">
              <w:rPr>
                <w:rFonts w:ascii="Arial" w:hAnsi="Arial" w:cs="Arial"/>
                <w:noProof/>
                <w:lang w:val="hr-HR"/>
              </w:rPr>
              <w:t>Prestanak aktivnosti</w:t>
            </w:r>
          </w:p>
        </w:tc>
        <w:tc>
          <w:tcPr>
            <w:tcW w:w="678" w:type="dxa"/>
            <w:tcBorders>
              <w:bottom w:val="single" w:sz="4" w:space="0" w:color="auto"/>
            </w:tcBorders>
          </w:tcPr>
          <w:p w14:paraId="54E0D7D1" w14:textId="77777777" w:rsidR="000B316B" w:rsidRPr="002765F4" w:rsidRDefault="000B316B" w:rsidP="00592F17">
            <w:pPr>
              <w:rPr>
                <w:rFonts w:ascii="Arial" w:hAnsi="Arial" w:cs="Arial"/>
                <w:noProof/>
                <w:lang w:val="hr-HR"/>
              </w:rPr>
            </w:pPr>
          </w:p>
        </w:tc>
      </w:tr>
      <w:tr w:rsidR="000B316B" w:rsidRPr="002765F4" w14:paraId="78311831" w14:textId="77777777" w:rsidTr="002765F4">
        <w:trPr>
          <w:trHeight w:val="377"/>
        </w:trPr>
        <w:tc>
          <w:tcPr>
            <w:tcW w:w="4105" w:type="dxa"/>
            <w:shd w:val="clear" w:color="auto" w:fill="D9E2F3" w:themeFill="accent5" w:themeFillTint="33"/>
          </w:tcPr>
          <w:p w14:paraId="16570DCF" w14:textId="77777777" w:rsidR="000B316B" w:rsidRPr="002765F4" w:rsidRDefault="000B316B" w:rsidP="00592F17">
            <w:pPr>
              <w:rPr>
                <w:rFonts w:ascii="Arial" w:hAnsi="Arial" w:cs="Arial"/>
                <w:noProof/>
                <w:lang w:val="hr-HR"/>
              </w:rPr>
            </w:pPr>
            <w:r w:rsidRPr="002765F4">
              <w:rPr>
                <w:rFonts w:ascii="Arial" w:hAnsi="Arial" w:cs="Arial"/>
                <w:noProof/>
                <w:lang w:val="hr-HR"/>
              </w:rPr>
              <w:t>1.4. Vlasništvo nad preduzećem</w:t>
            </w:r>
            <w:r w:rsidRPr="002765F4">
              <w:rPr>
                <w:rFonts w:ascii="Arial" w:hAnsi="Arial" w:cs="Arial"/>
                <w:noProof/>
                <w:lang w:val="hr-HR"/>
              </w:rPr>
              <w:tab/>
            </w:r>
          </w:p>
        </w:tc>
        <w:tc>
          <w:tcPr>
            <w:tcW w:w="4198" w:type="dxa"/>
            <w:gridSpan w:val="2"/>
            <w:tcBorders>
              <w:top w:val="single" w:sz="4" w:space="0" w:color="auto"/>
            </w:tcBorders>
          </w:tcPr>
          <w:p w14:paraId="24B96A55" w14:textId="77777777" w:rsidR="000B316B" w:rsidRPr="002765F4" w:rsidRDefault="000B316B" w:rsidP="00592F17">
            <w:pPr>
              <w:rPr>
                <w:rFonts w:ascii="Arial" w:hAnsi="Arial" w:cs="Arial"/>
                <w:noProof/>
                <w:lang w:val="hr-HR"/>
              </w:rPr>
            </w:pPr>
          </w:p>
        </w:tc>
      </w:tr>
      <w:tr w:rsidR="000B316B" w:rsidRPr="002765F4" w14:paraId="730725A4" w14:textId="77777777" w:rsidTr="002765F4">
        <w:trPr>
          <w:trHeight w:val="395"/>
        </w:trPr>
        <w:tc>
          <w:tcPr>
            <w:tcW w:w="4105" w:type="dxa"/>
            <w:shd w:val="clear" w:color="auto" w:fill="D9E2F3" w:themeFill="accent5" w:themeFillTint="33"/>
          </w:tcPr>
          <w:p w14:paraId="0E79FD6D" w14:textId="77777777" w:rsidR="000B316B" w:rsidRPr="002765F4" w:rsidRDefault="000B316B" w:rsidP="00592F17">
            <w:pPr>
              <w:rPr>
                <w:rFonts w:ascii="Arial" w:hAnsi="Arial" w:cs="Arial"/>
                <w:noProof/>
                <w:lang w:val="hr-HR"/>
              </w:rPr>
            </w:pPr>
            <w:r w:rsidRPr="002765F4">
              <w:rPr>
                <w:rFonts w:ascii="Arial" w:hAnsi="Arial" w:cs="Arial"/>
                <w:noProof/>
                <w:lang w:val="hr-HR"/>
              </w:rPr>
              <w:t xml:space="preserve">1.5. Adresa sjedišta preduzeća </w:t>
            </w:r>
            <w:r w:rsidRPr="002765F4">
              <w:rPr>
                <w:rFonts w:ascii="Arial" w:hAnsi="Arial" w:cs="Arial"/>
                <w:noProof/>
                <w:lang w:val="hr-HR"/>
              </w:rPr>
              <w:tab/>
            </w:r>
          </w:p>
        </w:tc>
        <w:tc>
          <w:tcPr>
            <w:tcW w:w="4198" w:type="dxa"/>
            <w:gridSpan w:val="2"/>
          </w:tcPr>
          <w:p w14:paraId="78FBE82E" w14:textId="77777777" w:rsidR="000B316B" w:rsidRPr="002765F4" w:rsidRDefault="000B316B" w:rsidP="00592F17">
            <w:pPr>
              <w:rPr>
                <w:rFonts w:ascii="Arial" w:hAnsi="Arial" w:cs="Arial"/>
                <w:noProof/>
                <w:lang w:val="hr-HR"/>
              </w:rPr>
            </w:pPr>
          </w:p>
        </w:tc>
      </w:tr>
      <w:tr w:rsidR="000B316B" w:rsidRPr="002765F4" w14:paraId="49EB3C3B" w14:textId="77777777" w:rsidTr="002765F4">
        <w:trPr>
          <w:trHeight w:val="890"/>
        </w:trPr>
        <w:tc>
          <w:tcPr>
            <w:tcW w:w="4105" w:type="dxa"/>
            <w:shd w:val="clear" w:color="auto" w:fill="D9E2F3" w:themeFill="accent5" w:themeFillTint="33"/>
          </w:tcPr>
          <w:p w14:paraId="743C0B5F" w14:textId="77777777" w:rsidR="000B316B" w:rsidRPr="002765F4" w:rsidRDefault="000B316B" w:rsidP="00592F17">
            <w:pPr>
              <w:rPr>
                <w:rFonts w:ascii="Arial" w:hAnsi="Arial" w:cs="Arial"/>
                <w:noProof/>
                <w:lang w:val="hr-HR"/>
              </w:rPr>
            </w:pPr>
            <w:r w:rsidRPr="002765F4">
              <w:rPr>
                <w:rFonts w:ascii="Arial" w:hAnsi="Arial" w:cs="Arial"/>
                <w:noProof/>
                <w:lang w:val="hr-HR"/>
              </w:rPr>
              <w:t>1.6. Poštanska adresa preduzeća, ukoliko se razlikuje od prethodne</w:t>
            </w:r>
            <w:r w:rsidRPr="002765F4">
              <w:rPr>
                <w:rFonts w:ascii="Arial" w:hAnsi="Arial" w:cs="Arial"/>
                <w:noProof/>
                <w:lang w:val="hr-HR"/>
              </w:rPr>
              <w:tab/>
            </w:r>
          </w:p>
        </w:tc>
        <w:tc>
          <w:tcPr>
            <w:tcW w:w="4198" w:type="dxa"/>
            <w:gridSpan w:val="2"/>
          </w:tcPr>
          <w:p w14:paraId="3E8D3306" w14:textId="77777777" w:rsidR="000B316B" w:rsidRPr="002765F4" w:rsidRDefault="000B316B" w:rsidP="00592F17">
            <w:pPr>
              <w:rPr>
                <w:rFonts w:ascii="Arial" w:hAnsi="Arial" w:cs="Arial"/>
                <w:noProof/>
                <w:lang w:val="hr-HR"/>
              </w:rPr>
            </w:pPr>
          </w:p>
        </w:tc>
      </w:tr>
      <w:tr w:rsidR="000B316B" w:rsidRPr="002765F4" w14:paraId="01736981" w14:textId="77777777" w:rsidTr="002765F4">
        <w:trPr>
          <w:trHeight w:val="512"/>
        </w:trPr>
        <w:tc>
          <w:tcPr>
            <w:tcW w:w="4105" w:type="dxa"/>
            <w:shd w:val="clear" w:color="auto" w:fill="D9E2F3" w:themeFill="accent5" w:themeFillTint="33"/>
          </w:tcPr>
          <w:p w14:paraId="60726F1C" w14:textId="77777777" w:rsidR="000B316B" w:rsidRPr="002765F4" w:rsidRDefault="000B316B" w:rsidP="00592F17">
            <w:pPr>
              <w:rPr>
                <w:rFonts w:ascii="Arial" w:hAnsi="Arial" w:cs="Arial"/>
                <w:noProof/>
                <w:lang w:val="hr-HR"/>
              </w:rPr>
            </w:pPr>
            <w:r w:rsidRPr="002765F4">
              <w:rPr>
                <w:rFonts w:ascii="Arial" w:hAnsi="Arial" w:cs="Arial"/>
                <w:noProof/>
                <w:lang w:val="hr-HR"/>
              </w:rPr>
              <w:t>1.6. Matični broj preduzeća (ID broj, PDV broj)</w:t>
            </w:r>
            <w:r w:rsidRPr="002765F4">
              <w:rPr>
                <w:rFonts w:ascii="Arial" w:hAnsi="Arial" w:cs="Arial"/>
                <w:noProof/>
                <w:lang w:val="hr-HR"/>
              </w:rPr>
              <w:tab/>
            </w:r>
          </w:p>
        </w:tc>
        <w:tc>
          <w:tcPr>
            <w:tcW w:w="4198" w:type="dxa"/>
            <w:gridSpan w:val="2"/>
          </w:tcPr>
          <w:p w14:paraId="211D708C" w14:textId="77777777" w:rsidR="000B316B" w:rsidRPr="002765F4" w:rsidRDefault="000B316B" w:rsidP="00592F17">
            <w:pPr>
              <w:rPr>
                <w:rFonts w:ascii="Arial" w:hAnsi="Arial" w:cs="Arial"/>
                <w:noProof/>
                <w:lang w:val="hr-HR"/>
              </w:rPr>
            </w:pPr>
          </w:p>
        </w:tc>
      </w:tr>
      <w:tr w:rsidR="000B316B" w:rsidRPr="002765F4" w14:paraId="336DFCF5" w14:textId="77777777" w:rsidTr="00592F17">
        <w:trPr>
          <w:trHeight w:val="596"/>
        </w:trPr>
        <w:tc>
          <w:tcPr>
            <w:tcW w:w="4105" w:type="dxa"/>
            <w:shd w:val="clear" w:color="auto" w:fill="D9E2F3" w:themeFill="accent5" w:themeFillTint="33"/>
          </w:tcPr>
          <w:p w14:paraId="43A327A5" w14:textId="77777777" w:rsidR="000B316B" w:rsidRPr="002765F4" w:rsidRDefault="000B316B" w:rsidP="00592F17">
            <w:pPr>
              <w:rPr>
                <w:rFonts w:ascii="Arial" w:hAnsi="Arial" w:cs="Arial"/>
                <w:noProof/>
                <w:lang w:val="hr-HR"/>
              </w:rPr>
            </w:pPr>
            <w:r w:rsidRPr="002765F4">
              <w:rPr>
                <w:rFonts w:ascii="Arial" w:hAnsi="Arial" w:cs="Arial"/>
                <w:noProof/>
                <w:lang w:val="hr-HR"/>
              </w:rPr>
              <w:t>1.7. Šifra osnovne djelatnosti u skladu sa klasifikacijom djelatnosti</w:t>
            </w:r>
            <w:r w:rsidRPr="002765F4">
              <w:rPr>
                <w:rFonts w:ascii="Arial" w:hAnsi="Arial" w:cs="Arial"/>
                <w:noProof/>
                <w:lang w:val="hr-HR"/>
              </w:rPr>
              <w:tab/>
            </w:r>
          </w:p>
        </w:tc>
        <w:tc>
          <w:tcPr>
            <w:tcW w:w="4198" w:type="dxa"/>
            <w:gridSpan w:val="2"/>
          </w:tcPr>
          <w:p w14:paraId="6534BE1B" w14:textId="77777777" w:rsidR="000B316B" w:rsidRPr="002765F4" w:rsidRDefault="000B316B" w:rsidP="00592F17">
            <w:pPr>
              <w:rPr>
                <w:rFonts w:ascii="Arial" w:hAnsi="Arial" w:cs="Arial"/>
                <w:noProof/>
                <w:lang w:val="hr-HR"/>
              </w:rPr>
            </w:pPr>
          </w:p>
        </w:tc>
      </w:tr>
      <w:tr w:rsidR="000B316B" w:rsidRPr="002765F4" w14:paraId="331AE4AF" w14:textId="77777777" w:rsidTr="00592F17">
        <w:tc>
          <w:tcPr>
            <w:tcW w:w="4105" w:type="dxa"/>
            <w:shd w:val="clear" w:color="auto" w:fill="D9E2F3" w:themeFill="accent5" w:themeFillTint="33"/>
          </w:tcPr>
          <w:p w14:paraId="1D8E131B" w14:textId="77777777" w:rsidR="000B316B" w:rsidRPr="002765F4" w:rsidRDefault="000B316B" w:rsidP="00592F17">
            <w:pPr>
              <w:tabs>
                <w:tab w:val="left" w:pos="3418"/>
              </w:tabs>
              <w:rPr>
                <w:rFonts w:ascii="Arial" w:hAnsi="Arial" w:cs="Arial"/>
                <w:noProof/>
                <w:lang w:val="hr-HR"/>
              </w:rPr>
            </w:pPr>
            <w:r w:rsidRPr="002765F4">
              <w:rPr>
                <w:rFonts w:ascii="Arial" w:hAnsi="Arial" w:cs="Arial"/>
                <w:noProof/>
                <w:lang w:val="hr-HR"/>
              </w:rPr>
              <w:t>1.8.SNAP kod</w:t>
            </w:r>
            <w:r w:rsidRPr="002765F4">
              <w:rPr>
                <w:rFonts w:ascii="Arial" w:hAnsi="Arial" w:cs="Arial"/>
                <w:noProof/>
                <w:lang w:val="hr-HR"/>
              </w:rPr>
              <w:tab/>
            </w:r>
          </w:p>
        </w:tc>
        <w:tc>
          <w:tcPr>
            <w:tcW w:w="4198" w:type="dxa"/>
            <w:gridSpan w:val="2"/>
          </w:tcPr>
          <w:p w14:paraId="6E7FACF3" w14:textId="77777777" w:rsidR="000B316B" w:rsidRPr="002765F4" w:rsidRDefault="000B316B" w:rsidP="00592F17">
            <w:pPr>
              <w:tabs>
                <w:tab w:val="left" w:pos="3418"/>
              </w:tabs>
              <w:rPr>
                <w:rFonts w:ascii="Arial" w:hAnsi="Arial" w:cs="Arial"/>
                <w:noProof/>
                <w:lang w:val="hr-HR"/>
              </w:rPr>
            </w:pPr>
          </w:p>
        </w:tc>
      </w:tr>
      <w:tr w:rsidR="000B316B" w:rsidRPr="002765F4" w14:paraId="3443B907" w14:textId="77777777" w:rsidTr="00592F17">
        <w:tc>
          <w:tcPr>
            <w:tcW w:w="4105" w:type="dxa"/>
            <w:shd w:val="clear" w:color="auto" w:fill="D9E2F3" w:themeFill="accent5" w:themeFillTint="33"/>
          </w:tcPr>
          <w:p w14:paraId="29C3D189" w14:textId="77777777" w:rsidR="000B316B" w:rsidRPr="002765F4" w:rsidRDefault="000B316B" w:rsidP="00592F17">
            <w:pPr>
              <w:tabs>
                <w:tab w:val="left" w:pos="3418"/>
              </w:tabs>
              <w:rPr>
                <w:rFonts w:ascii="Arial" w:hAnsi="Arial" w:cs="Arial"/>
                <w:noProof/>
                <w:lang w:val="hr-HR"/>
              </w:rPr>
            </w:pPr>
            <w:r w:rsidRPr="002765F4">
              <w:rPr>
                <w:rFonts w:ascii="Arial" w:hAnsi="Arial" w:cs="Arial"/>
                <w:noProof/>
                <w:lang w:val="hr-HR"/>
              </w:rPr>
              <w:t>1.9. NACE kod</w:t>
            </w:r>
            <w:r w:rsidRPr="002765F4">
              <w:rPr>
                <w:noProof/>
                <w:vertAlign w:val="superscript"/>
              </w:rPr>
              <w:footnoteReference w:id="3"/>
            </w:r>
            <w:r w:rsidRPr="002765F4">
              <w:rPr>
                <w:rFonts w:ascii="Arial" w:hAnsi="Arial" w:cs="Arial"/>
                <w:noProof/>
                <w:lang w:val="hr-HR"/>
              </w:rPr>
              <w:tab/>
            </w:r>
          </w:p>
        </w:tc>
        <w:tc>
          <w:tcPr>
            <w:tcW w:w="4198" w:type="dxa"/>
            <w:gridSpan w:val="2"/>
          </w:tcPr>
          <w:p w14:paraId="584A44F1" w14:textId="77777777" w:rsidR="000B316B" w:rsidRPr="002765F4" w:rsidRDefault="000B316B" w:rsidP="00592F17">
            <w:pPr>
              <w:tabs>
                <w:tab w:val="left" w:pos="3418"/>
              </w:tabs>
              <w:rPr>
                <w:rFonts w:ascii="Arial" w:hAnsi="Arial" w:cs="Arial"/>
                <w:noProof/>
                <w:lang w:val="hr-HR"/>
              </w:rPr>
            </w:pPr>
          </w:p>
        </w:tc>
      </w:tr>
      <w:tr w:rsidR="000B316B" w:rsidRPr="002765F4" w14:paraId="0512B976" w14:textId="77777777" w:rsidTr="00592F17">
        <w:tc>
          <w:tcPr>
            <w:tcW w:w="4105" w:type="dxa"/>
            <w:shd w:val="clear" w:color="auto" w:fill="D9E2F3" w:themeFill="accent5" w:themeFillTint="33"/>
          </w:tcPr>
          <w:p w14:paraId="251E1577" w14:textId="77777777" w:rsidR="000B316B" w:rsidRPr="002765F4" w:rsidRDefault="000B316B" w:rsidP="00592F17">
            <w:pPr>
              <w:rPr>
                <w:rFonts w:ascii="Arial" w:hAnsi="Arial" w:cs="Arial"/>
                <w:noProof/>
                <w:lang w:val="hr-HR"/>
              </w:rPr>
            </w:pPr>
            <w:r w:rsidRPr="002765F4">
              <w:rPr>
                <w:rFonts w:ascii="Arial" w:hAnsi="Arial" w:cs="Arial"/>
                <w:noProof/>
                <w:lang w:val="hr-HR"/>
              </w:rPr>
              <w:t>1.10. Broj zaposlenih</w:t>
            </w:r>
            <w:r w:rsidRPr="002765F4">
              <w:rPr>
                <w:rFonts w:ascii="Arial" w:hAnsi="Arial" w:cs="Arial"/>
                <w:noProof/>
                <w:lang w:val="hr-HR"/>
              </w:rPr>
              <w:tab/>
            </w:r>
          </w:p>
        </w:tc>
        <w:tc>
          <w:tcPr>
            <w:tcW w:w="4198" w:type="dxa"/>
            <w:gridSpan w:val="2"/>
          </w:tcPr>
          <w:p w14:paraId="0E2A3A7E" w14:textId="77777777" w:rsidR="000B316B" w:rsidRPr="002765F4" w:rsidRDefault="000B316B" w:rsidP="00592F17">
            <w:pPr>
              <w:rPr>
                <w:rFonts w:ascii="Arial" w:hAnsi="Arial" w:cs="Arial"/>
                <w:noProof/>
                <w:lang w:val="hr-HR"/>
              </w:rPr>
            </w:pPr>
          </w:p>
        </w:tc>
      </w:tr>
      <w:tr w:rsidR="000B316B" w:rsidRPr="002765F4" w14:paraId="7D64A11E" w14:textId="77777777" w:rsidTr="00592F17">
        <w:tc>
          <w:tcPr>
            <w:tcW w:w="4105" w:type="dxa"/>
            <w:shd w:val="clear" w:color="auto" w:fill="D9E2F3" w:themeFill="accent5" w:themeFillTint="33"/>
          </w:tcPr>
          <w:p w14:paraId="3A61947F" w14:textId="77777777" w:rsidR="000B316B" w:rsidRPr="002765F4" w:rsidRDefault="000B316B" w:rsidP="00592F17">
            <w:pPr>
              <w:rPr>
                <w:rFonts w:ascii="Arial" w:hAnsi="Arial" w:cs="Arial"/>
                <w:noProof/>
                <w:lang w:val="hr-HR"/>
              </w:rPr>
            </w:pPr>
            <w:r w:rsidRPr="002765F4">
              <w:rPr>
                <w:rFonts w:ascii="Arial" w:hAnsi="Arial" w:cs="Arial"/>
                <w:noProof/>
                <w:lang w:val="hr-HR"/>
              </w:rPr>
              <w:t xml:space="preserve">1.11. Ovlašteni predstavnik </w:t>
            </w:r>
          </w:p>
        </w:tc>
        <w:tc>
          <w:tcPr>
            <w:tcW w:w="4198" w:type="dxa"/>
            <w:gridSpan w:val="2"/>
          </w:tcPr>
          <w:p w14:paraId="4C8AA18E" w14:textId="77777777" w:rsidR="000B316B" w:rsidRPr="002765F4" w:rsidRDefault="000B316B" w:rsidP="00592F17">
            <w:pPr>
              <w:rPr>
                <w:rFonts w:ascii="Arial" w:hAnsi="Arial" w:cs="Arial"/>
                <w:noProof/>
                <w:lang w:val="hr-HR"/>
              </w:rPr>
            </w:pPr>
          </w:p>
        </w:tc>
      </w:tr>
      <w:tr w:rsidR="000B316B" w:rsidRPr="002765F4" w14:paraId="0B8182C6" w14:textId="77777777" w:rsidTr="00592F17">
        <w:trPr>
          <w:trHeight w:val="596"/>
        </w:trPr>
        <w:tc>
          <w:tcPr>
            <w:tcW w:w="4105" w:type="dxa"/>
            <w:shd w:val="clear" w:color="auto" w:fill="D9E2F3" w:themeFill="accent5" w:themeFillTint="33"/>
          </w:tcPr>
          <w:p w14:paraId="1886089E" w14:textId="77777777" w:rsidR="000B316B" w:rsidRPr="002765F4" w:rsidRDefault="000B316B" w:rsidP="00592F17">
            <w:pPr>
              <w:rPr>
                <w:rFonts w:ascii="Arial" w:hAnsi="Arial" w:cs="Arial"/>
                <w:noProof/>
                <w:lang w:val="hr-HR"/>
              </w:rPr>
            </w:pPr>
            <w:r w:rsidRPr="002765F4">
              <w:rPr>
                <w:rFonts w:ascii="Arial" w:hAnsi="Arial" w:cs="Arial"/>
                <w:noProof/>
                <w:lang w:val="hr-HR"/>
              </w:rPr>
              <w:t>1.12. Ime i prezime ovlaštenog predstavnika</w:t>
            </w:r>
          </w:p>
        </w:tc>
        <w:tc>
          <w:tcPr>
            <w:tcW w:w="4198" w:type="dxa"/>
            <w:gridSpan w:val="2"/>
          </w:tcPr>
          <w:p w14:paraId="69054DAB" w14:textId="77777777" w:rsidR="000B316B" w:rsidRPr="002765F4" w:rsidRDefault="000B316B" w:rsidP="00592F17">
            <w:pPr>
              <w:rPr>
                <w:rFonts w:ascii="Arial" w:hAnsi="Arial" w:cs="Arial"/>
                <w:noProof/>
                <w:lang w:val="hr-HR"/>
              </w:rPr>
            </w:pPr>
          </w:p>
        </w:tc>
      </w:tr>
      <w:tr w:rsidR="000B316B" w:rsidRPr="002765F4" w14:paraId="322CC531" w14:textId="77777777" w:rsidTr="00592F17">
        <w:tc>
          <w:tcPr>
            <w:tcW w:w="4105" w:type="dxa"/>
            <w:shd w:val="clear" w:color="auto" w:fill="D9E2F3" w:themeFill="accent5" w:themeFillTint="33"/>
          </w:tcPr>
          <w:p w14:paraId="02829DC1" w14:textId="77777777" w:rsidR="000B316B" w:rsidRPr="002765F4" w:rsidRDefault="000B316B" w:rsidP="00592F17">
            <w:pPr>
              <w:rPr>
                <w:rFonts w:ascii="Arial" w:hAnsi="Arial" w:cs="Arial"/>
                <w:noProof/>
                <w:lang w:val="hr-HR"/>
              </w:rPr>
            </w:pPr>
            <w:r w:rsidRPr="002765F4">
              <w:rPr>
                <w:rFonts w:ascii="Arial" w:hAnsi="Arial" w:cs="Arial"/>
                <w:noProof/>
                <w:lang w:val="hr-HR"/>
              </w:rPr>
              <w:lastRenderedPageBreak/>
              <w:t xml:space="preserve">1.13. Funkcija u preduzeću </w:t>
            </w:r>
            <w:r w:rsidRPr="002765F4">
              <w:rPr>
                <w:rFonts w:ascii="Arial" w:hAnsi="Arial" w:cs="Arial"/>
                <w:noProof/>
                <w:lang w:val="hr-HR"/>
              </w:rPr>
              <w:tab/>
            </w:r>
          </w:p>
        </w:tc>
        <w:tc>
          <w:tcPr>
            <w:tcW w:w="4198" w:type="dxa"/>
            <w:gridSpan w:val="2"/>
          </w:tcPr>
          <w:p w14:paraId="67EAB4F3" w14:textId="77777777" w:rsidR="000B316B" w:rsidRPr="002765F4" w:rsidRDefault="000B316B" w:rsidP="00592F17">
            <w:pPr>
              <w:rPr>
                <w:rFonts w:ascii="Arial" w:hAnsi="Arial" w:cs="Arial"/>
                <w:noProof/>
                <w:lang w:val="hr-HR"/>
              </w:rPr>
            </w:pPr>
          </w:p>
        </w:tc>
      </w:tr>
      <w:tr w:rsidR="000B316B" w:rsidRPr="002765F4" w14:paraId="6B387F4A" w14:textId="77777777" w:rsidTr="00592F17">
        <w:tc>
          <w:tcPr>
            <w:tcW w:w="4105" w:type="dxa"/>
            <w:shd w:val="clear" w:color="auto" w:fill="D9E2F3" w:themeFill="accent5" w:themeFillTint="33"/>
          </w:tcPr>
          <w:p w14:paraId="7A95BD64" w14:textId="77777777" w:rsidR="000B316B" w:rsidRPr="002765F4" w:rsidRDefault="000B316B" w:rsidP="00592F17">
            <w:pPr>
              <w:tabs>
                <w:tab w:val="left" w:pos="3418"/>
              </w:tabs>
              <w:rPr>
                <w:rFonts w:ascii="Arial" w:hAnsi="Arial" w:cs="Arial"/>
                <w:noProof/>
                <w:lang w:val="hr-HR"/>
              </w:rPr>
            </w:pPr>
            <w:r w:rsidRPr="002765F4">
              <w:rPr>
                <w:rFonts w:ascii="Arial" w:hAnsi="Arial" w:cs="Arial"/>
                <w:noProof/>
                <w:lang w:val="hr-HR"/>
              </w:rPr>
              <w:t>1.14. Telefon</w:t>
            </w:r>
            <w:r w:rsidRPr="002765F4">
              <w:rPr>
                <w:rFonts w:ascii="Arial" w:hAnsi="Arial" w:cs="Arial"/>
                <w:noProof/>
                <w:lang w:val="hr-HR"/>
              </w:rPr>
              <w:tab/>
            </w:r>
          </w:p>
        </w:tc>
        <w:tc>
          <w:tcPr>
            <w:tcW w:w="4198" w:type="dxa"/>
            <w:gridSpan w:val="2"/>
          </w:tcPr>
          <w:p w14:paraId="5D8FA84D" w14:textId="77777777" w:rsidR="000B316B" w:rsidRPr="002765F4" w:rsidRDefault="000B316B" w:rsidP="00592F17">
            <w:pPr>
              <w:tabs>
                <w:tab w:val="left" w:pos="3418"/>
              </w:tabs>
              <w:rPr>
                <w:rFonts w:ascii="Arial" w:hAnsi="Arial" w:cs="Arial"/>
                <w:noProof/>
                <w:lang w:val="hr-HR"/>
              </w:rPr>
            </w:pPr>
          </w:p>
        </w:tc>
      </w:tr>
      <w:tr w:rsidR="000B316B" w:rsidRPr="002765F4" w14:paraId="78790B32" w14:textId="77777777" w:rsidTr="00592F17">
        <w:tc>
          <w:tcPr>
            <w:tcW w:w="4105" w:type="dxa"/>
            <w:shd w:val="clear" w:color="auto" w:fill="D9E2F3" w:themeFill="accent5" w:themeFillTint="33"/>
          </w:tcPr>
          <w:p w14:paraId="71783A9B" w14:textId="77777777" w:rsidR="000B316B" w:rsidRPr="002765F4" w:rsidRDefault="000B316B" w:rsidP="00592F17">
            <w:pPr>
              <w:tabs>
                <w:tab w:val="left" w:pos="3418"/>
              </w:tabs>
              <w:rPr>
                <w:rFonts w:ascii="Arial" w:hAnsi="Arial" w:cs="Arial"/>
                <w:noProof/>
                <w:lang w:val="hr-HR"/>
              </w:rPr>
            </w:pPr>
            <w:r w:rsidRPr="002765F4">
              <w:rPr>
                <w:rFonts w:ascii="Arial" w:hAnsi="Arial" w:cs="Arial"/>
                <w:noProof/>
                <w:lang w:val="hr-HR"/>
              </w:rPr>
              <w:t>1.15. Faks</w:t>
            </w:r>
            <w:r w:rsidRPr="002765F4">
              <w:rPr>
                <w:rFonts w:ascii="Arial" w:hAnsi="Arial" w:cs="Arial"/>
                <w:noProof/>
                <w:lang w:val="hr-HR"/>
              </w:rPr>
              <w:tab/>
            </w:r>
          </w:p>
        </w:tc>
        <w:tc>
          <w:tcPr>
            <w:tcW w:w="4198" w:type="dxa"/>
            <w:gridSpan w:val="2"/>
          </w:tcPr>
          <w:p w14:paraId="2C6D4EE9" w14:textId="77777777" w:rsidR="000B316B" w:rsidRPr="002765F4" w:rsidRDefault="000B316B" w:rsidP="00592F17">
            <w:pPr>
              <w:tabs>
                <w:tab w:val="left" w:pos="3418"/>
              </w:tabs>
              <w:rPr>
                <w:rFonts w:ascii="Arial" w:hAnsi="Arial" w:cs="Arial"/>
                <w:noProof/>
                <w:lang w:val="hr-HR"/>
              </w:rPr>
            </w:pPr>
          </w:p>
        </w:tc>
      </w:tr>
      <w:tr w:rsidR="000B316B" w:rsidRPr="002765F4" w14:paraId="50A57666" w14:textId="77777777" w:rsidTr="00592F17">
        <w:tc>
          <w:tcPr>
            <w:tcW w:w="4105" w:type="dxa"/>
            <w:shd w:val="clear" w:color="auto" w:fill="D9E2F3" w:themeFill="accent5" w:themeFillTint="33"/>
          </w:tcPr>
          <w:p w14:paraId="56AF731A" w14:textId="77777777" w:rsidR="000B316B" w:rsidRPr="002765F4" w:rsidRDefault="000B316B" w:rsidP="00592F17">
            <w:pPr>
              <w:tabs>
                <w:tab w:val="left" w:pos="3418"/>
              </w:tabs>
              <w:rPr>
                <w:rFonts w:ascii="Arial" w:hAnsi="Arial" w:cs="Arial"/>
                <w:noProof/>
                <w:lang w:val="hr-HR"/>
              </w:rPr>
            </w:pPr>
            <w:r w:rsidRPr="002765F4">
              <w:rPr>
                <w:rFonts w:ascii="Arial" w:hAnsi="Arial" w:cs="Arial"/>
                <w:noProof/>
                <w:lang w:val="hr-HR"/>
              </w:rPr>
              <w:t>1.16. E-mail</w:t>
            </w:r>
            <w:r w:rsidRPr="002765F4">
              <w:rPr>
                <w:rFonts w:ascii="Arial" w:hAnsi="Arial" w:cs="Arial"/>
                <w:noProof/>
                <w:lang w:val="hr-HR"/>
              </w:rPr>
              <w:tab/>
            </w:r>
          </w:p>
        </w:tc>
        <w:tc>
          <w:tcPr>
            <w:tcW w:w="4198" w:type="dxa"/>
            <w:gridSpan w:val="2"/>
          </w:tcPr>
          <w:p w14:paraId="23DF82B1" w14:textId="77777777" w:rsidR="000B316B" w:rsidRPr="002765F4" w:rsidRDefault="000B316B" w:rsidP="00592F17">
            <w:pPr>
              <w:tabs>
                <w:tab w:val="left" w:pos="3418"/>
              </w:tabs>
              <w:rPr>
                <w:rFonts w:ascii="Arial" w:hAnsi="Arial" w:cs="Arial"/>
                <w:noProof/>
                <w:lang w:val="hr-HR"/>
              </w:rPr>
            </w:pPr>
          </w:p>
        </w:tc>
      </w:tr>
      <w:tr w:rsidR="000B316B" w:rsidRPr="002765F4" w14:paraId="604FED95" w14:textId="77777777" w:rsidTr="00592F17">
        <w:tc>
          <w:tcPr>
            <w:tcW w:w="4105" w:type="dxa"/>
            <w:shd w:val="clear" w:color="auto" w:fill="D9E2F3" w:themeFill="accent5" w:themeFillTint="33"/>
          </w:tcPr>
          <w:p w14:paraId="76BC066F" w14:textId="77777777" w:rsidR="000B316B" w:rsidRPr="002765F4" w:rsidRDefault="000B316B" w:rsidP="00592F17">
            <w:pPr>
              <w:tabs>
                <w:tab w:val="left" w:pos="3418"/>
              </w:tabs>
              <w:rPr>
                <w:rFonts w:ascii="Arial" w:hAnsi="Arial" w:cs="Arial"/>
                <w:noProof/>
                <w:lang w:val="hr-HR"/>
              </w:rPr>
            </w:pPr>
            <w:r w:rsidRPr="002765F4">
              <w:rPr>
                <w:rFonts w:ascii="Arial" w:hAnsi="Arial" w:cs="Arial"/>
                <w:noProof/>
                <w:lang w:val="hr-HR"/>
              </w:rPr>
              <w:t>1.17. Odgovorna osoba za organizaciju djelovanja u slučaju nesreće većih razmjera (ime i prezime, kontakt podaci) – ukoliko je različita od 1.12.</w:t>
            </w:r>
          </w:p>
        </w:tc>
        <w:tc>
          <w:tcPr>
            <w:tcW w:w="4198" w:type="dxa"/>
            <w:gridSpan w:val="2"/>
          </w:tcPr>
          <w:p w14:paraId="264FD94C" w14:textId="77777777" w:rsidR="000B316B" w:rsidRPr="002765F4" w:rsidRDefault="000B316B" w:rsidP="00592F17">
            <w:pPr>
              <w:tabs>
                <w:tab w:val="left" w:pos="3418"/>
              </w:tabs>
              <w:rPr>
                <w:rFonts w:ascii="Arial" w:hAnsi="Arial" w:cs="Arial"/>
                <w:noProof/>
                <w:lang w:val="hr-HR"/>
              </w:rPr>
            </w:pPr>
          </w:p>
        </w:tc>
      </w:tr>
    </w:tbl>
    <w:p w14:paraId="755A5713" w14:textId="77777777" w:rsidR="000B316B" w:rsidRPr="002765F4" w:rsidRDefault="000B316B" w:rsidP="000B316B">
      <w:pPr>
        <w:pStyle w:val="NoSpacing"/>
        <w:jc w:val="center"/>
        <w:rPr>
          <w:rFonts w:ascii="Arial" w:hAnsi="Arial" w:cs="Arial"/>
          <w:b/>
          <w:noProof/>
        </w:rPr>
      </w:pPr>
    </w:p>
    <w:p w14:paraId="25CB6DF6" w14:textId="77777777" w:rsidR="000B316B" w:rsidRPr="002765F4" w:rsidRDefault="000B316B" w:rsidP="000B316B">
      <w:pPr>
        <w:pStyle w:val="NoSpacing"/>
        <w:jc w:val="both"/>
        <w:rPr>
          <w:rFonts w:ascii="Arial" w:hAnsi="Arial" w:cs="Arial"/>
          <w:b/>
          <w:noProof/>
        </w:rPr>
      </w:pPr>
      <w:r w:rsidRPr="002765F4">
        <w:rPr>
          <w:rFonts w:ascii="Arial" w:hAnsi="Arial" w:cs="Arial"/>
          <w:b/>
          <w:noProof/>
        </w:rPr>
        <w:t>2. PODACI O POGONU/POSTROJENJU</w:t>
      </w:r>
    </w:p>
    <w:p w14:paraId="08464C2A" w14:textId="77777777" w:rsidR="000B316B" w:rsidRPr="002765F4" w:rsidRDefault="000B316B" w:rsidP="000B316B">
      <w:pPr>
        <w:pStyle w:val="NoSpacing"/>
        <w:jc w:val="both"/>
        <w:rPr>
          <w:rFonts w:ascii="Arial" w:hAnsi="Arial" w:cs="Arial"/>
          <w:b/>
          <w:noProof/>
        </w:rPr>
      </w:pPr>
    </w:p>
    <w:p w14:paraId="0BE499EA" w14:textId="77777777" w:rsidR="000B316B" w:rsidRPr="002765F4" w:rsidRDefault="000B316B" w:rsidP="000B316B">
      <w:pPr>
        <w:pStyle w:val="NoSpacing"/>
        <w:jc w:val="both"/>
        <w:rPr>
          <w:rFonts w:ascii="Arial"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730"/>
        <w:gridCol w:w="3908"/>
      </w:tblGrid>
      <w:tr w:rsidR="000B316B" w:rsidRPr="002765F4" w14:paraId="5CCF051F" w14:textId="77777777" w:rsidTr="00592F17">
        <w:tc>
          <w:tcPr>
            <w:tcW w:w="4083" w:type="dxa"/>
            <w:shd w:val="clear" w:color="auto" w:fill="D9E2F3" w:themeFill="accent5" w:themeFillTint="33"/>
          </w:tcPr>
          <w:p w14:paraId="5BF15164" w14:textId="14C134AA" w:rsidR="000B316B" w:rsidRPr="002765F4" w:rsidRDefault="000B316B" w:rsidP="00592F17">
            <w:pPr>
              <w:rPr>
                <w:rFonts w:ascii="Arial" w:hAnsi="Arial" w:cs="Arial"/>
                <w:noProof/>
                <w:lang w:val="hr-HR"/>
              </w:rPr>
            </w:pPr>
            <w:r w:rsidRPr="002765F4">
              <w:rPr>
                <w:rFonts w:ascii="Arial" w:hAnsi="Arial" w:cs="Arial"/>
                <w:noProof/>
                <w:lang w:val="hr-HR"/>
              </w:rPr>
              <w:t>2.1. Naziv pogona/postrojenja</w:t>
            </w:r>
            <w:r w:rsidR="00576151">
              <w:rPr>
                <w:rFonts w:ascii="Arial" w:hAnsi="Arial" w:cs="Arial"/>
                <w:noProof/>
                <w:lang w:val="hr-HR"/>
              </w:rPr>
              <w:t>/skladišta</w:t>
            </w:r>
            <w:r w:rsidRPr="002765F4">
              <w:rPr>
                <w:noProof/>
                <w:vertAlign w:val="superscript"/>
              </w:rPr>
              <w:footnoteReference w:id="4"/>
            </w:r>
          </w:p>
        </w:tc>
        <w:tc>
          <w:tcPr>
            <w:tcW w:w="4638" w:type="dxa"/>
            <w:gridSpan w:val="2"/>
          </w:tcPr>
          <w:p w14:paraId="53CC49AF" w14:textId="77777777" w:rsidR="000B316B" w:rsidRPr="002765F4" w:rsidRDefault="000B316B" w:rsidP="00592F17">
            <w:pPr>
              <w:rPr>
                <w:rFonts w:ascii="Arial" w:hAnsi="Arial" w:cs="Arial"/>
                <w:noProof/>
                <w:lang w:val="hr-HR"/>
              </w:rPr>
            </w:pPr>
          </w:p>
          <w:p w14:paraId="5F33AF0A" w14:textId="77777777" w:rsidR="000B316B" w:rsidRPr="002765F4" w:rsidRDefault="000B316B" w:rsidP="00592F17">
            <w:pPr>
              <w:rPr>
                <w:rFonts w:ascii="Arial" w:hAnsi="Arial" w:cs="Arial"/>
                <w:noProof/>
                <w:lang w:val="hr-HR"/>
              </w:rPr>
            </w:pPr>
          </w:p>
        </w:tc>
      </w:tr>
      <w:tr w:rsidR="000B316B" w:rsidRPr="002765F4" w14:paraId="3EF8CCC5" w14:textId="77777777" w:rsidTr="00592F17">
        <w:tc>
          <w:tcPr>
            <w:tcW w:w="4083" w:type="dxa"/>
            <w:shd w:val="clear" w:color="auto" w:fill="D9E2F3" w:themeFill="accent5" w:themeFillTint="33"/>
          </w:tcPr>
          <w:p w14:paraId="0D046516" w14:textId="49CDFD29" w:rsidR="000B316B" w:rsidRPr="002765F4" w:rsidRDefault="000B316B" w:rsidP="00592F17">
            <w:pPr>
              <w:rPr>
                <w:rFonts w:ascii="Arial" w:hAnsi="Arial" w:cs="Arial"/>
                <w:noProof/>
                <w:lang w:val="hr-HR"/>
              </w:rPr>
            </w:pPr>
            <w:r w:rsidRPr="002765F4">
              <w:rPr>
                <w:rFonts w:ascii="Arial" w:hAnsi="Arial" w:cs="Arial"/>
                <w:noProof/>
                <w:lang w:val="hr-HR"/>
              </w:rPr>
              <w:t>2.2. Adr</w:t>
            </w:r>
            <w:r w:rsidR="00576151">
              <w:rPr>
                <w:rFonts w:ascii="Arial" w:hAnsi="Arial" w:cs="Arial"/>
                <w:noProof/>
                <w:lang w:val="hr-HR"/>
              </w:rPr>
              <w:t xml:space="preserve">esa na kojoj je lociran pogon, </w:t>
            </w:r>
            <w:r w:rsidRPr="002765F4">
              <w:rPr>
                <w:rFonts w:ascii="Arial" w:hAnsi="Arial" w:cs="Arial"/>
                <w:noProof/>
                <w:lang w:val="hr-HR"/>
              </w:rPr>
              <w:t>postrojenje</w:t>
            </w:r>
            <w:r w:rsidR="00576151">
              <w:rPr>
                <w:rFonts w:ascii="Arial" w:hAnsi="Arial" w:cs="Arial"/>
                <w:noProof/>
                <w:lang w:val="hr-HR"/>
              </w:rPr>
              <w:t xml:space="preserve"> ili skladišta</w:t>
            </w:r>
            <w:r w:rsidRPr="002765F4">
              <w:rPr>
                <w:rFonts w:ascii="Arial" w:hAnsi="Arial" w:cs="Arial"/>
                <w:noProof/>
                <w:lang w:val="hr-HR"/>
              </w:rPr>
              <w:t>, ili na kojoj će biti lociran</w:t>
            </w:r>
          </w:p>
        </w:tc>
        <w:tc>
          <w:tcPr>
            <w:tcW w:w="4638" w:type="dxa"/>
            <w:gridSpan w:val="2"/>
          </w:tcPr>
          <w:p w14:paraId="7CA6A2E7" w14:textId="77777777" w:rsidR="000B316B" w:rsidRPr="002765F4" w:rsidRDefault="000B316B" w:rsidP="00592F17">
            <w:pPr>
              <w:rPr>
                <w:rFonts w:ascii="Arial" w:hAnsi="Arial" w:cs="Arial"/>
                <w:noProof/>
                <w:lang w:val="hr-HR"/>
              </w:rPr>
            </w:pPr>
          </w:p>
          <w:p w14:paraId="1FC474AD" w14:textId="77777777" w:rsidR="000B316B" w:rsidRPr="002765F4" w:rsidRDefault="000B316B" w:rsidP="00592F17">
            <w:pPr>
              <w:rPr>
                <w:rFonts w:ascii="Arial" w:hAnsi="Arial" w:cs="Arial"/>
                <w:noProof/>
                <w:lang w:val="hr-HR"/>
              </w:rPr>
            </w:pPr>
          </w:p>
          <w:p w14:paraId="4EBCD4F5" w14:textId="77777777" w:rsidR="000B316B" w:rsidRPr="002765F4" w:rsidRDefault="000B316B" w:rsidP="00592F17">
            <w:pPr>
              <w:rPr>
                <w:rFonts w:ascii="Arial" w:hAnsi="Arial" w:cs="Arial"/>
                <w:noProof/>
                <w:lang w:val="hr-HR"/>
              </w:rPr>
            </w:pPr>
          </w:p>
          <w:p w14:paraId="3D42991D" w14:textId="77777777" w:rsidR="000B316B" w:rsidRPr="002765F4" w:rsidRDefault="000B316B" w:rsidP="00592F17">
            <w:pPr>
              <w:rPr>
                <w:rFonts w:ascii="Arial" w:hAnsi="Arial" w:cs="Arial"/>
                <w:noProof/>
                <w:lang w:val="hr-HR"/>
              </w:rPr>
            </w:pPr>
          </w:p>
        </w:tc>
      </w:tr>
      <w:tr w:rsidR="000B316B" w:rsidRPr="002765F4" w14:paraId="1AE346A5" w14:textId="77777777" w:rsidTr="00592F17">
        <w:tc>
          <w:tcPr>
            <w:tcW w:w="4083" w:type="dxa"/>
            <w:shd w:val="clear" w:color="auto" w:fill="D9E2F3" w:themeFill="accent5" w:themeFillTint="33"/>
          </w:tcPr>
          <w:p w14:paraId="69D4763C" w14:textId="2DB032B2" w:rsidR="000B316B" w:rsidRPr="002765F4" w:rsidRDefault="000B316B" w:rsidP="00592F17">
            <w:pPr>
              <w:rPr>
                <w:rFonts w:ascii="Arial" w:hAnsi="Arial" w:cs="Arial"/>
                <w:noProof/>
                <w:lang w:val="hr-HR"/>
              </w:rPr>
            </w:pPr>
            <w:r w:rsidRPr="002765F4">
              <w:rPr>
                <w:rFonts w:ascii="Arial" w:hAnsi="Arial" w:cs="Arial"/>
                <w:noProof/>
                <w:lang w:val="hr-HR"/>
              </w:rPr>
              <w:t>2.3. Koordinate lokac</w:t>
            </w:r>
            <w:r w:rsidR="00576151">
              <w:rPr>
                <w:rFonts w:ascii="Arial" w:hAnsi="Arial" w:cs="Arial"/>
                <w:noProof/>
                <w:lang w:val="hr-HR"/>
              </w:rPr>
              <w:t xml:space="preserve">ije područja pogona/postrojenja/skladišta </w:t>
            </w:r>
            <w:r w:rsidRPr="002765F4">
              <w:rPr>
                <w:rFonts w:ascii="Arial" w:hAnsi="Arial" w:cs="Arial"/>
                <w:noProof/>
                <w:lang w:val="hr-HR"/>
              </w:rPr>
              <w:t xml:space="preserve">prema državnom koordinatnom sistemu </w:t>
            </w:r>
          </w:p>
          <w:p w14:paraId="16C8BF61" w14:textId="77777777" w:rsidR="000B316B" w:rsidRPr="002765F4" w:rsidRDefault="000B316B" w:rsidP="00592F17">
            <w:pPr>
              <w:rPr>
                <w:rFonts w:ascii="Arial" w:hAnsi="Arial" w:cs="Arial"/>
                <w:noProof/>
                <w:lang w:val="hr-HR"/>
              </w:rPr>
            </w:pPr>
          </w:p>
        </w:tc>
        <w:tc>
          <w:tcPr>
            <w:tcW w:w="4638" w:type="dxa"/>
            <w:gridSpan w:val="2"/>
          </w:tcPr>
          <w:p w14:paraId="2E62AF13" w14:textId="77777777" w:rsidR="000B316B" w:rsidRPr="002765F4" w:rsidRDefault="000B316B" w:rsidP="00592F17">
            <w:pPr>
              <w:rPr>
                <w:rFonts w:ascii="Arial" w:hAnsi="Arial" w:cs="Arial"/>
                <w:noProof/>
                <w:lang w:val="hr-HR"/>
              </w:rPr>
            </w:pPr>
          </w:p>
        </w:tc>
      </w:tr>
      <w:tr w:rsidR="000B316B" w:rsidRPr="002765F4" w14:paraId="7647CABE" w14:textId="77777777" w:rsidTr="00592F17">
        <w:tc>
          <w:tcPr>
            <w:tcW w:w="4083" w:type="dxa"/>
            <w:shd w:val="clear" w:color="auto" w:fill="D9E2F3" w:themeFill="accent5" w:themeFillTint="33"/>
          </w:tcPr>
          <w:p w14:paraId="1C19DA25" w14:textId="3AF414A7" w:rsidR="000B316B" w:rsidRPr="002765F4" w:rsidRDefault="000B316B" w:rsidP="00592F17">
            <w:pPr>
              <w:rPr>
                <w:rFonts w:ascii="Arial" w:hAnsi="Arial" w:cs="Arial"/>
                <w:noProof/>
                <w:lang w:val="hr-HR"/>
              </w:rPr>
            </w:pPr>
            <w:r w:rsidRPr="002765F4">
              <w:rPr>
                <w:rFonts w:ascii="Arial" w:hAnsi="Arial" w:cs="Arial"/>
                <w:noProof/>
                <w:lang w:val="hr-HR"/>
              </w:rPr>
              <w:t>2.4. Koordinate lokacije rizičnog pogona/postrojenja</w:t>
            </w:r>
            <w:r w:rsidR="00576151">
              <w:rPr>
                <w:rFonts w:ascii="Arial" w:hAnsi="Arial" w:cs="Arial"/>
                <w:noProof/>
                <w:lang w:val="hr-HR"/>
              </w:rPr>
              <w:t>/skladišta</w:t>
            </w:r>
            <w:r w:rsidRPr="002765F4">
              <w:rPr>
                <w:rFonts w:ascii="Arial" w:hAnsi="Arial" w:cs="Arial"/>
                <w:noProof/>
                <w:lang w:val="hr-HR"/>
              </w:rPr>
              <w:t xml:space="preserve"> prema državnom koordinatnom sistemu</w:t>
            </w:r>
          </w:p>
        </w:tc>
        <w:tc>
          <w:tcPr>
            <w:tcW w:w="4638" w:type="dxa"/>
            <w:gridSpan w:val="2"/>
          </w:tcPr>
          <w:p w14:paraId="26D28BBE" w14:textId="77777777" w:rsidR="000B316B" w:rsidRPr="002765F4" w:rsidRDefault="000B316B" w:rsidP="00592F17">
            <w:pPr>
              <w:rPr>
                <w:rFonts w:ascii="Arial" w:hAnsi="Arial" w:cs="Arial"/>
                <w:noProof/>
                <w:lang w:val="hr-HR"/>
              </w:rPr>
            </w:pPr>
          </w:p>
        </w:tc>
      </w:tr>
      <w:tr w:rsidR="000B316B" w:rsidRPr="002765F4" w14:paraId="5D611986" w14:textId="77777777" w:rsidTr="00592F17">
        <w:tc>
          <w:tcPr>
            <w:tcW w:w="4083" w:type="dxa"/>
            <w:shd w:val="clear" w:color="auto" w:fill="D9E2F3" w:themeFill="accent5" w:themeFillTint="33"/>
          </w:tcPr>
          <w:p w14:paraId="3B39C93E" w14:textId="78FE8D00" w:rsidR="000B316B" w:rsidRPr="002765F4" w:rsidRDefault="000B316B" w:rsidP="00592F17">
            <w:pPr>
              <w:rPr>
                <w:rFonts w:ascii="Arial" w:hAnsi="Arial" w:cs="Arial"/>
                <w:noProof/>
                <w:lang w:val="hr-HR"/>
              </w:rPr>
            </w:pPr>
            <w:r w:rsidRPr="002765F4">
              <w:rPr>
                <w:rFonts w:ascii="Arial" w:hAnsi="Arial" w:cs="Arial"/>
                <w:noProof/>
                <w:lang w:val="hr-HR"/>
              </w:rPr>
              <w:t>2.5. Koordinate lokacije susjednih pogona/postrojenja</w:t>
            </w:r>
            <w:r w:rsidR="00576151">
              <w:rPr>
                <w:rFonts w:ascii="Arial" w:hAnsi="Arial" w:cs="Arial"/>
                <w:noProof/>
                <w:lang w:val="hr-HR"/>
              </w:rPr>
              <w:t>/skladišta</w:t>
            </w:r>
            <w:r w:rsidRPr="002765F4">
              <w:rPr>
                <w:rFonts w:ascii="Arial" w:hAnsi="Arial" w:cs="Arial"/>
                <w:noProof/>
                <w:lang w:val="hr-HR"/>
              </w:rPr>
              <w:t xml:space="preserve"> prema državnom koordinatnom sistemu</w:t>
            </w:r>
          </w:p>
        </w:tc>
        <w:tc>
          <w:tcPr>
            <w:tcW w:w="4638" w:type="dxa"/>
            <w:gridSpan w:val="2"/>
          </w:tcPr>
          <w:p w14:paraId="32EA30DB" w14:textId="77777777" w:rsidR="000B316B" w:rsidRPr="002765F4" w:rsidRDefault="000B316B" w:rsidP="00592F17">
            <w:pPr>
              <w:rPr>
                <w:rFonts w:ascii="Arial" w:hAnsi="Arial" w:cs="Arial"/>
                <w:noProof/>
                <w:lang w:val="hr-HR"/>
              </w:rPr>
            </w:pPr>
          </w:p>
        </w:tc>
      </w:tr>
      <w:tr w:rsidR="000B316B" w:rsidRPr="002765F4" w14:paraId="78ACAEBF" w14:textId="77777777" w:rsidTr="00592F17">
        <w:trPr>
          <w:trHeight w:val="660"/>
        </w:trPr>
        <w:tc>
          <w:tcPr>
            <w:tcW w:w="4083" w:type="dxa"/>
            <w:vMerge w:val="restart"/>
            <w:shd w:val="clear" w:color="auto" w:fill="D9E2F3" w:themeFill="accent5" w:themeFillTint="33"/>
          </w:tcPr>
          <w:p w14:paraId="711D0CF5" w14:textId="4268514A" w:rsidR="000B316B" w:rsidRPr="002765F4" w:rsidRDefault="000B316B" w:rsidP="00592F17">
            <w:pPr>
              <w:rPr>
                <w:rFonts w:ascii="Arial" w:hAnsi="Arial" w:cs="Arial"/>
                <w:noProof/>
                <w:lang w:val="hr-HR"/>
              </w:rPr>
            </w:pPr>
            <w:r w:rsidRPr="002765F4">
              <w:rPr>
                <w:rFonts w:ascii="Arial" w:hAnsi="Arial" w:cs="Arial"/>
                <w:noProof/>
                <w:lang w:val="hr-HR"/>
              </w:rPr>
              <w:t>2.6. Kategorija pogona/postrojenja</w:t>
            </w:r>
            <w:r w:rsidR="00576151">
              <w:rPr>
                <w:rFonts w:ascii="Arial" w:hAnsi="Arial" w:cs="Arial"/>
                <w:noProof/>
                <w:lang w:val="hr-HR"/>
              </w:rPr>
              <w:t>/skladišta</w:t>
            </w:r>
            <w:r w:rsidRPr="002765F4">
              <w:rPr>
                <w:rFonts w:ascii="Arial" w:hAnsi="Arial" w:cs="Arial"/>
                <w:noProof/>
                <w:lang w:val="hr-HR"/>
              </w:rPr>
              <w:t xml:space="preserve"> koje je predmet zahtjeva u skladu sa Prilogom I. Pravilnika</w:t>
            </w:r>
            <w:r w:rsidRPr="002765F4">
              <w:rPr>
                <w:noProof/>
                <w:vertAlign w:val="superscript"/>
              </w:rPr>
              <w:footnoteReference w:id="5"/>
            </w:r>
          </w:p>
        </w:tc>
        <w:tc>
          <w:tcPr>
            <w:tcW w:w="730" w:type="dxa"/>
          </w:tcPr>
          <w:p w14:paraId="028706B2" w14:textId="77777777" w:rsidR="000B316B" w:rsidRPr="002765F4" w:rsidRDefault="000B316B" w:rsidP="00592F17">
            <w:pPr>
              <w:rPr>
                <w:rFonts w:ascii="Arial" w:hAnsi="Arial" w:cs="Arial"/>
                <w:noProof/>
                <w:lang w:val="hr-HR"/>
              </w:rPr>
            </w:pPr>
          </w:p>
        </w:tc>
        <w:tc>
          <w:tcPr>
            <w:tcW w:w="3908" w:type="dxa"/>
          </w:tcPr>
          <w:p w14:paraId="11189F87" w14:textId="75458551" w:rsidR="000B316B" w:rsidRPr="002765F4" w:rsidRDefault="000B316B" w:rsidP="00592F17">
            <w:pPr>
              <w:rPr>
                <w:rFonts w:ascii="Arial" w:hAnsi="Arial" w:cs="Arial"/>
                <w:noProof/>
                <w:lang w:val="hr-HR"/>
              </w:rPr>
            </w:pPr>
            <w:r w:rsidRPr="002765F4">
              <w:rPr>
                <w:rFonts w:ascii="Arial" w:hAnsi="Arial" w:cs="Arial"/>
                <w:noProof/>
                <w:lang w:val="hr-HR"/>
              </w:rPr>
              <w:t>niži razred pogona/postrojenja</w:t>
            </w:r>
            <w:r w:rsidR="00576151">
              <w:rPr>
                <w:rFonts w:ascii="Arial" w:hAnsi="Arial" w:cs="Arial"/>
                <w:noProof/>
                <w:lang w:val="hr-HR"/>
              </w:rPr>
              <w:t>/skladišta</w:t>
            </w:r>
          </w:p>
        </w:tc>
      </w:tr>
      <w:tr w:rsidR="000B316B" w:rsidRPr="002765F4" w14:paraId="0B22CCE1" w14:textId="77777777" w:rsidTr="00592F17">
        <w:trPr>
          <w:trHeight w:val="640"/>
        </w:trPr>
        <w:tc>
          <w:tcPr>
            <w:tcW w:w="4083" w:type="dxa"/>
            <w:vMerge/>
            <w:shd w:val="clear" w:color="auto" w:fill="D9E2F3" w:themeFill="accent5" w:themeFillTint="33"/>
          </w:tcPr>
          <w:p w14:paraId="13B8C8C8" w14:textId="77777777" w:rsidR="000B316B" w:rsidRPr="002765F4" w:rsidRDefault="000B316B" w:rsidP="00592F17">
            <w:pPr>
              <w:rPr>
                <w:rFonts w:ascii="Arial" w:hAnsi="Arial" w:cs="Arial"/>
                <w:noProof/>
                <w:lang w:val="hr-HR"/>
              </w:rPr>
            </w:pPr>
          </w:p>
        </w:tc>
        <w:tc>
          <w:tcPr>
            <w:tcW w:w="730" w:type="dxa"/>
          </w:tcPr>
          <w:p w14:paraId="32FB49A5" w14:textId="77777777" w:rsidR="000B316B" w:rsidRPr="002765F4" w:rsidRDefault="000B316B" w:rsidP="00592F17">
            <w:pPr>
              <w:rPr>
                <w:rFonts w:ascii="Arial" w:hAnsi="Arial" w:cs="Arial"/>
                <w:noProof/>
                <w:lang w:val="hr-HR"/>
              </w:rPr>
            </w:pPr>
          </w:p>
        </w:tc>
        <w:tc>
          <w:tcPr>
            <w:tcW w:w="3908" w:type="dxa"/>
          </w:tcPr>
          <w:p w14:paraId="6D450020" w14:textId="28DD428B" w:rsidR="000B316B" w:rsidRPr="002765F4" w:rsidRDefault="000B316B" w:rsidP="00592F17">
            <w:pPr>
              <w:rPr>
                <w:rFonts w:ascii="Arial" w:hAnsi="Arial" w:cs="Arial"/>
                <w:noProof/>
                <w:lang w:val="hr-HR"/>
              </w:rPr>
            </w:pPr>
            <w:r w:rsidRPr="002765F4">
              <w:rPr>
                <w:rFonts w:ascii="Arial" w:hAnsi="Arial" w:cs="Arial"/>
                <w:noProof/>
                <w:lang w:val="hr-HR"/>
              </w:rPr>
              <w:t>viši razred pogona/postrojenja</w:t>
            </w:r>
            <w:r w:rsidR="00576151">
              <w:rPr>
                <w:rFonts w:ascii="Arial" w:hAnsi="Arial" w:cs="Arial"/>
                <w:noProof/>
                <w:lang w:val="hr-HR"/>
              </w:rPr>
              <w:t>/skladišta</w:t>
            </w:r>
          </w:p>
        </w:tc>
      </w:tr>
      <w:tr w:rsidR="000B316B" w:rsidRPr="002765F4" w14:paraId="4947A378" w14:textId="77777777" w:rsidTr="00592F17">
        <w:tc>
          <w:tcPr>
            <w:tcW w:w="4083" w:type="dxa"/>
            <w:shd w:val="clear" w:color="auto" w:fill="D9E2F3" w:themeFill="accent5" w:themeFillTint="33"/>
          </w:tcPr>
          <w:p w14:paraId="511A93F3" w14:textId="6F0C4967" w:rsidR="000B316B" w:rsidRPr="002765F4" w:rsidRDefault="000B316B" w:rsidP="00592F17">
            <w:pPr>
              <w:rPr>
                <w:rFonts w:ascii="Arial" w:hAnsi="Arial" w:cs="Arial"/>
                <w:noProof/>
                <w:lang w:val="hr-HR"/>
              </w:rPr>
            </w:pPr>
            <w:r w:rsidRPr="002765F4">
              <w:rPr>
                <w:rFonts w:ascii="Arial" w:hAnsi="Arial" w:cs="Arial"/>
                <w:noProof/>
                <w:lang w:val="hr-HR"/>
              </w:rPr>
              <w:lastRenderedPageBreak/>
              <w:t>2.7. Projektovani kapacitet rizične jedinice pogona/postrojenja</w:t>
            </w:r>
            <w:r w:rsidR="00576151">
              <w:rPr>
                <w:rFonts w:ascii="Arial" w:hAnsi="Arial" w:cs="Arial"/>
                <w:noProof/>
                <w:lang w:val="hr-HR"/>
              </w:rPr>
              <w:t>/skladišta</w:t>
            </w:r>
          </w:p>
        </w:tc>
        <w:tc>
          <w:tcPr>
            <w:tcW w:w="4638" w:type="dxa"/>
            <w:gridSpan w:val="2"/>
          </w:tcPr>
          <w:p w14:paraId="03AAC4AC" w14:textId="77777777" w:rsidR="000B316B" w:rsidRPr="002765F4" w:rsidRDefault="000B316B" w:rsidP="00592F17">
            <w:pPr>
              <w:rPr>
                <w:rFonts w:ascii="Arial" w:hAnsi="Arial" w:cs="Arial"/>
                <w:noProof/>
                <w:lang w:val="hr-HR"/>
              </w:rPr>
            </w:pPr>
          </w:p>
        </w:tc>
      </w:tr>
      <w:tr w:rsidR="000B316B" w:rsidRPr="002765F4" w14:paraId="6081F504" w14:textId="77777777" w:rsidTr="00592F17">
        <w:tc>
          <w:tcPr>
            <w:tcW w:w="4083" w:type="dxa"/>
            <w:shd w:val="clear" w:color="auto" w:fill="D9E2F3" w:themeFill="accent5" w:themeFillTint="33"/>
          </w:tcPr>
          <w:p w14:paraId="5C571A25" w14:textId="77777777" w:rsidR="000B316B" w:rsidRPr="002765F4" w:rsidRDefault="000B316B" w:rsidP="00592F17">
            <w:pPr>
              <w:rPr>
                <w:rFonts w:ascii="Arial" w:hAnsi="Arial" w:cs="Arial"/>
                <w:noProof/>
                <w:lang w:val="hr-HR"/>
              </w:rPr>
            </w:pPr>
            <w:r w:rsidRPr="002765F4">
              <w:rPr>
                <w:rFonts w:ascii="Arial" w:hAnsi="Arial" w:cs="Arial"/>
                <w:noProof/>
                <w:lang w:val="hr-HR"/>
              </w:rPr>
              <w:t>2.8.Projektovani kapacitet ostalih susjednih jedinica</w:t>
            </w:r>
          </w:p>
        </w:tc>
        <w:tc>
          <w:tcPr>
            <w:tcW w:w="4638" w:type="dxa"/>
            <w:gridSpan w:val="2"/>
          </w:tcPr>
          <w:p w14:paraId="1492D855" w14:textId="77777777" w:rsidR="000B316B" w:rsidRPr="002765F4" w:rsidRDefault="000B316B" w:rsidP="00592F17">
            <w:pPr>
              <w:rPr>
                <w:rFonts w:ascii="Arial" w:hAnsi="Arial" w:cs="Arial"/>
                <w:noProof/>
                <w:lang w:val="hr-HR"/>
              </w:rPr>
            </w:pPr>
          </w:p>
        </w:tc>
      </w:tr>
      <w:tr w:rsidR="000B316B" w:rsidRPr="002765F4" w14:paraId="2A9FCFCC" w14:textId="77777777" w:rsidTr="00592F17">
        <w:tc>
          <w:tcPr>
            <w:tcW w:w="8721" w:type="dxa"/>
            <w:gridSpan w:val="3"/>
            <w:shd w:val="clear" w:color="auto" w:fill="D9E2F3" w:themeFill="accent5" w:themeFillTint="33"/>
          </w:tcPr>
          <w:p w14:paraId="74A186DF" w14:textId="471BB157" w:rsidR="000B316B" w:rsidRPr="002765F4" w:rsidRDefault="000B316B" w:rsidP="00592F17">
            <w:pPr>
              <w:rPr>
                <w:rFonts w:ascii="Arial" w:hAnsi="Arial" w:cs="Arial"/>
                <w:noProof/>
              </w:rPr>
            </w:pPr>
            <w:r w:rsidRPr="002765F4">
              <w:rPr>
                <w:rFonts w:ascii="Arial" w:hAnsi="Arial" w:cs="Arial"/>
                <w:noProof/>
                <w:lang w:val="hr-HR"/>
              </w:rPr>
              <w:t xml:space="preserve">2.9. </w:t>
            </w:r>
            <w:r w:rsidRPr="002765F4">
              <w:rPr>
                <w:rFonts w:ascii="Arial" w:hAnsi="Arial" w:cs="Arial"/>
                <w:noProof/>
              </w:rPr>
              <w:t xml:space="preserve">Kratki opis okruženja područja </w:t>
            </w:r>
            <w:r w:rsidR="00576151">
              <w:rPr>
                <w:rFonts w:ascii="Arial" w:hAnsi="Arial" w:cs="Arial"/>
                <w:noProof/>
              </w:rPr>
              <w:t xml:space="preserve">pogona, </w:t>
            </w:r>
            <w:r w:rsidRPr="002765F4">
              <w:rPr>
                <w:rFonts w:ascii="Arial" w:hAnsi="Arial" w:cs="Arial"/>
                <w:noProof/>
              </w:rPr>
              <w:t>postrojenja</w:t>
            </w:r>
            <w:r w:rsidR="00576151">
              <w:rPr>
                <w:rFonts w:ascii="Arial" w:hAnsi="Arial" w:cs="Arial"/>
                <w:noProof/>
              </w:rPr>
              <w:t xml:space="preserve"> ili skladišta</w:t>
            </w:r>
            <w:r w:rsidRPr="002765F4">
              <w:rPr>
                <w:rFonts w:ascii="Arial" w:hAnsi="Arial" w:cs="Arial"/>
                <w:noProof/>
              </w:rPr>
              <w:t xml:space="preserve"> (položaj saobraćajnica, stambenih i poslovnih objekata u odnosu na </w:t>
            </w:r>
            <w:r w:rsidR="00576151">
              <w:rPr>
                <w:rFonts w:ascii="Arial" w:hAnsi="Arial" w:cs="Arial"/>
                <w:noProof/>
              </w:rPr>
              <w:t>pogon/</w:t>
            </w:r>
            <w:r w:rsidRPr="002765F4">
              <w:rPr>
                <w:rFonts w:ascii="Arial" w:hAnsi="Arial" w:cs="Arial"/>
                <w:noProof/>
              </w:rPr>
              <w:t>postrojenje</w:t>
            </w:r>
            <w:r w:rsidR="00576151">
              <w:rPr>
                <w:rFonts w:ascii="Arial" w:hAnsi="Arial" w:cs="Arial"/>
                <w:noProof/>
              </w:rPr>
              <w:t>/skladište</w:t>
            </w:r>
            <w:r w:rsidRPr="002765F4">
              <w:rPr>
                <w:rFonts w:ascii="Arial" w:hAnsi="Arial" w:cs="Arial"/>
                <w:noProof/>
              </w:rPr>
              <w:t>, s naglaskom na elemente koji bi mogli uzrokovati nesreću većih razmjera ili pogoršati njene posljedice).</w:t>
            </w:r>
          </w:p>
          <w:p w14:paraId="73C012D8" w14:textId="26F5520E" w:rsidR="000B316B" w:rsidRPr="002765F4" w:rsidRDefault="000B316B" w:rsidP="00592F17">
            <w:pPr>
              <w:rPr>
                <w:rFonts w:ascii="Arial" w:hAnsi="Arial" w:cs="Arial"/>
                <w:noProof/>
                <w:lang w:val="hr-HR"/>
              </w:rPr>
            </w:pPr>
            <w:r w:rsidRPr="002765F4">
              <w:rPr>
                <w:rFonts w:ascii="Arial" w:hAnsi="Arial" w:cs="Arial"/>
                <w:noProof/>
              </w:rPr>
              <w:br/>
              <w:t xml:space="preserve">Priložiti kartu na kojoj je vidljivo najmanje 1 km uokrug područja </w:t>
            </w:r>
            <w:r w:rsidR="00576151">
              <w:rPr>
                <w:rFonts w:ascii="Arial" w:hAnsi="Arial" w:cs="Arial"/>
                <w:noProof/>
              </w:rPr>
              <w:t>pogona/</w:t>
            </w:r>
            <w:r w:rsidRPr="002765F4">
              <w:rPr>
                <w:rFonts w:ascii="Arial" w:hAnsi="Arial" w:cs="Arial"/>
                <w:noProof/>
              </w:rPr>
              <w:t>postrojenja</w:t>
            </w:r>
            <w:r w:rsidR="00576151">
              <w:rPr>
                <w:rFonts w:ascii="Arial" w:hAnsi="Arial" w:cs="Arial"/>
                <w:noProof/>
              </w:rPr>
              <w:t>/skladišta</w:t>
            </w:r>
            <w:r w:rsidRPr="002765F4">
              <w:rPr>
                <w:rFonts w:ascii="Arial" w:hAnsi="Arial" w:cs="Arial"/>
                <w:noProof/>
              </w:rPr>
              <w:t xml:space="preserve"> sa stambenim objektima ili elementima prirodnog okoliša koji mogu biti ugroženi (škola, bolnica, stadion, rijeka, šuma i dr.)</w:t>
            </w:r>
          </w:p>
        </w:tc>
      </w:tr>
      <w:tr w:rsidR="000B316B" w:rsidRPr="002765F4" w14:paraId="5D5590AB" w14:textId="77777777" w:rsidTr="00592F17">
        <w:tc>
          <w:tcPr>
            <w:tcW w:w="8721" w:type="dxa"/>
            <w:gridSpan w:val="3"/>
            <w:shd w:val="clear" w:color="auto" w:fill="auto"/>
          </w:tcPr>
          <w:p w14:paraId="4FF38B2B" w14:textId="77777777" w:rsidR="000B316B" w:rsidRPr="002765F4" w:rsidRDefault="000B316B" w:rsidP="00592F17">
            <w:pPr>
              <w:rPr>
                <w:rFonts w:ascii="Arial" w:hAnsi="Arial" w:cs="Arial"/>
                <w:noProof/>
                <w:lang w:val="hr-HR"/>
              </w:rPr>
            </w:pPr>
          </w:p>
          <w:p w14:paraId="4D2EC417" w14:textId="77777777" w:rsidR="000B316B" w:rsidRPr="002765F4" w:rsidRDefault="000B316B" w:rsidP="00592F17">
            <w:pPr>
              <w:rPr>
                <w:rFonts w:ascii="Arial" w:hAnsi="Arial" w:cs="Arial"/>
                <w:noProof/>
                <w:lang w:val="hr-HR"/>
              </w:rPr>
            </w:pPr>
          </w:p>
          <w:p w14:paraId="16258D89" w14:textId="77777777" w:rsidR="000B316B" w:rsidRPr="002765F4" w:rsidRDefault="000B316B" w:rsidP="00592F17">
            <w:pPr>
              <w:rPr>
                <w:rFonts w:ascii="Arial" w:hAnsi="Arial" w:cs="Arial"/>
                <w:noProof/>
                <w:lang w:val="hr-HR"/>
              </w:rPr>
            </w:pPr>
          </w:p>
          <w:p w14:paraId="39B378D1" w14:textId="77777777" w:rsidR="000B316B" w:rsidRPr="002765F4" w:rsidRDefault="000B316B" w:rsidP="00592F17">
            <w:pPr>
              <w:rPr>
                <w:rFonts w:ascii="Arial" w:hAnsi="Arial" w:cs="Arial"/>
                <w:noProof/>
                <w:lang w:val="hr-HR"/>
              </w:rPr>
            </w:pPr>
          </w:p>
          <w:p w14:paraId="352EBEAC" w14:textId="77777777" w:rsidR="000B316B" w:rsidRPr="002765F4" w:rsidRDefault="000B316B" w:rsidP="00592F17">
            <w:pPr>
              <w:rPr>
                <w:rFonts w:ascii="Arial" w:hAnsi="Arial" w:cs="Arial"/>
                <w:noProof/>
                <w:lang w:val="hr-HR"/>
              </w:rPr>
            </w:pPr>
          </w:p>
        </w:tc>
      </w:tr>
    </w:tbl>
    <w:p w14:paraId="369BD533" w14:textId="77777777" w:rsidR="000B316B" w:rsidRPr="002765F4" w:rsidRDefault="000B316B" w:rsidP="000B316B">
      <w:pPr>
        <w:pStyle w:val="NoSpacing"/>
        <w:jc w:val="both"/>
        <w:rPr>
          <w:rFonts w:ascii="Arial" w:hAnsi="Arial" w:cs="Arial"/>
          <w:b/>
          <w:noProof/>
        </w:rPr>
      </w:pPr>
    </w:p>
    <w:p w14:paraId="134EE0A5" w14:textId="77777777" w:rsidR="000B316B" w:rsidRPr="002765F4" w:rsidRDefault="000B316B" w:rsidP="000B316B">
      <w:pPr>
        <w:pStyle w:val="NoSpacing"/>
        <w:jc w:val="center"/>
        <w:rPr>
          <w:rFonts w:ascii="Arial" w:hAnsi="Arial" w:cs="Arial"/>
          <w:b/>
          <w:noProof/>
        </w:rPr>
      </w:pPr>
    </w:p>
    <w:p w14:paraId="540CC89F" w14:textId="77777777" w:rsidR="000B316B" w:rsidRPr="002765F4" w:rsidRDefault="000B316B" w:rsidP="000B316B">
      <w:pPr>
        <w:pStyle w:val="NoSpacing"/>
        <w:jc w:val="both"/>
        <w:rPr>
          <w:rFonts w:ascii="Arial" w:hAnsi="Arial" w:cs="Arial"/>
          <w:b/>
          <w:noProof/>
        </w:rPr>
      </w:pPr>
      <w:r w:rsidRPr="002765F4">
        <w:rPr>
          <w:rFonts w:ascii="Arial" w:hAnsi="Arial" w:cs="Arial"/>
          <w:b/>
          <w:noProof/>
        </w:rPr>
        <w:t>3. PODACI O OPASNIM SUPSTANCAMA (umnožiti ovaj dio zahtjeva koliko je puta potrebno)</w:t>
      </w:r>
    </w:p>
    <w:p w14:paraId="09795BD3" w14:textId="77777777" w:rsidR="000B316B" w:rsidRPr="002765F4" w:rsidRDefault="000B316B" w:rsidP="000B316B">
      <w:pPr>
        <w:pStyle w:val="NoSpacing"/>
        <w:jc w:val="both"/>
        <w:rPr>
          <w:rFonts w:ascii="Arial"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910"/>
        <w:gridCol w:w="20"/>
        <w:gridCol w:w="3714"/>
      </w:tblGrid>
      <w:tr w:rsidR="000B316B" w:rsidRPr="002765F4" w14:paraId="7F63DDAD" w14:textId="77777777" w:rsidTr="00592F17">
        <w:tc>
          <w:tcPr>
            <w:tcW w:w="4083" w:type="dxa"/>
            <w:shd w:val="clear" w:color="auto" w:fill="D9E2F3" w:themeFill="accent5" w:themeFillTint="33"/>
          </w:tcPr>
          <w:p w14:paraId="0FC45BE3" w14:textId="445BBB68" w:rsidR="000B316B" w:rsidRPr="002765F4" w:rsidRDefault="000B316B" w:rsidP="00592F17">
            <w:pPr>
              <w:rPr>
                <w:rFonts w:ascii="Arial" w:hAnsi="Arial" w:cs="Arial"/>
                <w:noProof/>
                <w:lang w:val="hr-HR"/>
              </w:rPr>
            </w:pPr>
            <w:r w:rsidRPr="002765F4">
              <w:rPr>
                <w:rFonts w:ascii="Arial" w:hAnsi="Arial" w:cs="Arial"/>
                <w:noProof/>
                <w:lang w:val="hr-HR"/>
              </w:rPr>
              <w:t xml:space="preserve">3.1. Vrsta (naziv) opasne supstance u </w:t>
            </w:r>
            <w:r w:rsidR="00576151">
              <w:rPr>
                <w:rFonts w:ascii="Arial" w:hAnsi="Arial" w:cs="Arial"/>
                <w:noProof/>
                <w:lang w:val="hr-HR"/>
              </w:rPr>
              <w:t>pogonu/</w:t>
            </w:r>
            <w:r w:rsidRPr="002765F4">
              <w:rPr>
                <w:rFonts w:ascii="Arial" w:hAnsi="Arial" w:cs="Arial"/>
                <w:noProof/>
                <w:lang w:val="hr-HR"/>
              </w:rPr>
              <w:t>postrojenju</w:t>
            </w:r>
            <w:r w:rsidR="00576151">
              <w:rPr>
                <w:rFonts w:ascii="Arial" w:hAnsi="Arial" w:cs="Arial"/>
                <w:noProof/>
                <w:lang w:val="hr-HR"/>
              </w:rPr>
              <w:t>/skladištu</w:t>
            </w:r>
            <w:r w:rsidRPr="002765F4">
              <w:rPr>
                <w:rFonts w:ascii="Arial" w:hAnsi="Arial" w:cs="Arial"/>
                <w:noProof/>
                <w:lang w:val="hr-HR"/>
              </w:rPr>
              <w:t xml:space="preserve"> u skladu sa Prilogom I. Pravilnika</w:t>
            </w:r>
          </w:p>
          <w:p w14:paraId="7B05C9B6" w14:textId="77777777" w:rsidR="000B316B" w:rsidRPr="002765F4" w:rsidRDefault="000B316B" w:rsidP="00592F17">
            <w:pPr>
              <w:rPr>
                <w:rFonts w:ascii="Arial" w:hAnsi="Arial" w:cs="Arial"/>
                <w:noProof/>
                <w:lang w:val="hr-HR"/>
              </w:rPr>
            </w:pPr>
          </w:p>
        </w:tc>
        <w:tc>
          <w:tcPr>
            <w:tcW w:w="4644" w:type="dxa"/>
            <w:gridSpan w:val="3"/>
          </w:tcPr>
          <w:p w14:paraId="28183870" w14:textId="77777777" w:rsidR="000B316B" w:rsidRPr="002765F4" w:rsidRDefault="000B316B" w:rsidP="00592F17">
            <w:pPr>
              <w:rPr>
                <w:rFonts w:ascii="Arial" w:hAnsi="Arial" w:cs="Arial"/>
                <w:noProof/>
                <w:lang w:val="hr-HR"/>
              </w:rPr>
            </w:pPr>
          </w:p>
          <w:p w14:paraId="4439FB20" w14:textId="77777777" w:rsidR="000B316B" w:rsidRPr="002765F4" w:rsidRDefault="000B316B" w:rsidP="00592F17">
            <w:pPr>
              <w:rPr>
                <w:rFonts w:ascii="Arial" w:hAnsi="Arial" w:cs="Arial"/>
                <w:noProof/>
                <w:lang w:val="hr-HR"/>
              </w:rPr>
            </w:pPr>
          </w:p>
        </w:tc>
      </w:tr>
      <w:tr w:rsidR="000B316B" w:rsidRPr="002765F4" w14:paraId="5B3E8920" w14:textId="77777777" w:rsidTr="00592F17">
        <w:tc>
          <w:tcPr>
            <w:tcW w:w="4083" w:type="dxa"/>
            <w:shd w:val="clear" w:color="auto" w:fill="D9E2F3" w:themeFill="accent5" w:themeFillTint="33"/>
          </w:tcPr>
          <w:p w14:paraId="353C3AFF" w14:textId="77777777" w:rsidR="000B316B" w:rsidRPr="002765F4" w:rsidRDefault="000B316B" w:rsidP="00592F17">
            <w:pPr>
              <w:rPr>
                <w:rFonts w:ascii="Arial" w:hAnsi="Arial" w:cs="Arial"/>
                <w:noProof/>
                <w:lang w:val="hr-HR"/>
              </w:rPr>
            </w:pPr>
            <w:r w:rsidRPr="002765F4">
              <w:rPr>
                <w:rFonts w:ascii="Arial" w:hAnsi="Arial" w:cs="Arial"/>
                <w:noProof/>
                <w:lang w:val="hr-HR"/>
              </w:rPr>
              <w:t>3.2. Hemijska oznaka opasne supstance</w:t>
            </w:r>
          </w:p>
        </w:tc>
        <w:tc>
          <w:tcPr>
            <w:tcW w:w="4644" w:type="dxa"/>
            <w:gridSpan w:val="3"/>
          </w:tcPr>
          <w:p w14:paraId="62B019EF" w14:textId="77777777" w:rsidR="000B316B" w:rsidRPr="002765F4" w:rsidRDefault="000B316B" w:rsidP="00592F17">
            <w:pPr>
              <w:rPr>
                <w:rFonts w:ascii="Arial" w:hAnsi="Arial" w:cs="Arial"/>
                <w:noProof/>
                <w:lang w:val="hr-HR"/>
              </w:rPr>
            </w:pPr>
          </w:p>
          <w:p w14:paraId="18DFC2BD" w14:textId="77777777" w:rsidR="000B316B" w:rsidRPr="002765F4" w:rsidRDefault="000B316B" w:rsidP="00592F17">
            <w:pPr>
              <w:rPr>
                <w:rFonts w:ascii="Arial" w:hAnsi="Arial" w:cs="Arial"/>
                <w:noProof/>
                <w:lang w:val="hr-HR"/>
              </w:rPr>
            </w:pPr>
          </w:p>
        </w:tc>
      </w:tr>
      <w:tr w:rsidR="000B316B" w:rsidRPr="002765F4" w14:paraId="3D2DF48D" w14:textId="77777777" w:rsidTr="00592F17">
        <w:tc>
          <w:tcPr>
            <w:tcW w:w="4083" w:type="dxa"/>
            <w:shd w:val="clear" w:color="auto" w:fill="D9E2F3" w:themeFill="accent5" w:themeFillTint="33"/>
          </w:tcPr>
          <w:p w14:paraId="091F80DF" w14:textId="77777777" w:rsidR="000B316B" w:rsidRPr="002765F4" w:rsidRDefault="000B316B" w:rsidP="00592F17">
            <w:pPr>
              <w:rPr>
                <w:rFonts w:ascii="Arial" w:hAnsi="Arial" w:cs="Arial"/>
                <w:noProof/>
                <w:lang w:val="hr-HR"/>
              </w:rPr>
            </w:pPr>
            <w:r w:rsidRPr="002765F4">
              <w:rPr>
                <w:rFonts w:ascii="Arial" w:hAnsi="Arial" w:cs="Arial"/>
                <w:noProof/>
                <w:lang w:val="hr-HR"/>
              </w:rPr>
              <w:t xml:space="preserve">3.3. CAS broj </w:t>
            </w:r>
          </w:p>
          <w:p w14:paraId="189FA23D" w14:textId="77777777" w:rsidR="000B316B" w:rsidRPr="002765F4" w:rsidRDefault="000B316B" w:rsidP="00592F17">
            <w:pPr>
              <w:rPr>
                <w:rFonts w:ascii="Arial" w:hAnsi="Arial" w:cs="Arial"/>
                <w:noProof/>
                <w:lang w:val="hr-HR"/>
              </w:rPr>
            </w:pPr>
          </w:p>
        </w:tc>
        <w:tc>
          <w:tcPr>
            <w:tcW w:w="4644" w:type="dxa"/>
            <w:gridSpan w:val="3"/>
          </w:tcPr>
          <w:p w14:paraId="3F1FAC9E" w14:textId="77777777" w:rsidR="000B316B" w:rsidRPr="002765F4" w:rsidRDefault="000B316B" w:rsidP="00592F17">
            <w:pPr>
              <w:rPr>
                <w:rFonts w:ascii="Arial" w:hAnsi="Arial" w:cs="Arial"/>
                <w:noProof/>
                <w:lang w:val="hr-HR"/>
              </w:rPr>
            </w:pPr>
          </w:p>
        </w:tc>
      </w:tr>
      <w:tr w:rsidR="000B316B" w:rsidRPr="002765F4" w14:paraId="7B748C0C" w14:textId="77777777" w:rsidTr="00592F17">
        <w:tc>
          <w:tcPr>
            <w:tcW w:w="4083" w:type="dxa"/>
            <w:shd w:val="clear" w:color="auto" w:fill="D9E2F3" w:themeFill="accent5" w:themeFillTint="33"/>
          </w:tcPr>
          <w:p w14:paraId="270BA62F" w14:textId="77777777" w:rsidR="000B316B" w:rsidRPr="002765F4" w:rsidRDefault="000B316B" w:rsidP="00592F17">
            <w:pPr>
              <w:rPr>
                <w:rFonts w:ascii="Arial" w:hAnsi="Arial" w:cs="Arial"/>
                <w:noProof/>
                <w:lang w:val="hr-HR"/>
              </w:rPr>
            </w:pPr>
            <w:r w:rsidRPr="002765F4">
              <w:rPr>
                <w:rFonts w:ascii="Arial" w:hAnsi="Arial" w:cs="Arial"/>
                <w:noProof/>
                <w:lang w:val="hr-HR"/>
              </w:rPr>
              <w:t>3.4. Kategorija opasne supstance</w:t>
            </w:r>
          </w:p>
        </w:tc>
        <w:tc>
          <w:tcPr>
            <w:tcW w:w="4644" w:type="dxa"/>
            <w:gridSpan w:val="3"/>
          </w:tcPr>
          <w:p w14:paraId="04F30E34" w14:textId="77777777" w:rsidR="000B316B" w:rsidRPr="002765F4" w:rsidRDefault="000B316B" w:rsidP="00592F17">
            <w:pPr>
              <w:rPr>
                <w:rFonts w:ascii="Arial" w:hAnsi="Arial" w:cs="Arial"/>
                <w:noProof/>
                <w:lang w:val="hr-HR"/>
              </w:rPr>
            </w:pPr>
          </w:p>
        </w:tc>
      </w:tr>
      <w:tr w:rsidR="000B316B" w:rsidRPr="002765F4" w14:paraId="16C3AACD" w14:textId="77777777" w:rsidTr="00592F17">
        <w:trPr>
          <w:trHeight w:val="770"/>
        </w:trPr>
        <w:tc>
          <w:tcPr>
            <w:tcW w:w="4083" w:type="dxa"/>
            <w:vMerge w:val="restart"/>
            <w:shd w:val="clear" w:color="auto" w:fill="D9E2F3" w:themeFill="accent5" w:themeFillTint="33"/>
          </w:tcPr>
          <w:p w14:paraId="412D9A2D" w14:textId="77777777" w:rsidR="000B316B" w:rsidRPr="002765F4" w:rsidRDefault="000B316B" w:rsidP="00592F17">
            <w:pPr>
              <w:rPr>
                <w:rFonts w:ascii="Arial" w:hAnsi="Arial" w:cs="Arial"/>
                <w:noProof/>
                <w:lang w:val="hr-HR"/>
              </w:rPr>
            </w:pPr>
            <w:r w:rsidRPr="002765F4">
              <w:rPr>
                <w:rFonts w:ascii="Arial" w:hAnsi="Arial" w:cs="Arial"/>
                <w:noProof/>
                <w:lang w:val="hr-HR"/>
              </w:rPr>
              <w:t>3.5. U kojem dijelu Priloga I. ovog pravilnika se nalazi opasna supstanca?</w:t>
            </w:r>
          </w:p>
        </w:tc>
        <w:tc>
          <w:tcPr>
            <w:tcW w:w="4644" w:type="dxa"/>
            <w:gridSpan w:val="3"/>
          </w:tcPr>
          <w:p w14:paraId="0D8086E5" w14:textId="77777777" w:rsidR="000B316B" w:rsidRPr="002765F4" w:rsidRDefault="000B316B" w:rsidP="00592F17">
            <w:pPr>
              <w:rPr>
                <w:rFonts w:ascii="Arial" w:hAnsi="Arial" w:cs="Arial"/>
                <w:noProof/>
                <w:lang w:val="hr-HR"/>
              </w:rPr>
            </w:pPr>
            <w:r w:rsidRPr="002765F4">
              <w:rPr>
                <w:rFonts w:ascii="Arial" w:hAnsi="Arial" w:cs="Arial"/>
                <w:noProof/>
                <w:lang w:val="hr-HR"/>
              </w:rPr>
              <w:t>DIO 1.</w:t>
            </w:r>
          </w:p>
        </w:tc>
      </w:tr>
      <w:tr w:rsidR="000B316B" w:rsidRPr="002765F4" w14:paraId="18396BA7" w14:textId="77777777" w:rsidTr="00592F17">
        <w:trPr>
          <w:trHeight w:val="1670"/>
        </w:trPr>
        <w:tc>
          <w:tcPr>
            <w:tcW w:w="4083" w:type="dxa"/>
            <w:vMerge/>
            <w:shd w:val="clear" w:color="auto" w:fill="D9E2F3" w:themeFill="accent5" w:themeFillTint="33"/>
          </w:tcPr>
          <w:p w14:paraId="6B7C495F" w14:textId="77777777" w:rsidR="000B316B" w:rsidRPr="002765F4" w:rsidRDefault="000B316B" w:rsidP="00592F17">
            <w:pPr>
              <w:rPr>
                <w:rFonts w:ascii="Arial" w:hAnsi="Arial" w:cs="Arial"/>
                <w:noProof/>
                <w:lang w:val="hr-HR"/>
              </w:rPr>
            </w:pPr>
          </w:p>
        </w:tc>
        <w:tc>
          <w:tcPr>
            <w:tcW w:w="4644" w:type="dxa"/>
            <w:gridSpan w:val="3"/>
          </w:tcPr>
          <w:p w14:paraId="1A17A59E" w14:textId="77777777" w:rsidR="000B316B" w:rsidRPr="002765F4" w:rsidRDefault="000B316B" w:rsidP="00592F17">
            <w:pPr>
              <w:rPr>
                <w:rFonts w:ascii="Arial" w:hAnsi="Arial" w:cs="Arial"/>
                <w:noProof/>
                <w:lang w:val="hr-HR"/>
              </w:rPr>
            </w:pPr>
            <w:r w:rsidRPr="002765F4">
              <w:rPr>
                <w:rFonts w:ascii="Arial" w:hAnsi="Arial" w:cs="Arial"/>
                <w:noProof/>
                <w:lang w:val="hr-HR"/>
              </w:rPr>
              <w:t xml:space="preserve">DIO 2.  </w:t>
            </w:r>
          </w:p>
        </w:tc>
      </w:tr>
      <w:tr w:rsidR="000B316B" w:rsidRPr="002765F4" w14:paraId="207D9317" w14:textId="77777777" w:rsidTr="00592F17">
        <w:trPr>
          <w:trHeight w:val="400"/>
        </w:trPr>
        <w:tc>
          <w:tcPr>
            <w:tcW w:w="4083" w:type="dxa"/>
            <w:vMerge w:val="restart"/>
            <w:shd w:val="clear" w:color="auto" w:fill="D9E2F3" w:themeFill="accent5" w:themeFillTint="33"/>
          </w:tcPr>
          <w:p w14:paraId="6DE3A38E" w14:textId="77777777" w:rsidR="000B316B" w:rsidRPr="002765F4" w:rsidRDefault="000B316B" w:rsidP="00592F17">
            <w:pPr>
              <w:rPr>
                <w:rFonts w:ascii="Arial" w:hAnsi="Arial" w:cs="Arial"/>
                <w:noProof/>
                <w:lang w:val="hr-HR"/>
              </w:rPr>
            </w:pPr>
            <w:r w:rsidRPr="002765F4">
              <w:rPr>
                <w:rFonts w:ascii="Arial" w:hAnsi="Arial" w:cs="Arial"/>
                <w:noProof/>
                <w:lang w:val="hr-HR"/>
              </w:rPr>
              <w:lastRenderedPageBreak/>
              <w:t>3.6. Vrsta opasnosti</w:t>
            </w:r>
          </w:p>
          <w:p w14:paraId="51068023" w14:textId="77777777" w:rsidR="000B316B" w:rsidRPr="002765F4" w:rsidRDefault="000B316B" w:rsidP="00592F17">
            <w:pPr>
              <w:rPr>
                <w:rFonts w:ascii="Arial" w:hAnsi="Arial" w:cs="Arial"/>
                <w:noProof/>
                <w:lang w:val="hr-HR"/>
              </w:rPr>
            </w:pPr>
            <w:r w:rsidRPr="002765F4">
              <w:rPr>
                <w:rFonts w:ascii="Arial" w:hAnsi="Arial" w:cs="Arial"/>
                <w:noProof/>
                <w:lang w:val="hr-HR"/>
              </w:rPr>
              <w:t>Odaberite jednu ili više od ponuđenog</w:t>
            </w:r>
          </w:p>
        </w:tc>
        <w:tc>
          <w:tcPr>
            <w:tcW w:w="910" w:type="dxa"/>
          </w:tcPr>
          <w:p w14:paraId="016E9ACE" w14:textId="77777777" w:rsidR="000B316B" w:rsidRPr="002765F4" w:rsidRDefault="000B316B" w:rsidP="00592F17">
            <w:pPr>
              <w:rPr>
                <w:rFonts w:ascii="Arial" w:hAnsi="Arial" w:cs="Arial"/>
                <w:noProof/>
                <w:lang w:val="hr-HR"/>
              </w:rPr>
            </w:pPr>
          </w:p>
        </w:tc>
        <w:tc>
          <w:tcPr>
            <w:tcW w:w="3734" w:type="dxa"/>
            <w:gridSpan w:val="2"/>
          </w:tcPr>
          <w:p w14:paraId="0B358D62" w14:textId="77777777" w:rsidR="000B316B" w:rsidRPr="002765F4" w:rsidRDefault="000B316B" w:rsidP="00592F17">
            <w:pPr>
              <w:rPr>
                <w:rFonts w:ascii="Arial" w:hAnsi="Arial" w:cs="Arial"/>
                <w:noProof/>
                <w:lang w:val="hr-HR"/>
              </w:rPr>
            </w:pPr>
            <w:r w:rsidRPr="002765F4">
              <w:rPr>
                <w:rFonts w:ascii="Arial" w:hAnsi="Arial" w:cs="Arial"/>
                <w:noProof/>
                <w:lang w:val="hr-HR"/>
              </w:rPr>
              <w:t>vatra</w:t>
            </w:r>
          </w:p>
        </w:tc>
      </w:tr>
      <w:tr w:rsidR="000B316B" w:rsidRPr="002765F4" w14:paraId="3C09E9D6" w14:textId="77777777" w:rsidTr="00592F17">
        <w:trPr>
          <w:trHeight w:val="410"/>
        </w:trPr>
        <w:tc>
          <w:tcPr>
            <w:tcW w:w="4083" w:type="dxa"/>
            <w:vMerge/>
            <w:shd w:val="clear" w:color="auto" w:fill="D9E2F3" w:themeFill="accent5" w:themeFillTint="33"/>
          </w:tcPr>
          <w:p w14:paraId="0C8097F6" w14:textId="77777777" w:rsidR="000B316B" w:rsidRPr="002765F4" w:rsidRDefault="000B316B" w:rsidP="00592F17">
            <w:pPr>
              <w:rPr>
                <w:rFonts w:ascii="Arial" w:hAnsi="Arial" w:cs="Arial"/>
                <w:noProof/>
                <w:lang w:val="hr-HR"/>
              </w:rPr>
            </w:pPr>
          </w:p>
        </w:tc>
        <w:tc>
          <w:tcPr>
            <w:tcW w:w="910" w:type="dxa"/>
          </w:tcPr>
          <w:p w14:paraId="3C5275D9" w14:textId="77777777" w:rsidR="000B316B" w:rsidRPr="002765F4" w:rsidRDefault="000B316B" w:rsidP="00592F17">
            <w:pPr>
              <w:rPr>
                <w:rFonts w:ascii="Arial" w:hAnsi="Arial" w:cs="Arial"/>
                <w:noProof/>
                <w:lang w:val="hr-HR"/>
              </w:rPr>
            </w:pPr>
          </w:p>
        </w:tc>
        <w:tc>
          <w:tcPr>
            <w:tcW w:w="3734" w:type="dxa"/>
            <w:gridSpan w:val="2"/>
          </w:tcPr>
          <w:p w14:paraId="427FCDE0" w14:textId="77777777" w:rsidR="000B316B" w:rsidRPr="002765F4" w:rsidRDefault="000B316B" w:rsidP="00592F17">
            <w:pPr>
              <w:rPr>
                <w:rFonts w:ascii="Arial" w:hAnsi="Arial" w:cs="Arial"/>
                <w:noProof/>
                <w:lang w:val="hr-HR"/>
              </w:rPr>
            </w:pPr>
            <w:r w:rsidRPr="002765F4">
              <w:rPr>
                <w:rFonts w:ascii="Arial" w:hAnsi="Arial" w:cs="Arial"/>
                <w:noProof/>
                <w:lang w:val="hr-HR"/>
              </w:rPr>
              <w:t xml:space="preserve">eksplozija </w:t>
            </w:r>
          </w:p>
        </w:tc>
      </w:tr>
      <w:tr w:rsidR="000B316B" w:rsidRPr="002765F4" w14:paraId="5AB8D959" w14:textId="77777777" w:rsidTr="00592F17">
        <w:trPr>
          <w:trHeight w:val="463"/>
        </w:trPr>
        <w:tc>
          <w:tcPr>
            <w:tcW w:w="4083" w:type="dxa"/>
            <w:vMerge/>
            <w:shd w:val="clear" w:color="auto" w:fill="D9E2F3" w:themeFill="accent5" w:themeFillTint="33"/>
          </w:tcPr>
          <w:p w14:paraId="635C79F3" w14:textId="77777777" w:rsidR="000B316B" w:rsidRPr="002765F4" w:rsidRDefault="000B316B" w:rsidP="00592F17">
            <w:pPr>
              <w:rPr>
                <w:rFonts w:ascii="Arial" w:hAnsi="Arial" w:cs="Arial"/>
                <w:noProof/>
                <w:lang w:val="hr-HR"/>
              </w:rPr>
            </w:pPr>
          </w:p>
        </w:tc>
        <w:tc>
          <w:tcPr>
            <w:tcW w:w="910" w:type="dxa"/>
          </w:tcPr>
          <w:p w14:paraId="6DBF5CDB" w14:textId="77777777" w:rsidR="000B316B" w:rsidRPr="002765F4" w:rsidRDefault="000B316B" w:rsidP="00592F17">
            <w:pPr>
              <w:rPr>
                <w:rFonts w:ascii="Arial" w:hAnsi="Arial" w:cs="Arial"/>
                <w:noProof/>
                <w:lang w:val="hr-HR"/>
              </w:rPr>
            </w:pPr>
          </w:p>
        </w:tc>
        <w:tc>
          <w:tcPr>
            <w:tcW w:w="3734" w:type="dxa"/>
            <w:gridSpan w:val="2"/>
          </w:tcPr>
          <w:p w14:paraId="615A27E1" w14:textId="77777777" w:rsidR="000B316B" w:rsidRPr="002765F4" w:rsidRDefault="000B316B" w:rsidP="00592F17">
            <w:pPr>
              <w:rPr>
                <w:rFonts w:ascii="Arial" w:hAnsi="Arial" w:cs="Arial"/>
                <w:noProof/>
                <w:lang w:val="hr-HR"/>
              </w:rPr>
            </w:pPr>
            <w:r w:rsidRPr="002765F4">
              <w:rPr>
                <w:rFonts w:ascii="Arial" w:hAnsi="Arial" w:cs="Arial"/>
                <w:noProof/>
                <w:lang w:val="hr-HR"/>
              </w:rPr>
              <w:t>oblak toksičnog plina</w:t>
            </w:r>
          </w:p>
        </w:tc>
      </w:tr>
      <w:tr w:rsidR="000B316B" w:rsidRPr="002765F4" w14:paraId="32C8E8C3" w14:textId="77777777" w:rsidTr="00592F17">
        <w:trPr>
          <w:trHeight w:val="569"/>
        </w:trPr>
        <w:tc>
          <w:tcPr>
            <w:tcW w:w="4083" w:type="dxa"/>
            <w:vMerge/>
            <w:shd w:val="clear" w:color="auto" w:fill="D9E2F3" w:themeFill="accent5" w:themeFillTint="33"/>
          </w:tcPr>
          <w:p w14:paraId="007719C8" w14:textId="77777777" w:rsidR="000B316B" w:rsidRPr="002765F4" w:rsidRDefault="000B316B" w:rsidP="00592F17">
            <w:pPr>
              <w:rPr>
                <w:rFonts w:ascii="Arial" w:hAnsi="Arial" w:cs="Arial"/>
                <w:noProof/>
                <w:lang w:val="hr-HR"/>
              </w:rPr>
            </w:pPr>
          </w:p>
        </w:tc>
        <w:tc>
          <w:tcPr>
            <w:tcW w:w="910" w:type="dxa"/>
          </w:tcPr>
          <w:p w14:paraId="7424B717" w14:textId="77777777" w:rsidR="000B316B" w:rsidRPr="002765F4" w:rsidRDefault="000B316B" w:rsidP="00592F17">
            <w:pPr>
              <w:rPr>
                <w:rFonts w:ascii="Arial" w:hAnsi="Arial" w:cs="Arial"/>
                <w:noProof/>
                <w:lang w:val="hr-HR"/>
              </w:rPr>
            </w:pPr>
          </w:p>
        </w:tc>
        <w:tc>
          <w:tcPr>
            <w:tcW w:w="3734" w:type="dxa"/>
            <w:gridSpan w:val="2"/>
          </w:tcPr>
          <w:p w14:paraId="3F90D85B" w14:textId="77777777" w:rsidR="000B316B" w:rsidRPr="002765F4" w:rsidRDefault="000B316B" w:rsidP="00592F17">
            <w:pPr>
              <w:rPr>
                <w:rFonts w:ascii="Arial" w:hAnsi="Arial" w:cs="Arial"/>
                <w:noProof/>
                <w:lang w:val="hr-HR"/>
              </w:rPr>
            </w:pPr>
            <w:r w:rsidRPr="002765F4">
              <w:rPr>
                <w:rFonts w:ascii="Arial" w:hAnsi="Arial" w:cs="Arial"/>
                <w:noProof/>
                <w:lang w:val="hr-HR"/>
              </w:rPr>
              <w:t xml:space="preserve">emisija i/ili ispuštanje opasnih supstanci u okoliš </w:t>
            </w:r>
          </w:p>
        </w:tc>
      </w:tr>
      <w:tr w:rsidR="000B316B" w:rsidRPr="002765F4" w14:paraId="5EE47ED8" w14:textId="77777777" w:rsidTr="00592F17">
        <w:tc>
          <w:tcPr>
            <w:tcW w:w="4083" w:type="dxa"/>
            <w:shd w:val="clear" w:color="auto" w:fill="D9E2F3" w:themeFill="accent5" w:themeFillTint="33"/>
          </w:tcPr>
          <w:p w14:paraId="6096422D" w14:textId="77777777" w:rsidR="000B316B" w:rsidRPr="002765F4" w:rsidRDefault="000B316B" w:rsidP="00592F17">
            <w:pPr>
              <w:rPr>
                <w:rFonts w:ascii="Arial" w:hAnsi="Arial" w:cs="Arial"/>
                <w:noProof/>
                <w:lang w:val="hr-HR"/>
              </w:rPr>
            </w:pPr>
            <w:r w:rsidRPr="002765F4">
              <w:rPr>
                <w:rFonts w:ascii="Arial" w:hAnsi="Arial" w:cs="Arial"/>
                <w:noProof/>
                <w:lang w:val="hr-HR"/>
              </w:rPr>
              <w:t>3.7. Maksimalna količina u tonama</w:t>
            </w:r>
          </w:p>
        </w:tc>
        <w:tc>
          <w:tcPr>
            <w:tcW w:w="4644" w:type="dxa"/>
            <w:gridSpan w:val="3"/>
            <w:shd w:val="clear" w:color="auto" w:fill="auto"/>
          </w:tcPr>
          <w:p w14:paraId="7F75A12B" w14:textId="77777777" w:rsidR="000B316B" w:rsidRPr="002765F4" w:rsidRDefault="000B316B" w:rsidP="00592F17">
            <w:pPr>
              <w:rPr>
                <w:rFonts w:ascii="Arial" w:hAnsi="Arial" w:cs="Arial"/>
                <w:noProof/>
                <w:lang w:val="hr-HR"/>
              </w:rPr>
            </w:pPr>
          </w:p>
          <w:p w14:paraId="5EB4F33E" w14:textId="77777777" w:rsidR="000B316B" w:rsidRPr="002765F4" w:rsidRDefault="000B316B" w:rsidP="00592F17">
            <w:pPr>
              <w:rPr>
                <w:rFonts w:ascii="Arial" w:hAnsi="Arial" w:cs="Arial"/>
                <w:noProof/>
                <w:lang w:val="hr-HR"/>
              </w:rPr>
            </w:pPr>
          </w:p>
        </w:tc>
      </w:tr>
      <w:tr w:rsidR="000B316B" w:rsidRPr="002765F4" w14:paraId="57AC7136" w14:textId="77777777" w:rsidTr="00592F17">
        <w:tc>
          <w:tcPr>
            <w:tcW w:w="4083" w:type="dxa"/>
            <w:shd w:val="clear" w:color="auto" w:fill="D9E2F3" w:themeFill="accent5" w:themeFillTint="33"/>
          </w:tcPr>
          <w:p w14:paraId="7EE2FED4" w14:textId="77777777" w:rsidR="000B316B" w:rsidRPr="002765F4" w:rsidRDefault="002765F4" w:rsidP="00592F17">
            <w:pPr>
              <w:rPr>
                <w:rFonts w:ascii="Arial" w:hAnsi="Arial" w:cs="Arial"/>
                <w:noProof/>
                <w:lang w:val="hr-HR"/>
              </w:rPr>
            </w:pPr>
            <w:r w:rsidRPr="002765F4">
              <w:rPr>
                <w:rFonts w:ascii="Arial" w:hAnsi="Arial" w:cs="Arial"/>
                <w:noProof/>
                <w:lang w:val="hr-HR"/>
              </w:rPr>
              <w:t>3.8. Agregatno stanje</w:t>
            </w:r>
          </w:p>
        </w:tc>
        <w:tc>
          <w:tcPr>
            <w:tcW w:w="4644" w:type="dxa"/>
            <w:gridSpan w:val="3"/>
            <w:shd w:val="clear" w:color="auto" w:fill="auto"/>
          </w:tcPr>
          <w:p w14:paraId="65570D77" w14:textId="77777777" w:rsidR="000B316B" w:rsidRPr="002765F4" w:rsidRDefault="000B316B" w:rsidP="00592F17">
            <w:pPr>
              <w:rPr>
                <w:rFonts w:ascii="Arial" w:hAnsi="Arial" w:cs="Arial"/>
                <w:noProof/>
                <w:lang w:val="hr-HR"/>
              </w:rPr>
            </w:pPr>
          </w:p>
        </w:tc>
      </w:tr>
      <w:tr w:rsidR="000B316B" w:rsidRPr="002765F4" w14:paraId="75DB2669" w14:textId="77777777" w:rsidTr="00592F17">
        <w:trPr>
          <w:trHeight w:val="520"/>
        </w:trPr>
        <w:tc>
          <w:tcPr>
            <w:tcW w:w="4083" w:type="dxa"/>
            <w:vMerge w:val="restart"/>
            <w:shd w:val="clear" w:color="auto" w:fill="D9E2F3" w:themeFill="accent5" w:themeFillTint="33"/>
          </w:tcPr>
          <w:p w14:paraId="0D7FFC70" w14:textId="03727971" w:rsidR="000B316B" w:rsidRPr="002765F4" w:rsidRDefault="000B316B" w:rsidP="00592F17">
            <w:pPr>
              <w:rPr>
                <w:rFonts w:ascii="Arial" w:hAnsi="Arial" w:cs="Arial"/>
                <w:noProof/>
                <w:lang w:val="hr-HR"/>
              </w:rPr>
            </w:pPr>
            <w:r w:rsidRPr="002765F4">
              <w:rPr>
                <w:rFonts w:ascii="Arial" w:hAnsi="Arial" w:cs="Arial"/>
                <w:noProof/>
                <w:lang w:val="hr-HR"/>
              </w:rPr>
              <w:t>3.9. Način skladištenja opasne</w:t>
            </w:r>
            <w:r w:rsidR="00576151">
              <w:rPr>
                <w:rFonts w:ascii="Arial" w:hAnsi="Arial" w:cs="Arial"/>
                <w:noProof/>
                <w:lang w:val="hr-HR"/>
              </w:rPr>
              <w:t xml:space="preserve"> supstance u pogonu/postrojenju/skladištu</w:t>
            </w:r>
          </w:p>
        </w:tc>
        <w:tc>
          <w:tcPr>
            <w:tcW w:w="910" w:type="dxa"/>
            <w:shd w:val="clear" w:color="auto" w:fill="auto"/>
          </w:tcPr>
          <w:p w14:paraId="020403AC" w14:textId="77777777" w:rsidR="000B316B" w:rsidRPr="002765F4" w:rsidRDefault="000B316B" w:rsidP="00592F17">
            <w:pPr>
              <w:rPr>
                <w:rFonts w:ascii="Arial" w:hAnsi="Arial" w:cs="Arial"/>
                <w:noProof/>
                <w:lang w:val="hr-HR"/>
              </w:rPr>
            </w:pPr>
          </w:p>
        </w:tc>
        <w:tc>
          <w:tcPr>
            <w:tcW w:w="3734" w:type="dxa"/>
            <w:gridSpan w:val="2"/>
            <w:shd w:val="clear" w:color="auto" w:fill="auto"/>
          </w:tcPr>
          <w:p w14:paraId="6F0D8CB0" w14:textId="77777777" w:rsidR="000B316B" w:rsidRPr="002765F4" w:rsidRDefault="000B316B" w:rsidP="00592F17">
            <w:pPr>
              <w:rPr>
                <w:rFonts w:ascii="Arial" w:hAnsi="Arial" w:cs="Arial"/>
                <w:noProof/>
                <w:lang w:val="hr-HR"/>
              </w:rPr>
            </w:pPr>
            <w:r w:rsidRPr="002765F4">
              <w:rPr>
                <w:rFonts w:ascii="Arial" w:hAnsi="Arial" w:cs="Arial"/>
                <w:noProof/>
                <w:lang w:val="hr-HR"/>
              </w:rPr>
              <w:t>Podzemni spremnik</w:t>
            </w:r>
          </w:p>
        </w:tc>
      </w:tr>
      <w:tr w:rsidR="000B316B" w:rsidRPr="002765F4" w14:paraId="649C6317" w14:textId="77777777" w:rsidTr="00592F17">
        <w:trPr>
          <w:trHeight w:val="550"/>
        </w:trPr>
        <w:tc>
          <w:tcPr>
            <w:tcW w:w="4083" w:type="dxa"/>
            <w:vMerge/>
            <w:shd w:val="clear" w:color="auto" w:fill="D9E2F3" w:themeFill="accent5" w:themeFillTint="33"/>
          </w:tcPr>
          <w:p w14:paraId="735D7F41" w14:textId="77777777" w:rsidR="000B316B" w:rsidRPr="002765F4" w:rsidRDefault="000B316B" w:rsidP="00592F17">
            <w:pPr>
              <w:rPr>
                <w:rFonts w:ascii="Arial" w:hAnsi="Arial" w:cs="Arial"/>
                <w:noProof/>
                <w:lang w:val="hr-HR"/>
              </w:rPr>
            </w:pPr>
          </w:p>
        </w:tc>
        <w:tc>
          <w:tcPr>
            <w:tcW w:w="910" w:type="dxa"/>
            <w:shd w:val="clear" w:color="auto" w:fill="auto"/>
          </w:tcPr>
          <w:p w14:paraId="64E7DD38" w14:textId="77777777" w:rsidR="000B316B" w:rsidRPr="002765F4" w:rsidRDefault="000B316B" w:rsidP="00592F17">
            <w:pPr>
              <w:rPr>
                <w:rFonts w:ascii="Arial" w:hAnsi="Arial" w:cs="Arial"/>
                <w:noProof/>
                <w:lang w:val="hr-HR"/>
              </w:rPr>
            </w:pPr>
          </w:p>
        </w:tc>
        <w:tc>
          <w:tcPr>
            <w:tcW w:w="3734" w:type="dxa"/>
            <w:gridSpan w:val="2"/>
            <w:shd w:val="clear" w:color="auto" w:fill="auto"/>
          </w:tcPr>
          <w:p w14:paraId="2E1E89E2" w14:textId="77777777" w:rsidR="000B316B" w:rsidRPr="002765F4" w:rsidRDefault="000B316B" w:rsidP="00592F17">
            <w:pPr>
              <w:rPr>
                <w:rFonts w:ascii="Arial" w:hAnsi="Arial" w:cs="Arial"/>
                <w:noProof/>
                <w:lang w:val="hr-HR"/>
              </w:rPr>
            </w:pPr>
            <w:r w:rsidRPr="002765F4">
              <w:rPr>
                <w:rFonts w:ascii="Arial" w:hAnsi="Arial" w:cs="Arial"/>
                <w:noProof/>
                <w:lang w:val="hr-HR"/>
              </w:rPr>
              <w:t>Nadzemni spremnik</w:t>
            </w:r>
          </w:p>
        </w:tc>
      </w:tr>
      <w:tr w:rsidR="000B316B" w:rsidRPr="002765F4" w14:paraId="7A390825" w14:textId="77777777" w:rsidTr="00592F17">
        <w:trPr>
          <w:trHeight w:val="414"/>
        </w:trPr>
        <w:tc>
          <w:tcPr>
            <w:tcW w:w="4083" w:type="dxa"/>
            <w:vMerge/>
            <w:shd w:val="clear" w:color="auto" w:fill="D9E2F3" w:themeFill="accent5" w:themeFillTint="33"/>
          </w:tcPr>
          <w:p w14:paraId="5E9247D7" w14:textId="77777777" w:rsidR="000B316B" w:rsidRPr="002765F4" w:rsidRDefault="000B316B" w:rsidP="00592F17">
            <w:pPr>
              <w:rPr>
                <w:rFonts w:ascii="Arial" w:hAnsi="Arial" w:cs="Arial"/>
                <w:noProof/>
                <w:lang w:val="hr-HR"/>
              </w:rPr>
            </w:pPr>
          </w:p>
        </w:tc>
        <w:tc>
          <w:tcPr>
            <w:tcW w:w="910" w:type="dxa"/>
            <w:shd w:val="clear" w:color="auto" w:fill="auto"/>
          </w:tcPr>
          <w:p w14:paraId="2CDADED2" w14:textId="77777777" w:rsidR="000B316B" w:rsidRPr="002765F4" w:rsidRDefault="000B316B" w:rsidP="00592F17">
            <w:pPr>
              <w:rPr>
                <w:rFonts w:ascii="Arial" w:hAnsi="Arial" w:cs="Arial"/>
                <w:noProof/>
                <w:lang w:val="hr-HR"/>
              </w:rPr>
            </w:pPr>
          </w:p>
        </w:tc>
        <w:tc>
          <w:tcPr>
            <w:tcW w:w="3734" w:type="dxa"/>
            <w:gridSpan w:val="2"/>
            <w:shd w:val="clear" w:color="auto" w:fill="auto"/>
          </w:tcPr>
          <w:p w14:paraId="63A2DE5A" w14:textId="77777777" w:rsidR="000B316B" w:rsidRPr="002765F4" w:rsidRDefault="000B316B" w:rsidP="00592F17">
            <w:pPr>
              <w:rPr>
                <w:rFonts w:ascii="Arial" w:hAnsi="Arial" w:cs="Arial"/>
                <w:noProof/>
                <w:lang w:val="hr-HR"/>
              </w:rPr>
            </w:pPr>
            <w:r w:rsidRPr="002765F4">
              <w:rPr>
                <w:rFonts w:ascii="Arial" w:hAnsi="Arial" w:cs="Arial"/>
                <w:noProof/>
                <w:lang w:val="hr-HR"/>
              </w:rPr>
              <w:t>Procesna oprema</w:t>
            </w:r>
          </w:p>
        </w:tc>
      </w:tr>
      <w:tr w:rsidR="000B316B" w:rsidRPr="002765F4" w14:paraId="75C14980" w14:textId="77777777" w:rsidTr="00592F17">
        <w:tc>
          <w:tcPr>
            <w:tcW w:w="4083" w:type="dxa"/>
            <w:vMerge/>
            <w:shd w:val="clear" w:color="auto" w:fill="D9E2F3" w:themeFill="accent5" w:themeFillTint="33"/>
          </w:tcPr>
          <w:p w14:paraId="78FA7165" w14:textId="77777777" w:rsidR="000B316B" w:rsidRPr="002765F4" w:rsidRDefault="000B316B" w:rsidP="00592F17">
            <w:pPr>
              <w:rPr>
                <w:rFonts w:ascii="Arial" w:hAnsi="Arial" w:cs="Arial"/>
                <w:noProof/>
                <w:lang w:val="hr-HR"/>
              </w:rPr>
            </w:pPr>
          </w:p>
        </w:tc>
        <w:tc>
          <w:tcPr>
            <w:tcW w:w="910" w:type="dxa"/>
            <w:shd w:val="clear" w:color="auto" w:fill="auto"/>
          </w:tcPr>
          <w:p w14:paraId="3ADD1692" w14:textId="77777777" w:rsidR="000B316B" w:rsidRPr="002765F4" w:rsidRDefault="000B316B" w:rsidP="00592F17">
            <w:pPr>
              <w:rPr>
                <w:rFonts w:ascii="Arial" w:hAnsi="Arial" w:cs="Arial"/>
                <w:noProof/>
                <w:lang w:val="hr-HR"/>
              </w:rPr>
            </w:pPr>
          </w:p>
        </w:tc>
        <w:tc>
          <w:tcPr>
            <w:tcW w:w="3734" w:type="dxa"/>
            <w:gridSpan w:val="2"/>
            <w:shd w:val="clear" w:color="auto" w:fill="auto"/>
          </w:tcPr>
          <w:p w14:paraId="4EB7A1A6" w14:textId="77777777" w:rsidR="000B316B" w:rsidRPr="002765F4" w:rsidRDefault="000B316B" w:rsidP="00592F17">
            <w:pPr>
              <w:rPr>
                <w:rFonts w:ascii="Arial" w:hAnsi="Arial" w:cs="Arial"/>
                <w:noProof/>
                <w:lang w:val="hr-HR"/>
              </w:rPr>
            </w:pPr>
            <w:r w:rsidRPr="002765F4">
              <w:rPr>
                <w:rFonts w:ascii="Arial" w:hAnsi="Arial" w:cs="Arial"/>
                <w:noProof/>
                <w:lang w:val="hr-HR"/>
              </w:rPr>
              <w:t>Cjevovod</w:t>
            </w:r>
          </w:p>
        </w:tc>
      </w:tr>
      <w:tr w:rsidR="000B316B" w:rsidRPr="002765F4" w14:paraId="3596BE33" w14:textId="77777777" w:rsidTr="00592F17">
        <w:tc>
          <w:tcPr>
            <w:tcW w:w="4083" w:type="dxa"/>
            <w:vMerge/>
            <w:shd w:val="clear" w:color="auto" w:fill="D9E2F3" w:themeFill="accent5" w:themeFillTint="33"/>
          </w:tcPr>
          <w:p w14:paraId="132D986E" w14:textId="77777777" w:rsidR="000B316B" w:rsidRPr="002765F4" w:rsidRDefault="000B316B" w:rsidP="00592F17">
            <w:pPr>
              <w:rPr>
                <w:rFonts w:ascii="Arial" w:hAnsi="Arial" w:cs="Arial"/>
                <w:noProof/>
                <w:lang w:val="hr-HR"/>
              </w:rPr>
            </w:pPr>
          </w:p>
        </w:tc>
        <w:tc>
          <w:tcPr>
            <w:tcW w:w="910" w:type="dxa"/>
            <w:shd w:val="clear" w:color="auto" w:fill="auto"/>
          </w:tcPr>
          <w:p w14:paraId="573D8136" w14:textId="77777777" w:rsidR="000B316B" w:rsidRPr="002765F4" w:rsidRDefault="000B316B" w:rsidP="00592F17">
            <w:pPr>
              <w:rPr>
                <w:rFonts w:ascii="Arial" w:hAnsi="Arial" w:cs="Arial"/>
                <w:noProof/>
                <w:lang w:val="hr-HR"/>
              </w:rPr>
            </w:pPr>
          </w:p>
        </w:tc>
        <w:tc>
          <w:tcPr>
            <w:tcW w:w="3734" w:type="dxa"/>
            <w:gridSpan w:val="2"/>
            <w:shd w:val="clear" w:color="auto" w:fill="auto"/>
          </w:tcPr>
          <w:p w14:paraId="6D92D8DE" w14:textId="77777777" w:rsidR="000B316B" w:rsidRPr="002765F4" w:rsidRDefault="000B316B" w:rsidP="00592F17">
            <w:pPr>
              <w:rPr>
                <w:rFonts w:ascii="Arial" w:hAnsi="Arial" w:cs="Arial"/>
                <w:noProof/>
                <w:lang w:val="hr-HR"/>
              </w:rPr>
            </w:pPr>
            <w:r w:rsidRPr="002765F4">
              <w:rPr>
                <w:rFonts w:ascii="Arial" w:hAnsi="Arial" w:cs="Arial"/>
                <w:noProof/>
                <w:lang w:val="hr-HR"/>
              </w:rPr>
              <w:t>Ostalo (opisati)</w:t>
            </w:r>
          </w:p>
        </w:tc>
      </w:tr>
      <w:tr w:rsidR="000B316B" w:rsidRPr="002765F4" w14:paraId="00966E84" w14:textId="77777777" w:rsidTr="00592F17">
        <w:tc>
          <w:tcPr>
            <w:tcW w:w="4083" w:type="dxa"/>
            <w:shd w:val="clear" w:color="auto" w:fill="DEEAF6" w:themeFill="accent1" w:themeFillTint="33"/>
          </w:tcPr>
          <w:p w14:paraId="730B869D" w14:textId="635BCC50" w:rsidR="000B316B" w:rsidRPr="002765F4" w:rsidRDefault="000B316B" w:rsidP="00592F17">
            <w:pPr>
              <w:rPr>
                <w:rFonts w:ascii="Arial" w:hAnsi="Arial" w:cs="Arial"/>
                <w:noProof/>
                <w:lang w:val="hr-HR"/>
              </w:rPr>
            </w:pPr>
            <w:r w:rsidRPr="002765F4">
              <w:rPr>
                <w:rFonts w:ascii="Arial" w:hAnsi="Arial" w:cs="Arial"/>
                <w:noProof/>
                <w:lang w:val="hr-HR"/>
              </w:rPr>
              <w:t>3.10. Lokacija opasne supstance u području pogona/postrojenja</w:t>
            </w:r>
            <w:r w:rsidR="00576151">
              <w:rPr>
                <w:rFonts w:ascii="Arial" w:hAnsi="Arial" w:cs="Arial"/>
                <w:noProof/>
                <w:lang w:val="hr-HR"/>
              </w:rPr>
              <w:t>/skladištu</w:t>
            </w:r>
          </w:p>
          <w:p w14:paraId="1C3817F1" w14:textId="77777777" w:rsidR="000B316B" w:rsidRPr="002765F4" w:rsidRDefault="000B316B" w:rsidP="00592F17">
            <w:pPr>
              <w:rPr>
                <w:rFonts w:ascii="Arial" w:hAnsi="Arial" w:cs="Arial"/>
                <w:noProof/>
                <w:lang w:val="hr-HR"/>
              </w:rPr>
            </w:pPr>
          </w:p>
        </w:tc>
        <w:tc>
          <w:tcPr>
            <w:tcW w:w="4644" w:type="dxa"/>
            <w:gridSpan w:val="3"/>
            <w:shd w:val="clear" w:color="auto" w:fill="auto"/>
          </w:tcPr>
          <w:p w14:paraId="2EFB4966" w14:textId="77777777" w:rsidR="000B316B" w:rsidRPr="002765F4" w:rsidRDefault="000B316B" w:rsidP="00592F17">
            <w:pPr>
              <w:rPr>
                <w:rFonts w:ascii="Arial" w:hAnsi="Arial" w:cs="Arial"/>
                <w:noProof/>
                <w:lang w:val="hr-HR"/>
              </w:rPr>
            </w:pPr>
          </w:p>
          <w:p w14:paraId="793BA784" w14:textId="77777777" w:rsidR="000B316B" w:rsidRPr="002765F4" w:rsidRDefault="000B316B" w:rsidP="00592F17">
            <w:pPr>
              <w:rPr>
                <w:rFonts w:ascii="Arial" w:hAnsi="Arial" w:cs="Arial"/>
                <w:noProof/>
                <w:lang w:val="hr-HR"/>
              </w:rPr>
            </w:pPr>
          </w:p>
        </w:tc>
      </w:tr>
      <w:tr w:rsidR="000B316B" w:rsidRPr="002765F4" w14:paraId="16A1CC8E" w14:textId="77777777" w:rsidTr="00592F17">
        <w:trPr>
          <w:trHeight w:val="720"/>
        </w:trPr>
        <w:tc>
          <w:tcPr>
            <w:tcW w:w="4083" w:type="dxa"/>
            <w:vMerge w:val="restart"/>
            <w:shd w:val="clear" w:color="auto" w:fill="DEEAF6" w:themeFill="accent1" w:themeFillTint="33"/>
          </w:tcPr>
          <w:p w14:paraId="261A5F4C" w14:textId="77777777" w:rsidR="000B316B" w:rsidRPr="002765F4" w:rsidRDefault="000B316B" w:rsidP="00592F17">
            <w:pPr>
              <w:rPr>
                <w:rFonts w:ascii="Arial" w:hAnsi="Arial" w:cs="Arial"/>
                <w:noProof/>
                <w:lang w:val="hr-HR"/>
              </w:rPr>
            </w:pPr>
            <w:r w:rsidRPr="002765F4">
              <w:rPr>
                <w:rFonts w:ascii="Arial" w:hAnsi="Arial" w:cs="Arial"/>
                <w:noProof/>
                <w:lang w:val="hr-HR"/>
              </w:rPr>
              <w:t>3.11. Postoji li stalni nadzor nad spremnikom sa opasnim supstancama</w:t>
            </w:r>
          </w:p>
        </w:tc>
        <w:tc>
          <w:tcPr>
            <w:tcW w:w="930" w:type="dxa"/>
            <w:gridSpan w:val="2"/>
            <w:shd w:val="clear" w:color="auto" w:fill="auto"/>
          </w:tcPr>
          <w:p w14:paraId="5CC6B9EE" w14:textId="77777777" w:rsidR="000B316B" w:rsidRPr="002765F4" w:rsidRDefault="000B316B" w:rsidP="00592F17">
            <w:pPr>
              <w:rPr>
                <w:rFonts w:ascii="Arial" w:hAnsi="Arial" w:cs="Arial"/>
                <w:noProof/>
                <w:lang w:val="hr-HR"/>
              </w:rPr>
            </w:pPr>
            <w:r w:rsidRPr="002765F4">
              <w:rPr>
                <w:rFonts w:ascii="Arial" w:hAnsi="Arial" w:cs="Arial"/>
                <w:noProof/>
                <w:lang w:val="hr-HR"/>
              </w:rPr>
              <w:t>DA</w:t>
            </w:r>
          </w:p>
          <w:p w14:paraId="4ED7C434" w14:textId="77777777" w:rsidR="000B316B" w:rsidRPr="002765F4" w:rsidRDefault="000B316B" w:rsidP="00592F17">
            <w:pPr>
              <w:rPr>
                <w:rFonts w:ascii="Arial" w:hAnsi="Arial" w:cs="Arial"/>
                <w:noProof/>
                <w:lang w:val="hr-HR"/>
              </w:rPr>
            </w:pPr>
          </w:p>
        </w:tc>
        <w:tc>
          <w:tcPr>
            <w:tcW w:w="3714" w:type="dxa"/>
            <w:shd w:val="clear" w:color="auto" w:fill="auto"/>
          </w:tcPr>
          <w:p w14:paraId="468ECDDD" w14:textId="77777777" w:rsidR="000B316B" w:rsidRPr="002765F4" w:rsidRDefault="000B316B" w:rsidP="00592F17">
            <w:pPr>
              <w:rPr>
                <w:rFonts w:ascii="Arial" w:hAnsi="Arial" w:cs="Arial"/>
                <w:noProof/>
                <w:lang w:val="hr-HR"/>
              </w:rPr>
            </w:pPr>
            <w:r w:rsidRPr="002765F4">
              <w:rPr>
                <w:rFonts w:ascii="Arial" w:hAnsi="Arial" w:cs="Arial"/>
                <w:noProof/>
                <w:lang w:val="hr-HR"/>
              </w:rPr>
              <w:t>Ukoliko DA, opisati kakav.</w:t>
            </w:r>
          </w:p>
          <w:p w14:paraId="6F7C825B" w14:textId="77777777" w:rsidR="000B316B" w:rsidRPr="002765F4" w:rsidRDefault="000B316B" w:rsidP="00592F17">
            <w:pPr>
              <w:rPr>
                <w:rFonts w:ascii="Arial" w:hAnsi="Arial" w:cs="Arial"/>
                <w:noProof/>
                <w:lang w:val="hr-HR"/>
              </w:rPr>
            </w:pPr>
          </w:p>
        </w:tc>
      </w:tr>
      <w:tr w:rsidR="000B316B" w:rsidRPr="002765F4" w14:paraId="052B97C5" w14:textId="77777777" w:rsidTr="00592F17">
        <w:trPr>
          <w:trHeight w:val="580"/>
        </w:trPr>
        <w:tc>
          <w:tcPr>
            <w:tcW w:w="4083" w:type="dxa"/>
            <w:vMerge/>
            <w:shd w:val="clear" w:color="auto" w:fill="DEEAF6" w:themeFill="accent1" w:themeFillTint="33"/>
          </w:tcPr>
          <w:p w14:paraId="583121DA" w14:textId="77777777" w:rsidR="000B316B" w:rsidRPr="002765F4" w:rsidRDefault="000B316B" w:rsidP="00592F17">
            <w:pPr>
              <w:rPr>
                <w:rFonts w:ascii="Arial" w:hAnsi="Arial" w:cs="Arial"/>
                <w:noProof/>
                <w:lang w:val="hr-HR"/>
              </w:rPr>
            </w:pPr>
          </w:p>
        </w:tc>
        <w:tc>
          <w:tcPr>
            <w:tcW w:w="930" w:type="dxa"/>
            <w:gridSpan w:val="2"/>
            <w:shd w:val="clear" w:color="auto" w:fill="auto"/>
          </w:tcPr>
          <w:p w14:paraId="6FEC7FDC" w14:textId="77777777" w:rsidR="000B316B" w:rsidRPr="002765F4" w:rsidRDefault="000B316B" w:rsidP="00592F17">
            <w:pPr>
              <w:rPr>
                <w:rFonts w:ascii="Arial" w:hAnsi="Arial" w:cs="Arial"/>
                <w:noProof/>
                <w:lang w:val="hr-HR"/>
              </w:rPr>
            </w:pPr>
            <w:r w:rsidRPr="002765F4">
              <w:rPr>
                <w:rFonts w:ascii="Arial" w:hAnsi="Arial" w:cs="Arial"/>
                <w:noProof/>
                <w:lang w:val="hr-HR"/>
              </w:rPr>
              <w:t>NE</w:t>
            </w:r>
          </w:p>
          <w:p w14:paraId="5EF208B1" w14:textId="77777777" w:rsidR="000B316B" w:rsidRPr="002765F4" w:rsidRDefault="000B316B" w:rsidP="00592F17">
            <w:pPr>
              <w:rPr>
                <w:rFonts w:ascii="Arial" w:hAnsi="Arial" w:cs="Arial"/>
                <w:noProof/>
                <w:lang w:val="hr-HR"/>
              </w:rPr>
            </w:pPr>
          </w:p>
        </w:tc>
        <w:tc>
          <w:tcPr>
            <w:tcW w:w="3714" w:type="dxa"/>
            <w:shd w:val="clear" w:color="auto" w:fill="auto"/>
          </w:tcPr>
          <w:p w14:paraId="06444C31" w14:textId="77777777" w:rsidR="000B316B" w:rsidRPr="002765F4" w:rsidRDefault="000B316B" w:rsidP="00592F17">
            <w:pPr>
              <w:rPr>
                <w:rFonts w:ascii="Arial" w:hAnsi="Arial" w:cs="Arial"/>
                <w:noProof/>
                <w:lang w:val="hr-HR"/>
              </w:rPr>
            </w:pPr>
          </w:p>
        </w:tc>
      </w:tr>
    </w:tbl>
    <w:p w14:paraId="746A1B3B" w14:textId="77777777" w:rsidR="000B316B" w:rsidRPr="002765F4" w:rsidRDefault="000B316B" w:rsidP="000B316B">
      <w:pPr>
        <w:pStyle w:val="NoSpacing"/>
        <w:jc w:val="both"/>
        <w:rPr>
          <w:rFonts w:ascii="Arial" w:hAnsi="Arial" w:cs="Arial"/>
          <w:b/>
          <w:noProof/>
        </w:rPr>
      </w:pPr>
    </w:p>
    <w:p w14:paraId="25A3AF41" w14:textId="77777777" w:rsidR="000B316B" w:rsidRPr="002765F4" w:rsidRDefault="000B316B" w:rsidP="000B316B">
      <w:pPr>
        <w:pStyle w:val="NoSpacing"/>
        <w:jc w:val="both"/>
        <w:rPr>
          <w:rFonts w:ascii="Arial" w:hAnsi="Arial" w:cs="Arial"/>
          <w:b/>
          <w:noProof/>
        </w:rPr>
      </w:pPr>
    </w:p>
    <w:p w14:paraId="13871E2B" w14:textId="77777777" w:rsidR="000B316B" w:rsidRPr="002765F4" w:rsidRDefault="000B316B" w:rsidP="000B316B">
      <w:pPr>
        <w:pStyle w:val="NoSpacing"/>
        <w:jc w:val="both"/>
        <w:rPr>
          <w:rFonts w:ascii="Arial" w:hAnsi="Arial" w:cs="Arial"/>
          <w:b/>
          <w:noProof/>
        </w:rPr>
      </w:pPr>
      <w:r w:rsidRPr="002765F4">
        <w:rPr>
          <w:rFonts w:ascii="Arial" w:hAnsi="Arial" w:cs="Arial"/>
          <w:b/>
          <w:noProof/>
        </w:rPr>
        <w:t>4. MJERE ZA SPRJEČAVANJE I UBLAŽAVANJE POSLJEDICA NESREĆA VEĆIH RAZMJERA</w:t>
      </w:r>
    </w:p>
    <w:p w14:paraId="419D0B06" w14:textId="77777777" w:rsidR="000B316B" w:rsidRPr="002765F4" w:rsidRDefault="000B316B" w:rsidP="000B316B">
      <w:pPr>
        <w:pStyle w:val="NoSpacing"/>
        <w:jc w:val="both"/>
        <w:rPr>
          <w:rFonts w:ascii="Arial" w:hAnsi="Arial" w:cs="Arial"/>
          <w:b/>
          <w:noProof/>
        </w:rPr>
      </w:pPr>
    </w:p>
    <w:tbl>
      <w:tblPr>
        <w:tblStyle w:val="TableGrid"/>
        <w:tblW w:w="0" w:type="auto"/>
        <w:tblLook w:val="04A0" w:firstRow="1" w:lastRow="0" w:firstColumn="1" w:lastColumn="0" w:noHBand="0" w:noVBand="1"/>
      </w:tblPr>
      <w:tblGrid>
        <w:gridCol w:w="4675"/>
        <w:gridCol w:w="820"/>
        <w:gridCol w:w="3855"/>
      </w:tblGrid>
      <w:tr w:rsidR="000B316B" w:rsidRPr="002765F4" w14:paraId="0B7D543F" w14:textId="77777777" w:rsidTr="00592F17">
        <w:tc>
          <w:tcPr>
            <w:tcW w:w="4675" w:type="dxa"/>
            <w:shd w:val="clear" w:color="auto" w:fill="DEEAF6" w:themeFill="accent1" w:themeFillTint="33"/>
          </w:tcPr>
          <w:p w14:paraId="40BCAFE2" w14:textId="77777777" w:rsidR="000B316B" w:rsidRPr="002765F4" w:rsidRDefault="000B316B" w:rsidP="00592F17">
            <w:pPr>
              <w:pStyle w:val="NoSpacing"/>
              <w:jc w:val="both"/>
              <w:rPr>
                <w:rFonts w:ascii="Arial" w:hAnsi="Arial" w:cs="Arial"/>
                <w:b/>
                <w:noProof/>
              </w:rPr>
            </w:pPr>
            <w:r w:rsidRPr="002765F4">
              <w:rPr>
                <w:rFonts w:ascii="Arial" w:hAnsi="Arial" w:cs="Arial"/>
                <w:noProof/>
                <w:lang w:val="hr-HR"/>
              </w:rPr>
              <w:t>4.1. Opisati mjere za sprječavanje i ublažavanje posljedica nesreća većih razmjera</w:t>
            </w:r>
            <w:r w:rsidRPr="002765F4">
              <w:rPr>
                <w:rFonts w:ascii="Arial" w:hAnsi="Arial" w:cs="Arial"/>
                <w:b/>
                <w:noProof/>
              </w:rPr>
              <w:t xml:space="preserve"> </w:t>
            </w:r>
          </w:p>
          <w:p w14:paraId="21B44E9D" w14:textId="77777777" w:rsidR="000B316B" w:rsidRPr="002765F4" w:rsidRDefault="000B316B" w:rsidP="00592F17">
            <w:pPr>
              <w:pStyle w:val="NoSpacing"/>
              <w:jc w:val="both"/>
              <w:rPr>
                <w:rFonts w:ascii="Arial" w:hAnsi="Arial" w:cs="Arial"/>
                <w:b/>
                <w:noProof/>
              </w:rPr>
            </w:pPr>
          </w:p>
          <w:p w14:paraId="1D38AAE3" w14:textId="77777777" w:rsidR="000B316B" w:rsidRPr="002765F4" w:rsidRDefault="000B316B" w:rsidP="00592F17">
            <w:pPr>
              <w:pStyle w:val="NoSpacing"/>
              <w:jc w:val="both"/>
              <w:rPr>
                <w:rFonts w:ascii="Arial" w:hAnsi="Arial" w:cs="Arial"/>
                <w:b/>
                <w:noProof/>
              </w:rPr>
            </w:pPr>
          </w:p>
        </w:tc>
        <w:tc>
          <w:tcPr>
            <w:tcW w:w="4675" w:type="dxa"/>
            <w:gridSpan w:val="2"/>
          </w:tcPr>
          <w:p w14:paraId="220095BE" w14:textId="77777777" w:rsidR="000B316B" w:rsidRPr="002765F4" w:rsidRDefault="000B316B" w:rsidP="00592F17">
            <w:pPr>
              <w:pStyle w:val="NoSpacing"/>
              <w:jc w:val="both"/>
              <w:rPr>
                <w:rFonts w:ascii="Arial" w:hAnsi="Arial" w:cs="Arial"/>
                <w:b/>
                <w:noProof/>
              </w:rPr>
            </w:pPr>
          </w:p>
        </w:tc>
      </w:tr>
      <w:tr w:rsidR="000B316B" w:rsidRPr="002765F4" w14:paraId="305ACB8F" w14:textId="77777777" w:rsidTr="00592F17">
        <w:tc>
          <w:tcPr>
            <w:tcW w:w="4675" w:type="dxa"/>
            <w:shd w:val="clear" w:color="auto" w:fill="DEEAF6" w:themeFill="accent1" w:themeFillTint="33"/>
          </w:tcPr>
          <w:p w14:paraId="6215AD88" w14:textId="77777777" w:rsidR="000B316B" w:rsidRPr="002765F4" w:rsidRDefault="000B316B" w:rsidP="00592F17">
            <w:pPr>
              <w:pStyle w:val="NoSpacing"/>
              <w:jc w:val="both"/>
              <w:rPr>
                <w:rFonts w:ascii="Arial" w:hAnsi="Arial" w:cs="Arial"/>
                <w:noProof/>
              </w:rPr>
            </w:pPr>
            <w:r w:rsidRPr="002765F4">
              <w:rPr>
                <w:rFonts w:ascii="Arial" w:hAnsi="Arial" w:cs="Arial"/>
                <w:noProof/>
              </w:rPr>
              <w:lastRenderedPageBreak/>
              <w:t xml:space="preserve">4.2. Opisati sredstva i opremu za sprječavanje i ublažavanje posljedica nesreća većih razmjera </w:t>
            </w:r>
          </w:p>
          <w:p w14:paraId="74AF2088" w14:textId="77777777" w:rsidR="000B316B" w:rsidRPr="002765F4" w:rsidRDefault="000B316B" w:rsidP="00592F17">
            <w:pPr>
              <w:pStyle w:val="NoSpacing"/>
              <w:jc w:val="both"/>
              <w:rPr>
                <w:rFonts w:ascii="Arial" w:hAnsi="Arial" w:cs="Arial"/>
                <w:noProof/>
              </w:rPr>
            </w:pPr>
          </w:p>
        </w:tc>
        <w:tc>
          <w:tcPr>
            <w:tcW w:w="4675" w:type="dxa"/>
            <w:gridSpan w:val="2"/>
          </w:tcPr>
          <w:p w14:paraId="7D7FF159" w14:textId="77777777" w:rsidR="000B316B" w:rsidRPr="002765F4" w:rsidRDefault="000B316B" w:rsidP="00592F17">
            <w:pPr>
              <w:pStyle w:val="NoSpacing"/>
              <w:jc w:val="both"/>
              <w:rPr>
                <w:rFonts w:ascii="Arial" w:hAnsi="Arial" w:cs="Arial"/>
                <w:b/>
                <w:noProof/>
              </w:rPr>
            </w:pPr>
          </w:p>
        </w:tc>
      </w:tr>
      <w:tr w:rsidR="000B316B" w:rsidRPr="002765F4" w14:paraId="1661BAB9" w14:textId="77777777" w:rsidTr="00592F17">
        <w:trPr>
          <w:trHeight w:val="510"/>
        </w:trPr>
        <w:tc>
          <w:tcPr>
            <w:tcW w:w="4675" w:type="dxa"/>
            <w:vMerge w:val="restart"/>
            <w:shd w:val="clear" w:color="auto" w:fill="DEEAF6" w:themeFill="accent1" w:themeFillTint="33"/>
          </w:tcPr>
          <w:p w14:paraId="263FF9E7" w14:textId="56B3B6B5" w:rsidR="000B316B" w:rsidRPr="002765F4" w:rsidRDefault="000B316B" w:rsidP="00592F17">
            <w:pPr>
              <w:pStyle w:val="NoSpacing"/>
              <w:jc w:val="both"/>
              <w:rPr>
                <w:rFonts w:ascii="Arial" w:hAnsi="Arial" w:cs="Arial"/>
                <w:noProof/>
              </w:rPr>
            </w:pPr>
            <w:r w:rsidRPr="002765F4">
              <w:rPr>
                <w:rFonts w:ascii="Arial" w:hAnsi="Arial" w:cs="Arial"/>
                <w:noProof/>
              </w:rPr>
              <w:t>4.3. Postoji li u sastavu područja pogona/postrojenja</w:t>
            </w:r>
            <w:r w:rsidR="00576151">
              <w:rPr>
                <w:rFonts w:ascii="Arial" w:hAnsi="Arial" w:cs="Arial"/>
                <w:noProof/>
              </w:rPr>
              <w:t>/skladišta</w:t>
            </w:r>
            <w:r w:rsidRPr="002765F4">
              <w:rPr>
                <w:rFonts w:ascii="Arial" w:hAnsi="Arial" w:cs="Arial"/>
                <w:noProof/>
              </w:rPr>
              <w:t xml:space="preserve"> vatrogasna jedinica?</w:t>
            </w:r>
          </w:p>
          <w:p w14:paraId="7F62DB4C" w14:textId="77777777" w:rsidR="000B316B" w:rsidRPr="002765F4" w:rsidRDefault="000B316B" w:rsidP="00592F17">
            <w:pPr>
              <w:pStyle w:val="NoSpacing"/>
              <w:jc w:val="both"/>
              <w:rPr>
                <w:rFonts w:ascii="Arial" w:hAnsi="Arial" w:cs="Arial"/>
                <w:b/>
                <w:noProof/>
              </w:rPr>
            </w:pPr>
          </w:p>
        </w:tc>
        <w:tc>
          <w:tcPr>
            <w:tcW w:w="820" w:type="dxa"/>
          </w:tcPr>
          <w:p w14:paraId="0E83DE49" w14:textId="77777777" w:rsidR="000B316B" w:rsidRPr="002765F4" w:rsidRDefault="000B316B" w:rsidP="00592F17">
            <w:pPr>
              <w:pStyle w:val="NoSpacing"/>
              <w:jc w:val="both"/>
              <w:rPr>
                <w:rFonts w:ascii="Arial" w:hAnsi="Arial" w:cs="Arial"/>
                <w:noProof/>
              </w:rPr>
            </w:pPr>
          </w:p>
          <w:p w14:paraId="73F34ABE" w14:textId="77777777" w:rsidR="000B316B" w:rsidRPr="002765F4" w:rsidRDefault="000B316B" w:rsidP="00592F17">
            <w:pPr>
              <w:pStyle w:val="NoSpacing"/>
              <w:jc w:val="both"/>
              <w:rPr>
                <w:rFonts w:ascii="Arial" w:hAnsi="Arial" w:cs="Arial"/>
                <w:noProof/>
              </w:rPr>
            </w:pPr>
            <w:r w:rsidRPr="002765F4">
              <w:rPr>
                <w:rFonts w:ascii="Arial" w:hAnsi="Arial" w:cs="Arial"/>
                <w:noProof/>
              </w:rPr>
              <w:t>DA</w:t>
            </w:r>
          </w:p>
          <w:p w14:paraId="57874C04" w14:textId="77777777" w:rsidR="000B316B" w:rsidRPr="002765F4" w:rsidRDefault="000B316B" w:rsidP="00592F17">
            <w:pPr>
              <w:pStyle w:val="NoSpacing"/>
              <w:jc w:val="both"/>
              <w:rPr>
                <w:rFonts w:ascii="Arial" w:hAnsi="Arial" w:cs="Arial"/>
                <w:noProof/>
              </w:rPr>
            </w:pPr>
          </w:p>
        </w:tc>
        <w:tc>
          <w:tcPr>
            <w:tcW w:w="3855" w:type="dxa"/>
          </w:tcPr>
          <w:p w14:paraId="7C7C0BFE" w14:textId="77777777" w:rsidR="000B316B" w:rsidRPr="002765F4" w:rsidRDefault="000B316B" w:rsidP="00592F17">
            <w:pPr>
              <w:rPr>
                <w:rFonts w:ascii="Arial" w:hAnsi="Arial" w:cs="Arial"/>
                <w:noProof/>
              </w:rPr>
            </w:pPr>
          </w:p>
          <w:p w14:paraId="3DE5079C" w14:textId="77777777" w:rsidR="000B316B" w:rsidRPr="002765F4" w:rsidRDefault="000B316B" w:rsidP="00592F17">
            <w:pPr>
              <w:pStyle w:val="NoSpacing"/>
              <w:jc w:val="both"/>
              <w:rPr>
                <w:rFonts w:ascii="Arial" w:hAnsi="Arial" w:cs="Arial"/>
                <w:noProof/>
              </w:rPr>
            </w:pPr>
          </w:p>
        </w:tc>
      </w:tr>
      <w:tr w:rsidR="000B316B" w:rsidRPr="002765F4" w14:paraId="113CABCD" w14:textId="77777777" w:rsidTr="00592F17">
        <w:trPr>
          <w:trHeight w:val="500"/>
        </w:trPr>
        <w:tc>
          <w:tcPr>
            <w:tcW w:w="4675" w:type="dxa"/>
            <w:vMerge/>
            <w:shd w:val="clear" w:color="auto" w:fill="DEEAF6" w:themeFill="accent1" w:themeFillTint="33"/>
          </w:tcPr>
          <w:p w14:paraId="3E4516E3" w14:textId="77777777" w:rsidR="000B316B" w:rsidRPr="002765F4" w:rsidRDefault="000B316B" w:rsidP="00592F17">
            <w:pPr>
              <w:pStyle w:val="NoSpacing"/>
              <w:jc w:val="both"/>
              <w:rPr>
                <w:rFonts w:ascii="Arial" w:hAnsi="Arial" w:cs="Arial"/>
                <w:noProof/>
              </w:rPr>
            </w:pPr>
          </w:p>
        </w:tc>
        <w:tc>
          <w:tcPr>
            <w:tcW w:w="820" w:type="dxa"/>
          </w:tcPr>
          <w:p w14:paraId="7B8BC778" w14:textId="77777777" w:rsidR="000B316B" w:rsidRPr="002765F4" w:rsidRDefault="000B316B" w:rsidP="00592F17">
            <w:pPr>
              <w:pStyle w:val="NoSpacing"/>
              <w:jc w:val="both"/>
              <w:rPr>
                <w:rFonts w:ascii="Arial" w:hAnsi="Arial" w:cs="Arial"/>
                <w:noProof/>
              </w:rPr>
            </w:pPr>
            <w:r w:rsidRPr="002765F4">
              <w:rPr>
                <w:rFonts w:ascii="Arial" w:hAnsi="Arial" w:cs="Arial"/>
                <w:noProof/>
              </w:rPr>
              <w:t>NE</w:t>
            </w:r>
          </w:p>
        </w:tc>
        <w:tc>
          <w:tcPr>
            <w:tcW w:w="3855" w:type="dxa"/>
          </w:tcPr>
          <w:p w14:paraId="3C7051F6" w14:textId="77777777" w:rsidR="000B316B" w:rsidRPr="002765F4" w:rsidRDefault="000B316B" w:rsidP="00592F17">
            <w:pPr>
              <w:pStyle w:val="NoSpacing"/>
              <w:jc w:val="both"/>
              <w:rPr>
                <w:rFonts w:ascii="Arial" w:hAnsi="Arial" w:cs="Arial"/>
                <w:noProof/>
              </w:rPr>
            </w:pPr>
            <w:r w:rsidRPr="002765F4">
              <w:rPr>
                <w:rFonts w:ascii="Arial" w:hAnsi="Arial" w:cs="Arial"/>
                <w:noProof/>
              </w:rPr>
              <w:t>Ukoliko NE, opisati udaljenost najbliže vatrogasne jedinice.</w:t>
            </w:r>
          </w:p>
          <w:p w14:paraId="3C051E83" w14:textId="77777777" w:rsidR="000B316B" w:rsidRPr="002765F4" w:rsidRDefault="000B316B" w:rsidP="00592F17">
            <w:pPr>
              <w:pStyle w:val="NoSpacing"/>
              <w:jc w:val="both"/>
              <w:rPr>
                <w:rFonts w:ascii="Arial" w:hAnsi="Arial" w:cs="Arial"/>
                <w:noProof/>
              </w:rPr>
            </w:pPr>
          </w:p>
          <w:p w14:paraId="2B7060C2" w14:textId="77777777" w:rsidR="000B316B" w:rsidRPr="002765F4" w:rsidRDefault="000B316B" w:rsidP="00592F17">
            <w:pPr>
              <w:pStyle w:val="NoSpacing"/>
              <w:jc w:val="both"/>
              <w:rPr>
                <w:rFonts w:ascii="Arial" w:hAnsi="Arial" w:cs="Arial"/>
                <w:noProof/>
              </w:rPr>
            </w:pPr>
          </w:p>
        </w:tc>
      </w:tr>
      <w:tr w:rsidR="000B316B" w:rsidRPr="002765F4" w14:paraId="2B612A99" w14:textId="77777777" w:rsidTr="00592F17">
        <w:tc>
          <w:tcPr>
            <w:tcW w:w="4675" w:type="dxa"/>
            <w:shd w:val="clear" w:color="auto" w:fill="DEEAF6" w:themeFill="accent1" w:themeFillTint="33"/>
          </w:tcPr>
          <w:p w14:paraId="5F978939" w14:textId="77777777" w:rsidR="000B316B" w:rsidRPr="002765F4" w:rsidRDefault="000B316B" w:rsidP="00592F17">
            <w:pPr>
              <w:pStyle w:val="NoSpacing"/>
              <w:jc w:val="both"/>
              <w:rPr>
                <w:rFonts w:ascii="Arial" w:hAnsi="Arial" w:cs="Arial"/>
                <w:noProof/>
              </w:rPr>
            </w:pPr>
            <w:r w:rsidRPr="002765F4">
              <w:rPr>
                <w:rFonts w:ascii="Arial" w:hAnsi="Arial" w:cs="Arial"/>
                <w:noProof/>
              </w:rPr>
              <w:t>4.4. Da li je operater angažovao drugo pravno lice za sprječavanje i ublažavanje posljedica nesreća većih razmjera?</w:t>
            </w:r>
          </w:p>
          <w:p w14:paraId="537840EC" w14:textId="77777777" w:rsidR="000B316B" w:rsidRPr="002765F4" w:rsidRDefault="000B316B" w:rsidP="00592F17">
            <w:pPr>
              <w:pStyle w:val="NoSpacing"/>
              <w:jc w:val="both"/>
              <w:rPr>
                <w:rFonts w:ascii="Arial" w:hAnsi="Arial" w:cs="Arial"/>
                <w:noProof/>
              </w:rPr>
            </w:pPr>
          </w:p>
          <w:p w14:paraId="475F892E" w14:textId="77777777" w:rsidR="000B316B" w:rsidRPr="002765F4" w:rsidRDefault="000B316B" w:rsidP="00592F17">
            <w:pPr>
              <w:pStyle w:val="NoSpacing"/>
              <w:jc w:val="both"/>
              <w:rPr>
                <w:rFonts w:ascii="Arial" w:hAnsi="Arial" w:cs="Arial"/>
                <w:b/>
                <w:noProof/>
              </w:rPr>
            </w:pPr>
            <w:r w:rsidRPr="002765F4">
              <w:rPr>
                <w:rFonts w:ascii="Arial" w:hAnsi="Arial" w:cs="Arial"/>
                <w:noProof/>
              </w:rPr>
              <w:t>Ukoliko jeste, navesti detaljne podatke.</w:t>
            </w:r>
          </w:p>
        </w:tc>
        <w:tc>
          <w:tcPr>
            <w:tcW w:w="4675" w:type="dxa"/>
            <w:gridSpan w:val="2"/>
          </w:tcPr>
          <w:p w14:paraId="371E95AF" w14:textId="77777777" w:rsidR="000B316B" w:rsidRPr="002765F4" w:rsidRDefault="000B316B" w:rsidP="00592F17">
            <w:pPr>
              <w:pStyle w:val="NoSpacing"/>
              <w:jc w:val="both"/>
              <w:rPr>
                <w:rFonts w:ascii="Arial" w:hAnsi="Arial" w:cs="Arial"/>
                <w:b/>
                <w:noProof/>
              </w:rPr>
            </w:pPr>
          </w:p>
        </w:tc>
      </w:tr>
      <w:tr w:rsidR="000B316B" w:rsidRPr="002765F4" w14:paraId="668F1664" w14:textId="77777777" w:rsidTr="00592F17">
        <w:tc>
          <w:tcPr>
            <w:tcW w:w="4675" w:type="dxa"/>
            <w:shd w:val="clear" w:color="auto" w:fill="DEEAF6" w:themeFill="accent1" w:themeFillTint="33"/>
          </w:tcPr>
          <w:p w14:paraId="49AC091F" w14:textId="22306FD8" w:rsidR="000B316B" w:rsidRPr="002765F4" w:rsidRDefault="000B316B" w:rsidP="00592F17">
            <w:pPr>
              <w:pStyle w:val="NoSpacing"/>
              <w:jc w:val="both"/>
              <w:rPr>
                <w:rFonts w:ascii="Arial" w:hAnsi="Arial" w:cs="Arial"/>
                <w:noProof/>
              </w:rPr>
            </w:pPr>
            <w:r w:rsidRPr="002765F4">
              <w:rPr>
                <w:rFonts w:ascii="Arial" w:hAnsi="Arial" w:cs="Arial"/>
                <w:noProof/>
              </w:rPr>
              <w:t>4.5. Kada je izrađeno posljednje Obavještenje operatera o pogonu/postrojenju</w:t>
            </w:r>
            <w:r w:rsidR="00576151">
              <w:rPr>
                <w:rFonts w:ascii="Arial" w:hAnsi="Arial" w:cs="Arial"/>
                <w:noProof/>
              </w:rPr>
              <w:t>/skladištu</w:t>
            </w:r>
            <w:r w:rsidRPr="002765F4">
              <w:rPr>
                <w:rFonts w:ascii="Arial" w:hAnsi="Arial" w:cs="Arial"/>
                <w:noProof/>
              </w:rPr>
              <w:t xml:space="preserve"> koje može izazvati nesreće većih razmjera? </w:t>
            </w:r>
          </w:p>
          <w:p w14:paraId="67E6C66C" w14:textId="77777777" w:rsidR="000B316B" w:rsidRPr="002765F4" w:rsidRDefault="000B316B" w:rsidP="00592F17">
            <w:pPr>
              <w:pStyle w:val="NoSpacing"/>
              <w:jc w:val="center"/>
              <w:rPr>
                <w:rFonts w:ascii="Arial" w:hAnsi="Arial" w:cs="Arial"/>
                <w:b/>
                <w:noProof/>
              </w:rPr>
            </w:pPr>
          </w:p>
          <w:p w14:paraId="1B57071C" w14:textId="77777777" w:rsidR="000B316B" w:rsidRPr="002765F4" w:rsidRDefault="000B316B" w:rsidP="00592F17">
            <w:pPr>
              <w:pStyle w:val="NoSpacing"/>
              <w:jc w:val="both"/>
              <w:rPr>
                <w:rFonts w:ascii="Arial" w:hAnsi="Arial" w:cs="Arial"/>
                <w:b/>
                <w:noProof/>
              </w:rPr>
            </w:pPr>
          </w:p>
        </w:tc>
        <w:tc>
          <w:tcPr>
            <w:tcW w:w="4675" w:type="dxa"/>
            <w:gridSpan w:val="2"/>
          </w:tcPr>
          <w:p w14:paraId="74B889E5" w14:textId="77777777" w:rsidR="000B316B" w:rsidRPr="002765F4" w:rsidRDefault="000B316B" w:rsidP="00592F17">
            <w:pPr>
              <w:pStyle w:val="NoSpacing"/>
              <w:jc w:val="both"/>
              <w:rPr>
                <w:rFonts w:ascii="Arial" w:hAnsi="Arial" w:cs="Arial"/>
                <w:noProof/>
              </w:rPr>
            </w:pPr>
            <w:r w:rsidRPr="002765F4">
              <w:rPr>
                <w:rFonts w:ascii="Arial" w:hAnsi="Arial" w:cs="Arial"/>
                <w:noProof/>
              </w:rPr>
              <w:t>Navesti tačan datum:</w:t>
            </w:r>
          </w:p>
        </w:tc>
      </w:tr>
      <w:tr w:rsidR="000B316B" w:rsidRPr="002765F4" w14:paraId="488CB3E1" w14:textId="77777777" w:rsidTr="00592F17">
        <w:tc>
          <w:tcPr>
            <w:tcW w:w="4675" w:type="dxa"/>
            <w:shd w:val="clear" w:color="auto" w:fill="DEEAF6" w:themeFill="accent1" w:themeFillTint="33"/>
          </w:tcPr>
          <w:p w14:paraId="1A5AF271" w14:textId="77777777" w:rsidR="000B316B" w:rsidRPr="002765F4" w:rsidRDefault="000B316B" w:rsidP="00592F17">
            <w:pPr>
              <w:pStyle w:val="NoSpacing"/>
              <w:jc w:val="both"/>
              <w:rPr>
                <w:rFonts w:ascii="Arial" w:hAnsi="Arial" w:cs="Arial"/>
                <w:noProof/>
              </w:rPr>
            </w:pPr>
            <w:r w:rsidRPr="002765F4">
              <w:rPr>
                <w:rFonts w:ascii="Arial" w:hAnsi="Arial" w:cs="Arial"/>
                <w:noProof/>
              </w:rPr>
              <w:t xml:space="preserve">4.6.Kada je izrađen posljednji Unutrašnji plan za slučaj sprječavanja nesreće većih razmjera? </w:t>
            </w:r>
          </w:p>
          <w:p w14:paraId="2E13930C" w14:textId="77777777" w:rsidR="000B316B" w:rsidRPr="002765F4" w:rsidRDefault="000B316B" w:rsidP="00592F17">
            <w:pPr>
              <w:pStyle w:val="NoSpacing"/>
              <w:jc w:val="both"/>
              <w:rPr>
                <w:rFonts w:ascii="Arial" w:hAnsi="Arial" w:cs="Arial"/>
                <w:noProof/>
              </w:rPr>
            </w:pPr>
          </w:p>
          <w:p w14:paraId="3FFCFD77" w14:textId="77777777" w:rsidR="000B316B" w:rsidRPr="002765F4" w:rsidRDefault="000B316B" w:rsidP="00592F17">
            <w:pPr>
              <w:pStyle w:val="NoSpacing"/>
              <w:jc w:val="both"/>
              <w:rPr>
                <w:rFonts w:ascii="Arial" w:hAnsi="Arial" w:cs="Arial"/>
                <w:noProof/>
              </w:rPr>
            </w:pPr>
            <w:r w:rsidRPr="002765F4">
              <w:rPr>
                <w:rFonts w:ascii="Arial" w:hAnsi="Arial" w:cs="Arial"/>
                <w:noProof/>
              </w:rPr>
              <w:t>(ispunjava samo niži razred pogona/postrojenja)</w:t>
            </w:r>
          </w:p>
        </w:tc>
        <w:tc>
          <w:tcPr>
            <w:tcW w:w="4675" w:type="dxa"/>
            <w:gridSpan w:val="2"/>
          </w:tcPr>
          <w:p w14:paraId="67948A5B" w14:textId="77777777" w:rsidR="000B316B" w:rsidRPr="002765F4" w:rsidRDefault="000B316B" w:rsidP="00592F17">
            <w:pPr>
              <w:pStyle w:val="NoSpacing"/>
              <w:jc w:val="both"/>
              <w:rPr>
                <w:rFonts w:ascii="Arial" w:hAnsi="Arial" w:cs="Arial"/>
                <w:noProof/>
              </w:rPr>
            </w:pPr>
            <w:r w:rsidRPr="002765F4">
              <w:rPr>
                <w:rFonts w:ascii="Arial" w:hAnsi="Arial" w:cs="Arial"/>
                <w:noProof/>
              </w:rPr>
              <w:t>Navesti tačan datum:</w:t>
            </w:r>
          </w:p>
        </w:tc>
      </w:tr>
      <w:tr w:rsidR="000B316B" w:rsidRPr="002765F4" w14:paraId="626925D0" w14:textId="77777777" w:rsidTr="00592F17">
        <w:tc>
          <w:tcPr>
            <w:tcW w:w="4675" w:type="dxa"/>
            <w:shd w:val="clear" w:color="auto" w:fill="DEEAF6" w:themeFill="accent1" w:themeFillTint="33"/>
          </w:tcPr>
          <w:p w14:paraId="58DD8B04" w14:textId="77777777" w:rsidR="000B316B" w:rsidRPr="002765F4" w:rsidRDefault="000B316B" w:rsidP="00592F17">
            <w:pPr>
              <w:pStyle w:val="NoSpacing"/>
              <w:jc w:val="both"/>
              <w:rPr>
                <w:rFonts w:ascii="Arial" w:hAnsi="Arial" w:cs="Arial"/>
                <w:noProof/>
              </w:rPr>
            </w:pPr>
            <w:r w:rsidRPr="002765F4">
              <w:rPr>
                <w:rFonts w:ascii="Arial" w:hAnsi="Arial" w:cs="Arial"/>
                <w:noProof/>
              </w:rPr>
              <w:t>4.7. Kada je izrađen posljednji odobreni Izvještaj o sigurnosti?</w:t>
            </w:r>
          </w:p>
          <w:p w14:paraId="462AEED8" w14:textId="77777777" w:rsidR="000B316B" w:rsidRPr="002765F4" w:rsidRDefault="000B316B" w:rsidP="00592F17">
            <w:pPr>
              <w:pStyle w:val="NoSpacing"/>
              <w:jc w:val="both"/>
              <w:rPr>
                <w:rFonts w:ascii="Arial" w:hAnsi="Arial" w:cs="Arial"/>
                <w:noProof/>
              </w:rPr>
            </w:pPr>
          </w:p>
          <w:p w14:paraId="7819BEDD" w14:textId="3F1C9FE6" w:rsidR="000B316B" w:rsidRPr="002765F4" w:rsidRDefault="000B316B" w:rsidP="00592F17">
            <w:pPr>
              <w:pStyle w:val="NoSpacing"/>
              <w:jc w:val="both"/>
              <w:rPr>
                <w:rFonts w:ascii="Arial" w:hAnsi="Arial" w:cs="Arial"/>
                <w:noProof/>
              </w:rPr>
            </w:pPr>
            <w:r w:rsidRPr="002765F4">
              <w:rPr>
                <w:rFonts w:ascii="Arial" w:hAnsi="Arial" w:cs="Arial"/>
                <w:noProof/>
              </w:rPr>
              <w:t>(ispunjava samo viši razred pogona/postrojenja</w:t>
            </w:r>
            <w:r w:rsidR="00576151">
              <w:rPr>
                <w:rFonts w:ascii="Arial" w:hAnsi="Arial" w:cs="Arial"/>
                <w:noProof/>
              </w:rPr>
              <w:t>/skladišta</w:t>
            </w:r>
            <w:r w:rsidRPr="002765F4">
              <w:rPr>
                <w:rFonts w:ascii="Arial" w:hAnsi="Arial" w:cs="Arial"/>
                <w:noProof/>
              </w:rPr>
              <w:t>)</w:t>
            </w:r>
          </w:p>
        </w:tc>
        <w:tc>
          <w:tcPr>
            <w:tcW w:w="4675" w:type="dxa"/>
            <w:gridSpan w:val="2"/>
          </w:tcPr>
          <w:p w14:paraId="0EBC21CB" w14:textId="77777777" w:rsidR="000B316B" w:rsidRPr="002765F4" w:rsidRDefault="000B316B" w:rsidP="00592F17">
            <w:pPr>
              <w:pStyle w:val="NoSpacing"/>
              <w:jc w:val="both"/>
              <w:rPr>
                <w:rFonts w:ascii="Arial" w:hAnsi="Arial" w:cs="Arial"/>
                <w:noProof/>
              </w:rPr>
            </w:pPr>
            <w:r w:rsidRPr="002765F4">
              <w:rPr>
                <w:rFonts w:ascii="Arial" w:hAnsi="Arial" w:cs="Arial"/>
                <w:noProof/>
              </w:rPr>
              <w:t>Navesti tačan datum:</w:t>
            </w:r>
          </w:p>
        </w:tc>
      </w:tr>
      <w:tr w:rsidR="000B316B" w:rsidRPr="002765F4" w14:paraId="728AE6C4" w14:textId="77777777" w:rsidTr="00592F17">
        <w:tc>
          <w:tcPr>
            <w:tcW w:w="4675" w:type="dxa"/>
            <w:shd w:val="clear" w:color="auto" w:fill="DEEAF6" w:themeFill="accent1" w:themeFillTint="33"/>
          </w:tcPr>
          <w:p w14:paraId="76DC77D2" w14:textId="77777777" w:rsidR="000B316B" w:rsidRPr="002765F4" w:rsidRDefault="000B316B" w:rsidP="00592F17">
            <w:pPr>
              <w:pStyle w:val="NoSpacing"/>
              <w:jc w:val="both"/>
              <w:rPr>
                <w:rFonts w:ascii="Arial" w:hAnsi="Arial" w:cs="Arial"/>
                <w:noProof/>
              </w:rPr>
            </w:pPr>
            <w:r w:rsidRPr="002765F4">
              <w:rPr>
                <w:rFonts w:ascii="Arial" w:hAnsi="Arial" w:cs="Arial"/>
                <w:noProof/>
              </w:rPr>
              <w:t>4.8. Kada su Federalnoj upravi civilne zaštite dostavljeni posljednji podaci za izradu Vanjskog plana zaštite i spašavanja?</w:t>
            </w:r>
          </w:p>
          <w:p w14:paraId="02EDBCA3" w14:textId="77777777" w:rsidR="000B316B" w:rsidRPr="002765F4" w:rsidRDefault="000B316B" w:rsidP="00592F17">
            <w:pPr>
              <w:pStyle w:val="NoSpacing"/>
              <w:jc w:val="both"/>
              <w:rPr>
                <w:rFonts w:ascii="Arial" w:hAnsi="Arial" w:cs="Arial"/>
                <w:noProof/>
              </w:rPr>
            </w:pPr>
          </w:p>
          <w:p w14:paraId="756A6ABD" w14:textId="412C8AD5" w:rsidR="000B316B" w:rsidRPr="002765F4" w:rsidRDefault="000B316B" w:rsidP="00592F17">
            <w:pPr>
              <w:pStyle w:val="NoSpacing"/>
              <w:jc w:val="both"/>
              <w:rPr>
                <w:rFonts w:ascii="Arial" w:hAnsi="Arial" w:cs="Arial"/>
                <w:noProof/>
              </w:rPr>
            </w:pPr>
            <w:r w:rsidRPr="002765F4">
              <w:rPr>
                <w:rFonts w:ascii="Arial" w:hAnsi="Arial" w:cs="Arial"/>
                <w:noProof/>
              </w:rPr>
              <w:t>(ispunjava samo viši razred pogona/postrojenja</w:t>
            </w:r>
            <w:r w:rsidR="00576151">
              <w:rPr>
                <w:rFonts w:ascii="Arial" w:hAnsi="Arial" w:cs="Arial"/>
                <w:noProof/>
              </w:rPr>
              <w:t>/skladišta</w:t>
            </w:r>
            <w:r w:rsidRPr="002765F4">
              <w:rPr>
                <w:rFonts w:ascii="Arial" w:hAnsi="Arial" w:cs="Arial"/>
                <w:noProof/>
              </w:rPr>
              <w:t>)</w:t>
            </w:r>
          </w:p>
        </w:tc>
        <w:tc>
          <w:tcPr>
            <w:tcW w:w="4675" w:type="dxa"/>
            <w:gridSpan w:val="2"/>
          </w:tcPr>
          <w:p w14:paraId="0E8DD757" w14:textId="77777777" w:rsidR="000B316B" w:rsidRPr="002765F4" w:rsidRDefault="000B316B" w:rsidP="00592F17">
            <w:pPr>
              <w:pStyle w:val="NoSpacing"/>
              <w:jc w:val="both"/>
              <w:rPr>
                <w:rFonts w:ascii="Arial" w:hAnsi="Arial" w:cs="Arial"/>
                <w:noProof/>
              </w:rPr>
            </w:pPr>
            <w:r w:rsidRPr="002765F4">
              <w:rPr>
                <w:rFonts w:ascii="Arial" w:hAnsi="Arial" w:cs="Arial"/>
                <w:noProof/>
              </w:rPr>
              <w:t>Navesti tačan datum:</w:t>
            </w:r>
          </w:p>
        </w:tc>
      </w:tr>
      <w:tr w:rsidR="000B316B" w:rsidRPr="002765F4" w14:paraId="06BF4685" w14:textId="77777777" w:rsidTr="00592F17">
        <w:tc>
          <w:tcPr>
            <w:tcW w:w="4675" w:type="dxa"/>
            <w:shd w:val="clear" w:color="auto" w:fill="DEEAF6" w:themeFill="accent1" w:themeFillTint="33"/>
          </w:tcPr>
          <w:p w14:paraId="55C3D5F4" w14:textId="77777777" w:rsidR="000B316B" w:rsidRPr="002765F4" w:rsidRDefault="000B316B" w:rsidP="00592F17">
            <w:pPr>
              <w:pStyle w:val="NoSpacing"/>
              <w:jc w:val="both"/>
              <w:rPr>
                <w:rFonts w:ascii="Arial" w:hAnsi="Arial" w:cs="Arial"/>
                <w:noProof/>
              </w:rPr>
            </w:pPr>
            <w:r w:rsidRPr="002765F4">
              <w:rPr>
                <w:rFonts w:ascii="Arial" w:hAnsi="Arial" w:cs="Arial"/>
                <w:noProof/>
              </w:rPr>
              <w:t>4.9. Da li se provodi edukacija i/ili obuka zaposlenika sa ciljem upoznavanja opasnosti i ponašanja u slučaju nastanka nesreće većih razmjera?</w:t>
            </w:r>
          </w:p>
          <w:p w14:paraId="54F3C915" w14:textId="77777777" w:rsidR="000B316B" w:rsidRPr="002765F4" w:rsidRDefault="000B316B" w:rsidP="00592F17">
            <w:pPr>
              <w:pStyle w:val="NoSpacing"/>
              <w:jc w:val="both"/>
              <w:rPr>
                <w:rFonts w:ascii="Arial" w:hAnsi="Arial" w:cs="Arial"/>
                <w:noProof/>
              </w:rPr>
            </w:pPr>
          </w:p>
          <w:p w14:paraId="2776037F" w14:textId="77777777" w:rsidR="000B316B" w:rsidRPr="002765F4" w:rsidRDefault="000B316B" w:rsidP="00592F17">
            <w:pPr>
              <w:pStyle w:val="NoSpacing"/>
              <w:jc w:val="both"/>
              <w:rPr>
                <w:rFonts w:ascii="Arial" w:hAnsi="Arial" w:cs="Arial"/>
                <w:noProof/>
              </w:rPr>
            </w:pPr>
            <w:r w:rsidRPr="002765F4">
              <w:rPr>
                <w:rFonts w:ascii="Arial" w:hAnsi="Arial" w:cs="Arial"/>
                <w:noProof/>
              </w:rPr>
              <w:t xml:space="preserve">Ukoliko da, opisati. </w:t>
            </w:r>
          </w:p>
        </w:tc>
        <w:tc>
          <w:tcPr>
            <w:tcW w:w="4675" w:type="dxa"/>
            <w:gridSpan w:val="2"/>
          </w:tcPr>
          <w:p w14:paraId="7570E2F2" w14:textId="77777777" w:rsidR="000B316B" w:rsidRPr="002765F4" w:rsidRDefault="000B316B" w:rsidP="00592F17">
            <w:pPr>
              <w:pStyle w:val="NoSpacing"/>
              <w:jc w:val="both"/>
              <w:rPr>
                <w:rFonts w:ascii="Arial" w:hAnsi="Arial" w:cs="Arial"/>
                <w:noProof/>
              </w:rPr>
            </w:pPr>
          </w:p>
        </w:tc>
      </w:tr>
    </w:tbl>
    <w:p w14:paraId="7300FF4E" w14:textId="77777777" w:rsidR="000B316B" w:rsidRPr="002765F4" w:rsidRDefault="000B316B" w:rsidP="000B316B">
      <w:pPr>
        <w:pStyle w:val="NoSpacing"/>
        <w:jc w:val="both"/>
        <w:rPr>
          <w:rFonts w:ascii="Arial" w:hAnsi="Arial" w:cs="Arial"/>
          <w:b/>
          <w:noProof/>
        </w:rPr>
      </w:pPr>
    </w:p>
    <w:p w14:paraId="084F4CE0" w14:textId="77777777" w:rsidR="000B316B" w:rsidRPr="002765F4" w:rsidRDefault="000B316B" w:rsidP="000B316B">
      <w:pPr>
        <w:pStyle w:val="NoSpacing"/>
        <w:jc w:val="both"/>
        <w:rPr>
          <w:rFonts w:ascii="Arial" w:hAnsi="Arial" w:cs="Arial"/>
          <w:b/>
          <w:noProof/>
        </w:rPr>
      </w:pPr>
      <w:r w:rsidRPr="002765F4">
        <w:rPr>
          <w:rFonts w:ascii="Arial" w:hAnsi="Arial" w:cs="Arial"/>
          <w:b/>
          <w:noProof/>
        </w:rPr>
        <w:t>5. SCENARIO PROCJENE RIZIKA (umnožiti ovaj dio obrasca koliko je potrebno – za svaki scenario)</w:t>
      </w:r>
    </w:p>
    <w:p w14:paraId="6544D276" w14:textId="77777777" w:rsidR="000B316B" w:rsidRPr="002765F4" w:rsidRDefault="000B316B" w:rsidP="000B316B">
      <w:pPr>
        <w:pStyle w:val="NoSpacing"/>
        <w:jc w:val="both"/>
        <w:rPr>
          <w:rFonts w:ascii="Arial" w:hAnsi="Arial" w:cs="Arial"/>
          <w:b/>
          <w:noProof/>
        </w:rPr>
      </w:pPr>
    </w:p>
    <w:tbl>
      <w:tblPr>
        <w:tblStyle w:val="TableGrid"/>
        <w:tblW w:w="0" w:type="auto"/>
        <w:tblLook w:val="04A0" w:firstRow="1" w:lastRow="0" w:firstColumn="1" w:lastColumn="0" w:noHBand="0" w:noVBand="1"/>
      </w:tblPr>
      <w:tblGrid>
        <w:gridCol w:w="4675"/>
        <w:gridCol w:w="4675"/>
      </w:tblGrid>
      <w:tr w:rsidR="000B316B" w:rsidRPr="002765F4" w14:paraId="14BA1FCB" w14:textId="77777777" w:rsidTr="00592F17">
        <w:tc>
          <w:tcPr>
            <w:tcW w:w="4675" w:type="dxa"/>
            <w:shd w:val="clear" w:color="auto" w:fill="DEEAF6" w:themeFill="accent1" w:themeFillTint="33"/>
          </w:tcPr>
          <w:p w14:paraId="1C4AF5B3" w14:textId="77777777" w:rsidR="000B316B" w:rsidRPr="002765F4" w:rsidRDefault="000B316B" w:rsidP="00592F17">
            <w:pPr>
              <w:pStyle w:val="NoSpacing"/>
              <w:jc w:val="both"/>
              <w:rPr>
                <w:rFonts w:ascii="Arial" w:hAnsi="Arial" w:cs="Arial"/>
                <w:b/>
                <w:noProof/>
              </w:rPr>
            </w:pPr>
            <w:r w:rsidRPr="002765F4">
              <w:rPr>
                <w:rFonts w:ascii="Arial" w:hAnsi="Arial" w:cs="Arial"/>
                <w:noProof/>
                <w:lang w:val="hr-HR"/>
              </w:rPr>
              <w:t>5.1. Naziv scenarija</w:t>
            </w:r>
          </w:p>
          <w:p w14:paraId="02C09F09" w14:textId="77777777" w:rsidR="000B316B" w:rsidRPr="002765F4" w:rsidRDefault="000B316B" w:rsidP="00592F17">
            <w:pPr>
              <w:pStyle w:val="NoSpacing"/>
              <w:jc w:val="both"/>
              <w:rPr>
                <w:rFonts w:ascii="Arial" w:hAnsi="Arial" w:cs="Arial"/>
                <w:b/>
                <w:noProof/>
              </w:rPr>
            </w:pPr>
          </w:p>
          <w:p w14:paraId="32A1C8EE" w14:textId="77777777" w:rsidR="000B316B" w:rsidRPr="002765F4" w:rsidRDefault="000B316B" w:rsidP="00592F17">
            <w:pPr>
              <w:pStyle w:val="NoSpacing"/>
              <w:jc w:val="both"/>
              <w:rPr>
                <w:rFonts w:ascii="Arial" w:hAnsi="Arial" w:cs="Arial"/>
                <w:b/>
                <w:noProof/>
              </w:rPr>
            </w:pPr>
          </w:p>
        </w:tc>
        <w:tc>
          <w:tcPr>
            <w:tcW w:w="4675" w:type="dxa"/>
          </w:tcPr>
          <w:p w14:paraId="03A60FD5" w14:textId="77777777" w:rsidR="000B316B" w:rsidRPr="002765F4" w:rsidRDefault="000B316B" w:rsidP="00592F17">
            <w:pPr>
              <w:pStyle w:val="NoSpacing"/>
              <w:jc w:val="both"/>
              <w:rPr>
                <w:rFonts w:ascii="Arial" w:hAnsi="Arial" w:cs="Arial"/>
                <w:b/>
                <w:noProof/>
              </w:rPr>
            </w:pPr>
          </w:p>
        </w:tc>
      </w:tr>
      <w:tr w:rsidR="000B316B" w:rsidRPr="002765F4" w14:paraId="0AE1ED6D" w14:textId="77777777" w:rsidTr="00592F17">
        <w:tc>
          <w:tcPr>
            <w:tcW w:w="4675" w:type="dxa"/>
            <w:shd w:val="clear" w:color="auto" w:fill="DEEAF6" w:themeFill="accent1" w:themeFillTint="33"/>
          </w:tcPr>
          <w:p w14:paraId="4362782D" w14:textId="77777777" w:rsidR="000B316B" w:rsidRPr="002765F4" w:rsidRDefault="000B316B" w:rsidP="00592F17">
            <w:pPr>
              <w:pStyle w:val="NoSpacing"/>
              <w:jc w:val="both"/>
              <w:rPr>
                <w:rFonts w:ascii="Arial" w:hAnsi="Arial" w:cs="Arial"/>
                <w:noProof/>
              </w:rPr>
            </w:pPr>
            <w:r w:rsidRPr="002765F4">
              <w:rPr>
                <w:rFonts w:ascii="Arial" w:hAnsi="Arial" w:cs="Arial"/>
                <w:noProof/>
              </w:rPr>
              <w:lastRenderedPageBreak/>
              <w:t xml:space="preserve">5.2. Opis scenarija  </w:t>
            </w:r>
          </w:p>
          <w:p w14:paraId="33A9307D" w14:textId="77777777" w:rsidR="000B316B" w:rsidRPr="002765F4" w:rsidRDefault="000B316B" w:rsidP="00592F17">
            <w:pPr>
              <w:pStyle w:val="NoSpacing"/>
              <w:jc w:val="both"/>
              <w:rPr>
                <w:rFonts w:ascii="Arial" w:hAnsi="Arial" w:cs="Arial"/>
                <w:noProof/>
              </w:rPr>
            </w:pPr>
          </w:p>
          <w:p w14:paraId="7CB5F297" w14:textId="77777777" w:rsidR="000B316B" w:rsidRPr="002765F4" w:rsidRDefault="000B316B" w:rsidP="00592F17">
            <w:pPr>
              <w:pStyle w:val="NoSpacing"/>
              <w:jc w:val="both"/>
              <w:rPr>
                <w:rFonts w:ascii="Arial" w:hAnsi="Arial" w:cs="Arial"/>
                <w:noProof/>
              </w:rPr>
            </w:pPr>
          </w:p>
        </w:tc>
        <w:tc>
          <w:tcPr>
            <w:tcW w:w="4675" w:type="dxa"/>
          </w:tcPr>
          <w:p w14:paraId="6B287A1F" w14:textId="77777777" w:rsidR="000B316B" w:rsidRPr="002765F4" w:rsidRDefault="000B316B" w:rsidP="00592F17">
            <w:pPr>
              <w:pStyle w:val="NoSpacing"/>
              <w:jc w:val="both"/>
              <w:rPr>
                <w:rFonts w:ascii="Arial" w:hAnsi="Arial" w:cs="Arial"/>
                <w:b/>
                <w:noProof/>
              </w:rPr>
            </w:pPr>
          </w:p>
        </w:tc>
      </w:tr>
      <w:tr w:rsidR="000B316B" w:rsidRPr="002765F4" w14:paraId="555577A5" w14:textId="77777777" w:rsidTr="00592F17">
        <w:trPr>
          <w:trHeight w:val="1020"/>
        </w:trPr>
        <w:tc>
          <w:tcPr>
            <w:tcW w:w="4675" w:type="dxa"/>
            <w:shd w:val="clear" w:color="auto" w:fill="DEEAF6" w:themeFill="accent1" w:themeFillTint="33"/>
          </w:tcPr>
          <w:p w14:paraId="185E334F" w14:textId="77777777" w:rsidR="000B316B" w:rsidRPr="002765F4" w:rsidRDefault="000B316B" w:rsidP="00592F17">
            <w:pPr>
              <w:pStyle w:val="NoSpacing"/>
              <w:jc w:val="both"/>
              <w:rPr>
                <w:rFonts w:ascii="Arial" w:hAnsi="Arial" w:cs="Arial"/>
                <w:noProof/>
              </w:rPr>
            </w:pPr>
            <w:r w:rsidRPr="002765F4">
              <w:rPr>
                <w:rFonts w:ascii="Arial" w:hAnsi="Arial" w:cs="Arial"/>
                <w:noProof/>
              </w:rPr>
              <w:t xml:space="preserve">5.3. Tačne koordinate izvora opasnosti </w:t>
            </w:r>
          </w:p>
        </w:tc>
        <w:tc>
          <w:tcPr>
            <w:tcW w:w="4675" w:type="dxa"/>
          </w:tcPr>
          <w:p w14:paraId="70E326D4" w14:textId="77777777" w:rsidR="000B316B" w:rsidRPr="002765F4" w:rsidRDefault="000B316B" w:rsidP="00592F17"/>
        </w:tc>
      </w:tr>
      <w:tr w:rsidR="000B316B" w:rsidRPr="002765F4" w14:paraId="7165E984" w14:textId="77777777" w:rsidTr="00592F17">
        <w:tc>
          <w:tcPr>
            <w:tcW w:w="4675" w:type="dxa"/>
            <w:shd w:val="clear" w:color="auto" w:fill="DEEAF6" w:themeFill="accent1" w:themeFillTint="33"/>
          </w:tcPr>
          <w:p w14:paraId="4ADBCCAF" w14:textId="77777777" w:rsidR="000B316B" w:rsidRPr="002765F4" w:rsidRDefault="000B316B" w:rsidP="00592F17">
            <w:pPr>
              <w:pStyle w:val="NoSpacing"/>
              <w:jc w:val="both"/>
              <w:rPr>
                <w:rFonts w:ascii="Arial" w:hAnsi="Arial" w:cs="Arial"/>
                <w:noProof/>
              </w:rPr>
            </w:pPr>
            <w:r w:rsidRPr="002765F4">
              <w:rPr>
                <w:rFonts w:ascii="Arial" w:hAnsi="Arial" w:cs="Arial"/>
                <w:noProof/>
              </w:rPr>
              <w:t xml:space="preserve">5.4. Navedite koje supstance učestvuju u nesreći većih razmjera </w:t>
            </w:r>
          </w:p>
          <w:p w14:paraId="6D4823F2" w14:textId="77777777" w:rsidR="000B316B" w:rsidRPr="002765F4" w:rsidRDefault="000B316B" w:rsidP="00592F17">
            <w:pPr>
              <w:pStyle w:val="NoSpacing"/>
              <w:jc w:val="both"/>
              <w:rPr>
                <w:rFonts w:ascii="Arial" w:hAnsi="Arial" w:cs="Arial"/>
                <w:noProof/>
              </w:rPr>
            </w:pPr>
          </w:p>
          <w:p w14:paraId="0397FAF8" w14:textId="77777777" w:rsidR="000B316B" w:rsidRPr="002765F4" w:rsidRDefault="000B316B" w:rsidP="00592F17">
            <w:pPr>
              <w:pStyle w:val="NoSpacing"/>
              <w:jc w:val="both"/>
              <w:rPr>
                <w:rFonts w:ascii="Arial" w:hAnsi="Arial" w:cs="Arial"/>
                <w:b/>
                <w:noProof/>
              </w:rPr>
            </w:pPr>
          </w:p>
        </w:tc>
        <w:tc>
          <w:tcPr>
            <w:tcW w:w="4675" w:type="dxa"/>
            <w:tcBorders>
              <w:right w:val="single" w:sz="4" w:space="0" w:color="auto"/>
            </w:tcBorders>
          </w:tcPr>
          <w:p w14:paraId="7883BFE7" w14:textId="77777777" w:rsidR="000B316B" w:rsidRPr="002765F4" w:rsidRDefault="000B316B" w:rsidP="00592F17">
            <w:pPr>
              <w:pStyle w:val="NoSpacing"/>
              <w:jc w:val="both"/>
              <w:rPr>
                <w:rFonts w:ascii="Arial" w:hAnsi="Arial" w:cs="Arial"/>
                <w:b/>
                <w:noProof/>
              </w:rPr>
            </w:pPr>
          </w:p>
        </w:tc>
      </w:tr>
      <w:tr w:rsidR="000B316B" w:rsidRPr="002765F4" w14:paraId="3F710924" w14:textId="77777777" w:rsidTr="00592F17">
        <w:tc>
          <w:tcPr>
            <w:tcW w:w="4675" w:type="dxa"/>
            <w:shd w:val="clear" w:color="auto" w:fill="DEEAF6" w:themeFill="accent1" w:themeFillTint="33"/>
          </w:tcPr>
          <w:p w14:paraId="6DBC5CAB" w14:textId="77777777" w:rsidR="000B316B" w:rsidRPr="002765F4" w:rsidRDefault="000B316B" w:rsidP="00592F17">
            <w:pPr>
              <w:pStyle w:val="NoSpacing"/>
              <w:jc w:val="both"/>
              <w:rPr>
                <w:rFonts w:ascii="Arial" w:hAnsi="Arial" w:cs="Arial"/>
                <w:noProof/>
              </w:rPr>
            </w:pPr>
            <w:r w:rsidRPr="002765F4">
              <w:rPr>
                <w:rFonts w:ascii="Arial" w:hAnsi="Arial" w:cs="Arial"/>
                <w:noProof/>
              </w:rPr>
              <w:t xml:space="preserve">5.5. Navedite koja je vjerovatnoća i vremenska učestalost nesreće većih razmjera  </w:t>
            </w:r>
          </w:p>
          <w:p w14:paraId="6E3C05BA" w14:textId="77777777" w:rsidR="000B316B" w:rsidRPr="002765F4" w:rsidRDefault="000B316B" w:rsidP="00592F17">
            <w:pPr>
              <w:pStyle w:val="NoSpacing"/>
              <w:jc w:val="center"/>
              <w:rPr>
                <w:rFonts w:ascii="Arial" w:hAnsi="Arial" w:cs="Arial"/>
                <w:b/>
                <w:noProof/>
              </w:rPr>
            </w:pPr>
          </w:p>
          <w:p w14:paraId="0FB4A948" w14:textId="77777777" w:rsidR="000B316B" w:rsidRPr="002765F4" w:rsidRDefault="000B316B" w:rsidP="00592F17">
            <w:pPr>
              <w:pStyle w:val="NoSpacing"/>
              <w:jc w:val="both"/>
              <w:rPr>
                <w:rFonts w:ascii="Arial" w:hAnsi="Arial" w:cs="Arial"/>
                <w:b/>
                <w:noProof/>
              </w:rPr>
            </w:pPr>
          </w:p>
        </w:tc>
        <w:tc>
          <w:tcPr>
            <w:tcW w:w="4675" w:type="dxa"/>
          </w:tcPr>
          <w:p w14:paraId="20CEFA9C" w14:textId="77777777" w:rsidR="000B316B" w:rsidRPr="002765F4" w:rsidRDefault="000B316B" w:rsidP="00592F17">
            <w:pPr>
              <w:pStyle w:val="NoSpacing"/>
              <w:jc w:val="both"/>
              <w:rPr>
                <w:rFonts w:ascii="Arial" w:hAnsi="Arial" w:cs="Arial"/>
                <w:noProof/>
              </w:rPr>
            </w:pPr>
          </w:p>
        </w:tc>
      </w:tr>
      <w:tr w:rsidR="000B316B" w:rsidRPr="002765F4" w14:paraId="2844FB7E" w14:textId="77777777" w:rsidTr="00592F17">
        <w:tc>
          <w:tcPr>
            <w:tcW w:w="4675" w:type="dxa"/>
            <w:shd w:val="clear" w:color="auto" w:fill="DEEAF6" w:themeFill="accent1" w:themeFillTint="33"/>
          </w:tcPr>
          <w:p w14:paraId="6E787514" w14:textId="77777777" w:rsidR="000B316B" w:rsidRPr="002765F4" w:rsidRDefault="000B316B" w:rsidP="00592F17">
            <w:pPr>
              <w:pStyle w:val="NoSpacing"/>
              <w:jc w:val="both"/>
              <w:rPr>
                <w:rFonts w:ascii="Arial" w:hAnsi="Arial" w:cs="Arial"/>
                <w:noProof/>
              </w:rPr>
            </w:pPr>
            <w:r w:rsidRPr="002765F4">
              <w:rPr>
                <w:rFonts w:ascii="Arial" w:hAnsi="Arial" w:cs="Arial"/>
                <w:noProof/>
              </w:rPr>
              <w:t xml:space="preserve">5.6. Procjena broja žrtava </w:t>
            </w:r>
          </w:p>
          <w:p w14:paraId="1E3079A7" w14:textId="77777777" w:rsidR="000B316B" w:rsidRPr="002765F4" w:rsidRDefault="000B316B" w:rsidP="00592F17">
            <w:pPr>
              <w:pStyle w:val="NoSpacing"/>
              <w:jc w:val="both"/>
              <w:rPr>
                <w:rFonts w:ascii="Arial" w:hAnsi="Arial" w:cs="Arial"/>
                <w:noProof/>
              </w:rPr>
            </w:pPr>
          </w:p>
          <w:p w14:paraId="44B7B909" w14:textId="77777777" w:rsidR="000B316B" w:rsidRPr="002765F4" w:rsidRDefault="000B316B" w:rsidP="00592F17">
            <w:pPr>
              <w:pStyle w:val="NoSpacing"/>
              <w:jc w:val="both"/>
              <w:rPr>
                <w:rFonts w:ascii="Arial" w:hAnsi="Arial" w:cs="Arial"/>
                <w:noProof/>
              </w:rPr>
            </w:pPr>
          </w:p>
        </w:tc>
        <w:tc>
          <w:tcPr>
            <w:tcW w:w="4675" w:type="dxa"/>
          </w:tcPr>
          <w:p w14:paraId="57425F0B" w14:textId="77777777" w:rsidR="000B316B" w:rsidRPr="002765F4" w:rsidRDefault="000B316B" w:rsidP="00592F17">
            <w:pPr>
              <w:pStyle w:val="NoSpacing"/>
              <w:jc w:val="both"/>
              <w:rPr>
                <w:rFonts w:ascii="Arial" w:hAnsi="Arial" w:cs="Arial"/>
                <w:noProof/>
              </w:rPr>
            </w:pPr>
          </w:p>
        </w:tc>
      </w:tr>
      <w:tr w:rsidR="000B316B" w:rsidRPr="002765F4" w14:paraId="4DEC6A0D" w14:textId="77777777" w:rsidTr="00592F17">
        <w:tc>
          <w:tcPr>
            <w:tcW w:w="4675" w:type="dxa"/>
            <w:shd w:val="clear" w:color="auto" w:fill="DEEAF6" w:themeFill="accent1" w:themeFillTint="33"/>
          </w:tcPr>
          <w:p w14:paraId="7970EA16" w14:textId="77777777" w:rsidR="000B316B" w:rsidRPr="002765F4" w:rsidRDefault="000B316B" w:rsidP="00592F17">
            <w:pPr>
              <w:pStyle w:val="NoSpacing"/>
              <w:jc w:val="both"/>
              <w:rPr>
                <w:rFonts w:ascii="Arial" w:hAnsi="Arial" w:cs="Arial"/>
                <w:noProof/>
              </w:rPr>
            </w:pPr>
            <w:r w:rsidRPr="002765F4">
              <w:rPr>
                <w:rFonts w:ascii="Arial" w:hAnsi="Arial" w:cs="Arial"/>
                <w:noProof/>
              </w:rPr>
              <w:t xml:space="preserve">5.7. Procjena visoke smrtnosti </w:t>
            </w:r>
          </w:p>
          <w:p w14:paraId="7BD13B9C" w14:textId="77777777" w:rsidR="000B316B" w:rsidRPr="002765F4" w:rsidRDefault="000B316B" w:rsidP="00592F17">
            <w:pPr>
              <w:pStyle w:val="NoSpacing"/>
              <w:jc w:val="both"/>
              <w:rPr>
                <w:rFonts w:ascii="Arial" w:hAnsi="Arial" w:cs="Arial"/>
                <w:noProof/>
              </w:rPr>
            </w:pPr>
          </w:p>
          <w:p w14:paraId="24E8C5FC" w14:textId="77777777" w:rsidR="000B316B" w:rsidRPr="002765F4" w:rsidRDefault="000B316B" w:rsidP="00592F17">
            <w:pPr>
              <w:pStyle w:val="NoSpacing"/>
              <w:jc w:val="both"/>
              <w:rPr>
                <w:rFonts w:ascii="Arial" w:hAnsi="Arial" w:cs="Arial"/>
                <w:noProof/>
              </w:rPr>
            </w:pPr>
          </w:p>
        </w:tc>
        <w:tc>
          <w:tcPr>
            <w:tcW w:w="4675" w:type="dxa"/>
          </w:tcPr>
          <w:p w14:paraId="11002732" w14:textId="77777777" w:rsidR="000B316B" w:rsidRPr="002765F4" w:rsidRDefault="000B316B" w:rsidP="00592F17">
            <w:pPr>
              <w:pStyle w:val="NoSpacing"/>
              <w:jc w:val="both"/>
              <w:rPr>
                <w:rFonts w:ascii="Arial" w:hAnsi="Arial" w:cs="Arial"/>
                <w:noProof/>
              </w:rPr>
            </w:pPr>
          </w:p>
        </w:tc>
      </w:tr>
      <w:tr w:rsidR="000B316B" w:rsidRPr="002765F4" w14:paraId="53A16962" w14:textId="77777777" w:rsidTr="00592F17">
        <w:tc>
          <w:tcPr>
            <w:tcW w:w="4675" w:type="dxa"/>
            <w:shd w:val="clear" w:color="auto" w:fill="DEEAF6" w:themeFill="accent1" w:themeFillTint="33"/>
          </w:tcPr>
          <w:p w14:paraId="01AD5A1B" w14:textId="77777777" w:rsidR="000B316B" w:rsidRPr="002765F4" w:rsidRDefault="000B316B" w:rsidP="00592F17">
            <w:pPr>
              <w:pStyle w:val="NoSpacing"/>
              <w:jc w:val="both"/>
              <w:rPr>
                <w:rFonts w:ascii="Arial" w:hAnsi="Arial" w:cs="Arial"/>
                <w:noProof/>
              </w:rPr>
            </w:pPr>
            <w:r w:rsidRPr="002765F4">
              <w:rPr>
                <w:rFonts w:ascii="Arial" w:hAnsi="Arial" w:cs="Arial"/>
                <w:noProof/>
              </w:rPr>
              <w:t>5.8. Procjena trajnih posljedica po ljude, imovinu i okoliš. Detaljno opisati.</w:t>
            </w:r>
          </w:p>
          <w:p w14:paraId="72666811" w14:textId="77777777" w:rsidR="000B316B" w:rsidRPr="002765F4" w:rsidRDefault="000B316B" w:rsidP="00592F17">
            <w:pPr>
              <w:pStyle w:val="NoSpacing"/>
              <w:jc w:val="both"/>
              <w:rPr>
                <w:rFonts w:ascii="Arial" w:hAnsi="Arial" w:cs="Arial"/>
                <w:noProof/>
              </w:rPr>
            </w:pPr>
          </w:p>
          <w:p w14:paraId="5DB33F19" w14:textId="77777777" w:rsidR="000B316B" w:rsidRPr="002765F4" w:rsidRDefault="000B316B" w:rsidP="00592F17">
            <w:pPr>
              <w:pStyle w:val="NoSpacing"/>
              <w:jc w:val="both"/>
              <w:rPr>
                <w:rFonts w:ascii="Arial" w:hAnsi="Arial" w:cs="Arial"/>
                <w:noProof/>
              </w:rPr>
            </w:pPr>
          </w:p>
        </w:tc>
        <w:tc>
          <w:tcPr>
            <w:tcW w:w="4675" w:type="dxa"/>
          </w:tcPr>
          <w:p w14:paraId="40889AA4" w14:textId="77777777" w:rsidR="000B316B" w:rsidRPr="002765F4" w:rsidRDefault="000B316B" w:rsidP="00592F17">
            <w:pPr>
              <w:pStyle w:val="NoSpacing"/>
              <w:jc w:val="both"/>
              <w:rPr>
                <w:rFonts w:ascii="Arial" w:hAnsi="Arial" w:cs="Arial"/>
                <w:noProof/>
              </w:rPr>
            </w:pPr>
          </w:p>
        </w:tc>
      </w:tr>
      <w:tr w:rsidR="000B316B" w:rsidRPr="002765F4" w14:paraId="4B3B7567" w14:textId="77777777" w:rsidTr="00592F17">
        <w:tc>
          <w:tcPr>
            <w:tcW w:w="4675" w:type="dxa"/>
            <w:shd w:val="clear" w:color="auto" w:fill="DEEAF6" w:themeFill="accent1" w:themeFillTint="33"/>
          </w:tcPr>
          <w:p w14:paraId="7254AC57" w14:textId="77777777" w:rsidR="000B316B" w:rsidRPr="002765F4" w:rsidRDefault="000B316B" w:rsidP="00592F17">
            <w:pPr>
              <w:pStyle w:val="NoSpacing"/>
              <w:jc w:val="both"/>
              <w:rPr>
                <w:rFonts w:ascii="Arial" w:hAnsi="Arial" w:cs="Arial"/>
                <w:noProof/>
              </w:rPr>
            </w:pPr>
            <w:r w:rsidRPr="002765F4">
              <w:rPr>
                <w:rFonts w:ascii="Arial" w:hAnsi="Arial" w:cs="Arial"/>
                <w:noProof/>
              </w:rPr>
              <w:t>5.9. Procjena privremenih posljedica  po ljude, imovinu i okoliš. Detaljno opisati.</w:t>
            </w:r>
          </w:p>
          <w:p w14:paraId="35647A58" w14:textId="77777777" w:rsidR="000B316B" w:rsidRPr="002765F4" w:rsidRDefault="000B316B" w:rsidP="00592F17">
            <w:pPr>
              <w:pStyle w:val="NoSpacing"/>
              <w:jc w:val="both"/>
              <w:rPr>
                <w:rFonts w:ascii="Arial" w:hAnsi="Arial" w:cs="Arial"/>
                <w:noProof/>
              </w:rPr>
            </w:pPr>
          </w:p>
          <w:p w14:paraId="6AB65BCE" w14:textId="77777777" w:rsidR="000B316B" w:rsidRPr="002765F4" w:rsidRDefault="000B316B" w:rsidP="00592F17">
            <w:pPr>
              <w:pStyle w:val="NoSpacing"/>
              <w:jc w:val="both"/>
              <w:rPr>
                <w:rFonts w:ascii="Arial" w:hAnsi="Arial" w:cs="Arial"/>
                <w:noProof/>
              </w:rPr>
            </w:pPr>
          </w:p>
        </w:tc>
        <w:tc>
          <w:tcPr>
            <w:tcW w:w="4675" w:type="dxa"/>
          </w:tcPr>
          <w:p w14:paraId="70ECE5DE" w14:textId="77777777" w:rsidR="000B316B" w:rsidRPr="002765F4" w:rsidRDefault="000B316B" w:rsidP="00592F17">
            <w:pPr>
              <w:pStyle w:val="NoSpacing"/>
              <w:jc w:val="both"/>
              <w:rPr>
                <w:rFonts w:ascii="Arial" w:hAnsi="Arial" w:cs="Arial"/>
                <w:noProof/>
              </w:rPr>
            </w:pPr>
          </w:p>
        </w:tc>
      </w:tr>
      <w:tr w:rsidR="000B316B" w:rsidRPr="002765F4" w14:paraId="6C117FA9" w14:textId="77777777" w:rsidTr="00592F17">
        <w:tc>
          <w:tcPr>
            <w:tcW w:w="4675" w:type="dxa"/>
            <w:shd w:val="clear" w:color="auto" w:fill="DEEAF6" w:themeFill="accent1" w:themeFillTint="33"/>
          </w:tcPr>
          <w:p w14:paraId="4313BEB8" w14:textId="77777777" w:rsidR="000B316B" w:rsidRPr="002765F4" w:rsidRDefault="000B316B" w:rsidP="00592F17">
            <w:pPr>
              <w:pStyle w:val="NoSpacing"/>
              <w:jc w:val="both"/>
              <w:rPr>
                <w:rFonts w:ascii="Arial" w:hAnsi="Arial" w:cs="Arial"/>
                <w:noProof/>
              </w:rPr>
            </w:pPr>
            <w:r w:rsidRPr="002765F4">
              <w:rPr>
                <w:rFonts w:ascii="Arial" w:hAnsi="Arial" w:cs="Arial"/>
                <w:noProof/>
              </w:rPr>
              <w:t xml:space="preserve">5.10. Opisati područje uticaja nesreće većih razmjera u metrima. </w:t>
            </w:r>
          </w:p>
          <w:p w14:paraId="67886B90" w14:textId="77777777" w:rsidR="000B316B" w:rsidRPr="002765F4" w:rsidRDefault="000B316B" w:rsidP="00592F17">
            <w:pPr>
              <w:pStyle w:val="NoSpacing"/>
              <w:jc w:val="both"/>
              <w:rPr>
                <w:rFonts w:ascii="Arial" w:hAnsi="Arial" w:cs="Arial"/>
                <w:noProof/>
              </w:rPr>
            </w:pPr>
            <w:r w:rsidRPr="002765F4">
              <w:rPr>
                <w:rFonts w:ascii="Arial" w:hAnsi="Arial" w:cs="Arial"/>
                <w:noProof/>
              </w:rPr>
              <w:t xml:space="preserve"> </w:t>
            </w:r>
          </w:p>
        </w:tc>
        <w:tc>
          <w:tcPr>
            <w:tcW w:w="4675" w:type="dxa"/>
          </w:tcPr>
          <w:p w14:paraId="77936187" w14:textId="77777777" w:rsidR="000B316B" w:rsidRPr="002765F4" w:rsidRDefault="000B316B" w:rsidP="00592F17">
            <w:pPr>
              <w:pStyle w:val="NoSpacing"/>
              <w:jc w:val="both"/>
              <w:rPr>
                <w:rFonts w:ascii="Arial" w:hAnsi="Arial" w:cs="Arial"/>
                <w:noProof/>
              </w:rPr>
            </w:pPr>
          </w:p>
        </w:tc>
      </w:tr>
      <w:tr w:rsidR="000B316B" w:rsidRPr="002765F4" w14:paraId="4BB5F326" w14:textId="77777777" w:rsidTr="00592F17">
        <w:tc>
          <w:tcPr>
            <w:tcW w:w="4675" w:type="dxa"/>
            <w:shd w:val="clear" w:color="auto" w:fill="DEEAF6" w:themeFill="accent1" w:themeFillTint="33"/>
          </w:tcPr>
          <w:p w14:paraId="765B6DE7" w14:textId="5B12EA69" w:rsidR="000B316B" w:rsidRPr="002765F4" w:rsidRDefault="000B316B" w:rsidP="00592F17">
            <w:pPr>
              <w:pStyle w:val="NoSpacing"/>
              <w:jc w:val="both"/>
              <w:rPr>
                <w:rFonts w:ascii="Arial" w:hAnsi="Arial" w:cs="Arial"/>
                <w:noProof/>
              </w:rPr>
            </w:pPr>
            <w:r w:rsidRPr="002765F4">
              <w:rPr>
                <w:rFonts w:ascii="Arial" w:hAnsi="Arial" w:cs="Arial"/>
                <w:noProof/>
              </w:rPr>
              <w:t>5.11. Prostire li se područje uticaja izvan područja pogona/postrojenja</w:t>
            </w:r>
            <w:r w:rsidR="008C02B2">
              <w:rPr>
                <w:rFonts w:ascii="Arial" w:hAnsi="Arial" w:cs="Arial"/>
                <w:noProof/>
              </w:rPr>
              <w:t>/skladišta</w:t>
            </w:r>
            <w:r w:rsidRPr="002765F4">
              <w:rPr>
                <w:rFonts w:ascii="Arial" w:hAnsi="Arial" w:cs="Arial"/>
                <w:noProof/>
              </w:rPr>
              <w:t>?</w:t>
            </w:r>
          </w:p>
          <w:p w14:paraId="2C942C55" w14:textId="77777777" w:rsidR="000B316B" w:rsidRPr="002765F4" w:rsidRDefault="000B316B" w:rsidP="00592F17">
            <w:pPr>
              <w:pStyle w:val="NoSpacing"/>
              <w:jc w:val="both"/>
              <w:rPr>
                <w:rFonts w:ascii="Arial" w:hAnsi="Arial" w:cs="Arial"/>
                <w:noProof/>
              </w:rPr>
            </w:pPr>
          </w:p>
          <w:p w14:paraId="4B7584A2" w14:textId="77777777" w:rsidR="000B316B" w:rsidRPr="002765F4" w:rsidRDefault="000B316B" w:rsidP="00592F17">
            <w:pPr>
              <w:pStyle w:val="NoSpacing"/>
              <w:jc w:val="both"/>
              <w:rPr>
                <w:rFonts w:ascii="Arial" w:hAnsi="Arial" w:cs="Arial"/>
                <w:noProof/>
              </w:rPr>
            </w:pPr>
          </w:p>
          <w:p w14:paraId="766E06D3" w14:textId="77777777" w:rsidR="000B316B" w:rsidRPr="002765F4" w:rsidRDefault="000B316B" w:rsidP="00592F17">
            <w:pPr>
              <w:pStyle w:val="NoSpacing"/>
              <w:jc w:val="both"/>
              <w:rPr>
                <w:rFonts w:ascii="Arial" w:hAnsi="Arial" w:cs="Arial"/>
                <w:noProof/>
              </w:rPr>
            </w:pPr>
            <w:r w:rsidRPr="002765F4">
              <w:rPr>
                <w:rFonts w:ascii="Arial" w:hAnsi="Arial" w:cs="Arial"/>
                <w:noProof/>
              </w:rPr>
              <w:t>Ukoliko DA, opisati područje uticaja u metrima.</w:t>
            </w:r>
          </w:p>
        </w:tc>
        <w:tc>
          <w:tcPr>
            <w:tcW w:w="4675" w:type="dxa"/>
          </w:tcPr>
          <w:p w14:paraId="7608D3E5" w14:textId="77777777" w:rsidR="000B316B" w:rsidRPr="002765F4" w:rsidRDefault="000B316B" w:rsidP="00592F17">
            <w:pPr>
              <w:pStyle w:val="NoSpacing"/>
              <w:jc w:val="both"/>
              <w:rPr>
                <w:rFonts w:ascii="Arial" w:hAnsi="Arial" w:cs="Arial"/>
                <w:noProof/>
              </w:rPr>
            </w:pPr>
          </w:p>
        </w:tc>
      </w:tr>
      <w:tr w:rsidR="000B316B" w:rsidRPr="002765F4" w14:paraId="11462888" w14:textId="77777777" w:rsidTr="00592F17">
        <w:tc>
          <w:tcPr>
            <w:tcW w:w="4675" w:type="dxa"/>
            <w:shd w:val="clear" w:color="auto" w:fill="DEEAF6" w:themeFill="accent1" w:themeFillTint="33"/>
          </w:tcPr>
          <w:p w14:paraId="1E3DD57E" w14:textId="77777777" w:rsidR="000B316B" w:rsidRPr="002765F4" w:rsidRDefault="000B316B" w:rsidP="00592F17">
            <w:pPr>
              <w:pStyle w:val="NoSpacing"/>
              <w:jc w:val="both"/>
              <w:rPr>
                <w:rFonts w:ascii="Arial" w:hAnsi="Arial" w:cs="Arial"/>
                <w:noProof/>
              </w:rPr>
            </w:pPr>
            <w:r w:rsidRPr="002765F4">
              <w:rPr>
                <w:rFonts w:ascii="Arial" w:hAnsi="Arial" w:cs="Arial"/>
                <w:noProof/>
              </w:rPr>
              <w:t>5.12. Da li su ugroženi susjedni objekti?</w:t>
            </w:r>
          </w:p>
          <w:p w14:paraId="453410B3" w14:textId="77777777" w:rsidR="000B316B" w:rsidRPr="002765F4" w:rsidRDefault="000B316B" w:rsidP="00592F17">
            <w:pPr>
              <w:pStyle w:val="NoSpacing"/>
              <w:jc w:val="both"/>
              <w:rPr>
                <w:rFonts w:ascii="Arial" w:hAnsi="Arial" w:cs="Arial"/>
                <w:noProof/>
              </w:rPr>
            </w:pPr>
          </w:p>
        </w:tc>
        <w:tc>
          <w:tcPr>
            <w:tcW w:w="4675" w:type="dxa"/>
          </w:tcPr>
          <w:p w14:paraId="79717944" w14:textId="77777777" w:rsidR="000B316B" w:rsidRPr="002765F4" w:rsidRDefault="000B316B" w:rsidP="00592F17">
            <w:pPr>
              <w:pStyle w:val="NoSpacing"/>
              <w:jc w:val="both"/>
              <w:rPr>
                <w:rFonts w:ascii="Arial" w:hAnsi="Arial" w:cs="Arial"/>
                <w:noProof/>
              </w:rPr>
            </w:pPr>
          </w:p>
        </w:tc>
      </w:tr>
      <w:tr w:rsidR="000B316B" w:rsidRPr="002765F4" w14:paraId="536FAB6C" w14:textId="77777777" w:rsidTr="00592F17">
        <w:tc>
          <w:tcPr>
            <w:tcW w:w="4675" w:type="dxa"/>
            <w:shd w:val="clear" w:color="auto" w:fill="DEEAF6" w:themeFill="accent1" w:themeFillTint="33"/>
          </w:tcPr>
          <w:p w14:paraId="4B8DA293" w14:textId="77777777" w:rsidR="000B316B" w:rsidRPr="002765F4" w:rsidRDefault="000B316B" w:rsidP="00592F17">
            <w:pPr>
              <w:pStyle w:val="NoSpacing"/>
              <w:jc w:val="both"/>
              <w:rPr>
                <w:rFonts w:ascii="Arial" w:hAnsi="Arial" w:cs="Arial"/>
                <w:noProof/>
              </w:rPr>
            </w:pPr>
            <w:r w:rsidRPr="002765F4">
              <w:rPr>
                <w:rFonts w:ascii="Arial" w:hAnsi="Arial" w:cs="Arial"/>
                <w:noProof/>
              </w:rPr>
              <w:t>5.13. Da li su obaviješteni susjedni objekti?</w:t>
            </w:r>
          </w:p>
          <w:p w14:paraId="13A2D1F3" w14:textId="77777777" w:rsidR="000B316B" w:rsidRPr="002765F4" w:rsidRDefault="000B316B" w:rsidP="00592F17">
            <w:pPr>
              <w:pStyle w:val="NoSpacing"/>
              <w:jc w:val="both"/>
              <w:rPr>
                <w:rFonts w:ascii="Arial" w:hAnsi="Arial" w:cs="Arial"/>
                <w:noProof/>
              </w:rPr>
            </w:pPr>
          </w:p>
        </w:tc>
        <w:tc>
          <w:tcPr>
            <w:tcW w:w="4675" w:type="dxa"/>
          </w:tcPr>
          <w:p w14:paraId="685D0402" w14:textId="77777777" w:rsidR="000B316B" w:rsidRPr="002765F4" w:rsidRDefault="000B316B" w:rsidP="00592F17">
            <w:pPr>
              <w:pStyle w:val="NoSpacing"/>
              <w:jc w:val="both"/>
              <w:rPr>
                <w:rFonts w:ascii="Arial" w:hAnsi="Arial" w:cs="Arial"/>
                <w:noProof/>
              </w:rPr>
            </w:pPr>
          </w:p>
        </w:tc>
      </w:tr>
      <w:tr w:rsidR="000B316B" w:rsidRPr="002765F4" w14:paraId="2BA4DFD8" w14:textId="77777777" w:rsidTr="00592F17">
        <w:tc>
          <w:tcPr>
            <w:tcW w:w="4675" w:type="dxa"/>
            <w:shd w:val="clear" w:color="auto" w:fill="DEEAF6" w:themeFill="accent1" w:themeFillTint="33"/>
          </w:tcPr>
          <w:p w14:paraId="7E10413F" w14:textId="77777777" w:rsidR="000B316B" w:rsidRPr="002765F4" w:rsidRDefault="000B316B" w:rsidP="00592F17">
            <w:pPr>
              <w:pStyle w:val="NoSpacing"/>
              <w:jc w:val="both"/>
              <w:rPr>
                <w:rFonts w:ascii="Arial" w:hAnsi="Arial" w:cs="Arial"/>
                <w:noProof/>
              </w:rPr>
            </w:pPr>
            <w:r w:rsidRPr="002765F4">
              <w:rPr>
                <w:rFonts w:ascii="Arial" w:hAnsi="Arial" w:cs="Arial"/>
                <w:noProof/>
              </w:rPr>
              <w:t>5.14. Postoji li opasnost od domino učinka prema tabeli graničnih vrijednosti izloženosti?</w:t>
            </w:r>
          </w:p>
          <w:p w14:paraId="50A4071F" w14:textId="77777777" w:rsidR="000B316B" w:rsidRPr="002765F4" w:rsidRDefault="000B316B" w:rsidP="00592F17">
            <w:pPr>
              <w:pStyle w:val="NoSpacing"/>
              <w:jc w:val="both"/>
              <w:rPr>
                <w:rFonts w:ascii="Arial" w:hAnsi="Arial" w:cs="Arial"/>
                <w:noProof/>
              </w:rPr>
            </w:pPr>
          </w:p>
        </w:tc>
        <w:tc>
          <w:tcPr>
            <w:tcW w:w="4675" w:type="dxa"/>
          </w:tcPr>
          <w:p w14:paraId="3FB20634" w14:textId="77777777" w:rsidR="000B316B" w:rsidRPr="002765F4" w:rsidRDefault="000B316B" w:rsidP="00592F17">
            <w:pPr>
              <w:pStyle w:val="NoSpacing"/>
              <w:jc w:val="both"/>
              <w:rPr>
                <w:rFonts w:ascii="Arial" w:hAnsi="Arial" w:cs="Arial"/>
                <w:noProof/>
              </w:rPr>
            </w:pPr>
          </w:p>
        </w:tc>
      </w:tr>
    </w:tbl>
    <w:p w14:paraId="6F2C2AF9" w14:textId="77777777" w:rsidR="000B316B" w:rsidRPr="002765F4" w:rsidRDefault="000B316B" w:rsidP="000B316B">
      <w:pPr>
        <w:pStyle w:val="NoSpacing"/>
        <w:jc w:val="both"/>
        <w:rPr>
          <w:rFonts w:ascii="Arial" w:hAnsi="Arial" w:cs="Arial"/>
          <w:b/>
          <w:noProof/>
        </w:rPr>
      </w:pPr>
    </w:p>
    <w:p w14:paraId="0C797391" w14:textId="77777777" w:rsidR="000B316B" w:rsidRPr="002765F4" w:rsidRDefault="000B316B" w:rsidP="000B316B">
      <w:pPr>
        <w:pStyle w:val="NoSpacing"/>
        <w:jc w:val="both"/>
        <w:rPr>
          <w:rFonts w:ascii="Arial" w:hAnsi="Arial" w:cs="Arial"/>
          <w:b/>
          <w:noProof/>
        </w:rPr>
      </w:pPr>
      <w:r w:rsidRPr="002765F4">
        <w:rPr>
          <w:rFonts w:ascii="Arial" w:hAnsi="Arial" w:cs="Arial"/>
          <w:b/>
          <w:noProof/>
        </w:rPr>
        <w:t>6. TAJNOST PODATAKA</w:t>
      </w:r>
    </w:p>
    <w:p w14:paraId="2A5344BD" w14:textId="77777777" w:rsidR="000B316B" w:rsidRPr="002765F4" w:rsidRDefault="000B316B" w:rsidP="000B316B">
      <w:pPr>
        <w:pStyle w:val="NoSpacing"/>
        <w:jc w:val="both"/>
        <w:rPr>
          <w:rFonts w:ascii="Arial" w:hAnsi="Arial" w:cs="Arial"/>
          <w:b/>
          <w:noProof/>
        </w:rPr>
      </w:pPr>
    </w:p>
    <w:tbl>
      <w:tblPr>
        <w:tblStyle w:val="TableGrid"/>
        <w:tblW w:w="0" w:type="auto"/>
        <w:tblLook w:val="04A0" w:firstRow="1" w:lastRow="0" w:firstColumn="1" w:lastColumn="0" w:noHBand="0" w:noVBand="1"/>
      </w:tblPr>
      <w:tblGrid>
        <w:gridCol w:w="4675"/>
        <w:gridCol w:w="4675"/>
      </w:tblGrid>
      <w:tr w:rsidR="000B316B" w:rsidRPr="002765F4" w14:paraId="1B44E921" w14:textId="77777777" w:rsidTr="00592F17">
        <w:tc>
          <w:tcPr>
            <w:tcW w:w="4675" w:type="dxa"/>
            <w:shd w:val="clear" w:color="auto" w:fill="DEEAF6" w:themeFill="accent1" w:themeFillTint="33"/>
          </w:tcPr>
          <w:p w14:paraId="5780CFF0" w14:textId="77777777" w:rsidR="000B316B" w:rsidRPr="002765F4" w:rsidRDefault="000B316B" w:rsidP="00592F17">
            <w:pPr>
              <w:pStyle w:val="NoSpacing"/>
              <w:jc w:val="both"/>
              <w:rPr>
                <w:rFonts w:ascii="Arial" w:hAnsi="Arial" w:cs="Arial"/>
                <w:noProof/>
                <w:lang w:val="hr-HR"/>
              </w:rPr>
            </w:pPr>
            <w:r w:rsidRPr="002765F4">
              <w:rPr>
                <w:rFonts w:ascii="Arial" w:hAnsi="Arial" w:cs="Arial"/>
                <w:noProof/>
                <w:lang w:val="hr-HR"/>
              </w:rPr>
              <w:t>6.1. Da li je bilo koji od podataka iz ovog obrasca tajni podatak?</w:t>
            </w:r>
          </w:p>
          <w:p w14:paraId="03B61CC2" w14:textId="77777777" w:rsidR="000B316B" w:rsidRPr="002765F4" w:rsidRDefault="000B316B" w:rsidP="00592F17">
            <w:pPr>
              <w:pStyle w:val="NoSpacing"/>
              <w:jc w:val="both"/>
              <w:rPr>
                <w:rFonts w:ascii="Arial" w:hAnsi="Arial" w:cs="Arial"/>
                <w:noProof/>
                <w:lang w:val="hr-HR"/>
              </w:rPr>
            </w:pPr>
          </w:p>
          <w:p w14:paraId="7C79E789" w14:textId="77777777" w:rsidR="000B316B" w:rsidRPr="002765F4" w:rsidRDefault="000B316B" w:rsidP="00592F17">
            <w:pPr>
              <w:pStyle w:val="NoSpacing"/>
              <w:jc w:val="both"/>
              <w:rPr>
                <w:rFonts w:ascii="Arial" w:hAnsi="Arial" w:cs="Arial"/>
                <w:b/>
                <w:noProof/>
              </w:rPr>
            </w:pPr>
            <w:r w:rsidRPr="002765F4">
              <w:rPr>
                <w:rFonts w:ascii="Arial" w:hAnsi="Arial" w:cs="Arial"/>
                <w:noProof/>
                <w:lang w:val="hr-HR"/>
              </w:rPr>
              <w:t>Ako jeste, navedite koji od brojeva iz tabela su tajni.</w:t>
            </w:r>
          </w:p>
          <w:p w14:paraId="6BB46149" w14:textId="77777777" w:rsidR="000B316B" w:rsidRPr="002765F4" w:rsidRDefault="000B316B" w:rsidP="00592F17">
            <w:pPr>
              <w:pStyle w:val="NoSpacing"/>
              <w:jc w:val="both"/>
              <w:rPr>
                <w:rFonts w:ascii="Arial" w:hAnsi="Arial" w:cs="Arial"/>
                <w:b/>
                <w:noProof/>
              </w:rPr>
            </w:pPr>
          </w:p>
        </w:tc>
        <w:tc>
          <w:tcPr>
            <w:tcW w:w="4675" w:type="dxa"/>
          </w:tcPr>
          <w:p w14:paraId="02052ABB" w14:textId="77777777" w:rsidR="000B316B" w:rsidRPr="002765F4" w:rsidRDefault="000B316B" w:rsidP="00592F17">
            <w:pPr>
              <w:pStyle w:val="NoSpacing"/>
              <w:jc w:val="both"/>
              <w:rPr>
                <w:rFonts w:ascii="Arial" w:hAnsi="Arial" w:cs="Arial"/>
                <w:b/>
                <w:noProof/>
              </w:rPr>
            </w:pPr>
          </w:p>
        </w:tc>
      </w:tr>
      <w:tr w:rsidR="000B316B" w:rsidRPr="002765F4" w14:paraId="4E7D0618" w14:textId="77777777" w:rsidTr="00592F17">
        <w:tc>
          <w:tcPr>
            <w:tcW w:w="4675" w:type="dxa"/>
            <w:shd w:val="clear" w:color="auto" w:fill="DEEAF6" w:themeFill="accent1" w:themeFillTint="33"/>
          </w:tcPr>
          <w:p w14:paraId="3DB05C60" w14:textId="7FB7A9F6" w:rsidR="000B316B" w:rsidRPr="002765F4" w:rsidRDefault="000B316B" w:rsidP="00592F17">
            <w:pPr>
              <w:pStyle w:val="NoSpacing"/>
              <w:jc w:val="both"/>
              <w:rPr>
                <w:rFonts w:ascii="Arial" w:hAnsi="Arial" w:cs="Arial"/>
                <w:noProof/>
              </w:rPr>
            </w:pPr>
            <w:r w:rsidRPr="002765F4">
              <w:rPr>
                <w:rFonts w:ascii="Arial" w:hAnsi="Arial" w:cs="Arial"/>
                <w:noProof/>
              </w:rPr>
              <w:lastRenderedPageBreak/>
              <w:t>6.2. Popis svih dokumenata kojima se dokazuje tajnost podataka iz obrasca iz Priloga II</w:t>
            </w:r>
            <w:r w:rsidR="008C02B2">
              <w:rPr>
                <w:rFonts w:ascii="Arial" w:hAnsi="Arial" w:cs="Arial"/>
                <w:noProof/>
              </w:rPr>
              <w:t>.</w:t>
            </w:r>
            <w:r w:rsidRPr="002765F4">
              <w:rPr>
                <w:rFonts w:ascii="Arial" w:hAnsi="Arial" w:cs="Arial"/>
                <w:noProof/>
              </w:rPr>
              <w:t xml:space="preserve"> ovog Pravilnika ili odobrenje od nadležnog organa. </w:t>
            </w:r>
          </w:p>
          <w:p w14:paraId="31D4A0FF" w14:textId="77777777" w:rsidR="000B316B" w:rsidRPr="002765F4" w:rsidRDefault="000B316B" w:rsidP="00592F17">
            <w:pPr>
              <w:pStyle w:val="NoSpacing"/>
              <w:jc w:val="both"/>
              <w:rPr>
                <w:rFonts w:ascii="Arial" w:hAnsi="Arial" w:cs="Arial"/>
                <w:noProof/>
              </w:rPr>
            </w:pPr>
          </w:p>
          <w:p w14:paraId="45313379" w14:textId="77777777" w:rsidR="000B316B" w:rsidRPr="002765F4" w:rsidRDefault="000B316B" w:rsidP="00592F17">
            <w:pPr>
              <w:pStyle w:val="NoSpacing"/>
              <w:jc w:val="both"/>
              <w:rPr>
                <w:rFonts w:ascii="Arial" w:hAnsi="Arial" w:cs="Arial"/>
                <w:noProof/>
              </w:rPr>
            </w:pPr>
            <w:r w:rsidRPr="002765F4">
              <w:rPr>
                <w:rFonts w:ascii="Arial" w:hAnsi="Arial" w:cs="Arial"/>
                <w:noProof/>
              </w:rPr>
              <w:t>Priložiti dokumente ovom obra</w:t>
            </w:r>
            <w:r w:rsidR="006F206A">
              <w:rPr>
                <w:rFonts w:ascii="Arial" w:hAnsi="Arial" w:cs="Arial"/>
                <w:noProof/>
              </w:rPr>
              <w:t>s</w:t>
            </w:r>
            <w:r w:rsidRPr="002765F4">
              <w:rPr>
                <w:rFonts w:ascii="Arial" w:hAnsi="Arial" w:cs="Arial"/>
                <w:noProof/>
              </w:rPr>
              <w:t>cu.</w:t>
            </w:r>
          </w:p>
          <w:p w14:paraId="0B9084D3" w14:textId="77777777" w:rsidR="000B316B" w:rsidRPr="002765F4" w:rsidRDefault="000B316B" w:rsidP="00592F17">
            <w:pPr>
              <w:pStyle w:val="NoSpacing"/>
              <w:jc w:val="both"/>
              <w:rPr>
                <w:rFonts w:ascii="Arial" w:hAnsi="Arial" w:cs="Arial"/>
                <w:noProof/>
              </w:rPr>
            </w:pPr>
          </w:p>
        </w:tc>
        <w:tc>
          <w:tcPr>
            <w:tcW w:w="4675" w:type="dxa"/>
          </w:tcPr>
          <w:p w14:paraId="42443A4A" w14:textId="77777777" w:rsidR="000B316B" w:rsidRPr="002765F4" w:rsidRDefault="000B316B" w:rsidP="00592F17">
            <w:pPr>
              <w:pStyle w:val="NoSpacing"/>
              <w:jc w:val="both"/>
              <w:rPr>
                <w:rFonts w:ascii="Arial" w:hAnsi="Arial" w:cs="Arial"/>
                <w:b/>
                <w:noProof/>
              </w:rPr>
            </w:pPr>
          </w:p>
        </w:tc>
      </w:tr>
    </w:tbl>
    <w:p w14:paraId="2D5F9F10" w14:textId="77777777" w:rsidR="000B316B" w:rsidRPr="002765F4" w:rsidRDefault="000B316B" w:rsidP="000B316B">
      <w:pPr>
        <w:pStyle w:val="NoSpacing"/>
        <w:jc w:val="both"/>
        <w:rPr>
          <w:rFonts w:ascii="Arial" w:hAnsi="Arial" w:cs="Arial"/>
          <w:b/>
          <w:noProof/>
        </w:rPr>
      </w:pPr>
    </w:p>
    <w:p w14:paraId="4865E235" w14:textId="77777777" w:rsidR="000B316B" w:rsidRPr="002765F4" w:rsidRDefault="000B316B" w:rsidP="000B316B">
      <w:pPr>
        <w:pStyle w:val="NoSpacing"/>
        <w:jc w:val="both"/>
        <w:rPr>
          <w:rFonts w:ascii="Arial" w:hAnsi="Arial" w:cs="Arial"/>
          <w:b/>
          <w:noProof/>
        </w:rPr>
      </w:pPr>
    </w:p>
    <w:p w14:paraId="07A3EA57" w14:textId="77777777" w:rsidR="000B316B" w:rsidRPr="002765F4" w:rsidRDefault="000B316B" w:rsidP="000B316B">
      <w:pPr>
        <w:pStyle w:val="NoSpacing"/>
        <w:jc w:val="both"/>
        <w:rPr>
          <w:rFonts w:ascii="Arial" w:hAnsi="Arial" w:cs="Arial"/>
          <w:b/>
          <w:noProof/>
        </w:rPr>
      </w:pPr>
    </w:p>
    <w:p w14:paraId="3661D257" w14:textId="77777777" w:rsidR="000B316B" w:rsidRPr="002765F4" w:rsidRDefault="000B316B" w:rsidP="000B316B">
      <w:pPr>
        <w:pStyle w:val="NoSpacing"/>
        <w:jc w:val="both"/>
        <w:rPr>
          <w:rFonts w:ascii="Arial" w:hAnsi="Arial" w:cs="Arial"/>
          <w:noProof/>
        </w:rPr>
      </w:pPr>
      <w:r w:rsidRPr="002765F4">
        <w:rPr>
          <w:rFonts w:ascii="Arial" w:hAnsi="Arial" w:cs="Arial"/>
          <w:noProof/>
        </w:rPr>
        <w:t xml:space="preserve">Pod punom krivičnom i materijalnom odgovornošću, izjavljujem da su svi podaci navedeni u ovom obrascu istiniti i tačni. </w:t>
      </w:r>
    </w:p>
    <w:p w14:paraId="61CF1910" w14:textId="77777777" w:rsidR="000B316B" w:rsidRPr="002765F4" w:rsidRDefault="000B316B" w:rsidP="000B316B">
      <w:pPr>
        <w:pStyle w:val="NoSpacing"/>
        <w:jc w:val="both"/>
        <w:rPr>
          <w:rFonts w:ascii="Arial" w:hAnsi="Arial" w:cs="Arial"/>
          <w:noProof/>
        </w:rPr>
      </w:pPr>
    </w:p>
    <w:p w14:paraId="61016343" w14:textId="77777777" w:rsidR="000B316B" w:rsidRPr="002765F4" w:rsidRDefault="000B316B" w:rsidP="000B316B">
      <w:pPr>
        <w:pStyle w:val="NoSpacing"/>
        <w:jc w:val="both"/>
        <w:rPr>
          <w:rFonts w:ascii="Arial" w:hAnsi="Arial" w:cs="Arial"/>
          <w:noProof/>
        </w:rPr>
      </w:pPr>
    </w:p>
    <w:p w14:paraId="0D49E320" w14:textId="77777777" w:rsidR="000B316B" w:rsidRPr="002765F4" w:rsidRDefault="000B316B" w:rsidP="000B316B">
      <w:pPr>
        <w:pStyle w:val="NoSpacing"/>
        <w:jc w:val="both"/>
        <w:rPr>
          <w:rFonts w:ascii="Arial" w:hAnsi="Arial" w:cs="Arial"/>
          <w:noProof/>
        </w:rPr>
      </w:pPr>
      <w:r w:rsidRPr="002765F4">
        <w:rPr>
          <w:rFonts w:ascii="Arial" w:hAnsi="Arial" w:cs="Arial"/>
          <w:noProof/>
        </w:rPr>
        <w:t>Ime i prezime odgovorne osobe                                            Mjesto i adresa</w:t>
      </w:r>
    </w:p>
    <w:p w14:paraId="669AF7AC" w14:textId="77777777" w:rsidR="000B316B" w:rsidRPr="002765F4" w:rsidRDefault="000B316B" w:rsidP="000B316B">
      <w:pPr>
        <w:pStyle w:val="NoSpacing"/>
        <w:jc w:val="both"/>
        <w:rPr>
          <w:rFonts w:ascii="Arial" w:hAnsi="Arial" w:cs="Arial"/>
          <w:noProof/>
        </w:rPr>
      </w:pPr>
    </w:p>
    <w:p w14:paraId="621C7266" w14:textId="77777777" w:rsidR="000B316B" w:rsidRPr="002765F4" w:rsidRDefault="000B316B" w:rsidP="000B316B">
      <w:r w:rsidRPr="002765F4">
        <w:rPr>
          <w:rFonts w:ascii="Arial" w:hAnsi="Arial" w:cs="Arial"/>
          <w:noProof/>
        </w:rPr>
        <w:t>__________________________                                           ________________________</w:t>
      </w:r>
    </w:p>
    <w:p w14:paraId="785DA8FD" w14:textId="77777777" w:rsidR="000B316B" w:rsidRPr="002765F4" w:rsidRDefault="000B316B" w:rsidP="000B316B">
      <w:pPr>
        <w:pStyle w:val="NoSpacing"/>
        <w:jc w:val="both"/>
        <w:rPr>
          <w:rFonts w:ascii="Arial" w:hAnsi="Arial" w:cs="Arial"/>
          <w:noProof/>
        </w:rPr>
      </w:pPr>
    </w:p>
    <w:p w14:paraId="3C28EE5E" w14:textId="77777777" w:rsidR="000B316B" w:rsidRPr="002765F4" w:rsidRDefault="000B316B" w:rsidP="000B316B">
      <w:pPr>
        <w:pStyle w:val="NoSpacing"/>
        <w:jc w:val="both"/>
        <w:rPr>
          <w:rFonts w:ascii="Arial" w:hAnsi="Arial" w:cs="Arial"/>
          <w:noProof/>
        </w:rPr>
      </w:pPr>
      <w:r w:rsidRPr="002765F4">
        <w:rPr>
          <w:rFonts w:ascii="Arial" w:hAnsi="Arial" w:cs="Arial"/>
          <w:noProof/>
        </w:rPr>
        <w:t>Pečat operatera                                                                     Datum</w:t>
      </w:r>
    </w:p>
    <w:p w14:paraId="094D5AC0" w14:textId="77777777" w:rsidR="000B316B" w:rsidRPr="002765F4" w:rsidRDefault="000B316B" w:rsidP="000B316B">
      <w:pPr>
        <w:pStyle w:val="NoSpacing"/>
        <w:jc w:val="both"/>
        <w:rPr>
          <w:rFonts w:ascii="Arial" w:hAnsi="Arial" w:cs="Arial"/>
          <w:noProof/>
        </w:rPr>
      </w:pPr>
    </w:p>
    <w:p w14:paraId="779F3FFA" w14:textId="77777777" w:rsidR="000B316B" w:rsidRPr="002765F4" w:rsidRDefault="000B316B" w:rsidP="000B316B">
      <w:pPr>
        <w:pStyle w:val="NoSpacing"/>
        <w:jc w:val="both"/>
        <w:rPr>
          <w:rFonts w:ascii="Arial" w:hAnsi="Arial" w:cs="Arial"/>
          <w:noProof/>
        </w:rPr>
      </w:pPr>
      <w:r w:rsidRPr="002765F4">
        <w:rPr>
          <w:rFonts w:ascii="Arial" w:hAnsi="Arial" w:cs="Arial"/>
          <w:noProof/>
        </w:rPr>
        <w:t>__________________________                                           _________________________</w:t>
      </w:r>
    </w:p>
    <w:p w14:paraId="33665DEC" w14:textId="77777777" w:rsidR="000B316B" w:rsidRPr="002765F4" w:rsidRDefault="000B316B" w:rsidP="000B316B">
      <w:pPr>
        <w:pStyle w:val="NoSpacing"/>
        <w:jc w:val="both"/>
        <w:rPr>
          <w:rFonts w:ascii="Arial" w:hAnsi="Arial" w:cs="Arial"/>
          <w:b/>
          <w:noProof/>
        </w:rPr>
      </w:pPr>
    </w:p>
    <w:p w14:paraId="792DE333" w14:textId="77777777" w:rsidR="000B316B" w:rsidRPr="002765F4" w:rsidRDefault="000B316B" w:rsidP="000B316B">
      <w:pPr>
        <w:pStyle w:val="NoSpacing"/>
        <w:jc w:val="both"/>
        <w:rPr>
          <w:rFonts w:ascii="Arial" w:hAnsi="Arial" w:cs="Arial"/>
          <w:b/>
          <w:noProof/>
        </w:rPr>
      </w:pPr>
    </w:p>
    <w:p w14:paraId="70720BC4" w14:textId="77777777" w:rsidR="000B316B" w:rsidRPr="002765F4" w:rsidRDefault="000B316B" w:rsidP="000B316B">
      <w:pPr>
        <w:pStyle w:val="NoSpacing"/>
        <w:jc w:val="both"/>
        <w:rPr>
          <w:rFonts w:ascii="Arial" w:hAnsi="Arial" w:cs="Arial"/>
          <w:b/>
          <w:noProof/>
        </w:rPr>
      </w:pPr>
    </w:p>
    <w:p w14:paraId="623A624D" w14:textId="77777777" w:rsidR="000B316B" w:rsidRPr="002765F4" w:rsidRDefault="000B316B" w:rsidP="000B316B">
      <w:pPr>
        <w:pStyle w:val="NoSpacing"/>
        <w:jc w:val="both"/>
        <w:rPr>
          <w:rFonts w:ascii="Arial" w:hAnsi="Arial" w:cs="Arial"/>
          <w:b/>
          <w:noProof/>
        </w:rPr>
      </w:pPr>
    </w:p>
    <w:p w14:paraId="74DA06CD" w14:textId="4400512E" w:rsidR="000B316B" w:rsidRDefault="000B316B" w:rsidP="000B316B">
      <w:pPr>
        <w:pStyle w:val="NoSpacing"/>
        <w:jc w:val="both"/>
        <w:rPr>
          <w:rFonts w:ascii="Arial" w:hAnsi="Arial" w:cs="Arial"/>
          <w:b/>
          <w:noProof/>
        </w:rPr>
      </w:pPr>
    </w:p>
    <w:p w14:paraId="5B3733A4" w14:textId="6FC503ED" w:rsidR="008C02B2" w:rsidRDefault="008C02B2" w:rsidP="000B316B">
      <w:pPr>
        <w:pStyle w:val="NoSpacing"/>
        <w:jc w:val="both"/>
        <w:rPr>
          <w:rFonts w:ascii="Arial" w:hAnsi="Arial" w:cs="Arial"/>
          <w:b/>
          <w:noProof/>
        </w:rPr>
      </w:pPr>
    </w:p>
    <w:p w14:paraId="743483C5" w14:textId="1DB01355" w:rsidR="008C02B2" w:rsidRDefault="008C02B2" w:rsidP="000B316B">
      <w:pPr>
        <w:pStyle w:val="NoSpacing"/>
        <w:jc w:val="both"/>
        <w:rPr>
          <w:rFonts w:ascii="Arial" w:hAnsi="Arial" w:cs="Arial"/>
          <w:b/>
          <w:noProof/>
        </w:rPr>
      </w:pPr>
    </w:p>
    <w:p w14:paraId="06E2539D" w14:textId="33AE5633" w:rsidR="008C02B2" w:rsidRDefault="008C02B2" w:rsidP="000B316B">
      <w:pPr>
        <w:pStyle w:val="NoSpacing"/>
        <w:jc w:val="both"/>
        <w:rPr>
          <w:rFonts w:ascii="Arial" w:hAnsi="Arial" w:cs="Arial"/>
          <w:b/>
          <w:noProof/>
        </w:rPr>
      </w:pPr>
    </w:p>
    <w:p w14:paraId="422DA3CA" w14:textId="6BF15E3D" w:rsidR="008C02B2" w:rsidRDefault="008C02B2" w:rsidP="000B316B">
      <w:pPr>
        <w:pStyle w:val="NoSpacing"/>
        <w:jc w:val="both"/>
        <w:rPr>
          <w:rFonts w:ascii="Arial" w:hAnsi="Arial" w:cs="Arial"/>
          <w:b/>
          <w:noProof/>
        </w:rPr>
      </w:pPr>
    </w:p>
    <w:p w14:paraId="25B92C8B" w14:textId="4BEE9701" w:rsidR="008C02B2" w:rsidRDefault="008C02B2" w:rsidP="000B316B">
      <w:pPr>
        <w:pStyle w:val="NoSpacing"/>
        <w:jc w:val="both"/>
        <w:rPr>
          <w:rFonts w:ascii="Arial" w:hAnsi="Arial" w:cs="Arial"/>
          <w:b/>
          <w:noProof/>
        </w:rPr>
      </w:pPr>
    </w:p>
    <w:p w14:paraId="1B23D848" w14:textId="492D109B" w:rsidR="008C02B2" w:rsidRDefault="008C02B2" w:rsidP="000B316B">
      <w:pPr>
        <w:pStyle w:val="NoSpacing"/>
        <w:jc w:val="both"/>
        <w:rPr>
          <w:rFonts w:ascii="Arial" w:hAnsi="Arial" w:cs="Arial"/>
          <w:b/>
          <w:noProof/>
        </w:rPr>
      </w:pPr>
    </w:p>
    <w:p w14:paraId="60E2EAF7" w14:textId="7C5CEBB4" w:rsidR="008C02B2" w:rsidRDefault="008C02B2" w:rsidP="000B316B">
      <w:pPr>
        <w:pStyle w:val="NoSpacing"/>
        <w:jc w:val="both"/>
        <w:rPr>
          <w:rFonts w:ascii="Arial" w:hAnsi="Arial" w:cs="Arial"/>
          <w:b/>
          <w:noProof/>
        </w:rPr>
      </w:pPr>
    </w:p>
    <w:p w14:paraId="13CB60C3" w14:textId="7C4BE2CA" w:rsidR="008C02B2" w:rsidRDefault="008C02B2" w:rsidP="000B316B">
      <w:pPr>
        <w:pStyle w:val="NoSpacing"/>
        <w:jc w:val="both"/>
        <w:rPr>
          <w:rFonts w:ascii="Arial" w:hAnsi="Arial" w:cs="Arial"/>
          <w:b/>
          <w:noProof/>
        </w:rPr>
      </w:pPr>
    </w:p>
    <w:p w14:paraId="06486A4E" w14:textId="2322DCD3" w:rsidR="008C02B2" w:rsidRDefault="008C02B2" w:rsidP="000B316B">
      <w:pPr>
        <w:pStyle w:val="NoSpacing"/>
        <w:jc w:val="both"/>
        <w:rPr>
          <w:rFonts w:ascii="Arial" w:hAnsi="Arial" w:cs="Arial"/>
          <w:b/>
          <w:noProof/>
        </w:rPr>
      </w:pPr>
    </w:p>
    <w:p w14:paraId="0B7E3DC2" w14:textId="0513EA50" w:rsidR="008C02B2" w:rsidRDefault="008C02B2" w:rsidP="000B316B">
      <w:pPr>
        <w:pStyle w:val="NoSpacing"/>
        <w:jc w:val="both"/>
        <w:rPr>
          <w:rFonts w:ascii="Arial" w:hAnsi="Arial" w:cs="Arial"/>
          <w:b/>
          <w:noProof/>
        </w:rPr>
      </w:pPr>
    </w:p>
    <w:p w14:paraId="6810A054" w14:textId="60E3A93B" w:rsidR="008C02B2" w:rsidRDefault="008C02B2" w:rsidP="000B316B">
      <w:pPr>
        <w:pStyle w:val="NoSpacing"/>
        <w:jc w:val="both"/>
        <w:rPr>
          <w:rFonts w:ascii="Arial" w:hAnsi="Arial" w:cs="Arial"/>
          <w:b/>
          <w:noProof/>
        </w:rPr>
      </w:pPr>
    </w:p>
    <w:p w14:paraId="18E019CC" w14:textId="684A6705" w:rsidR="008C02B2" w:rsidRDefault="008C02B2" w:rsidP="000B316B">
      <w:pPr>
        <w:pStyle w:val="NoSpacing"/>
        <w:jc w:val="both"/>
        <w:rPr>
          <w:rFonts w:ascii="Arial" w:hAnsi="Arial" w:cs="Arial"/>
          <w:b/>
          <w:noProof/>
        </w:rPr>
      </w:pPr>
    </w:p>
    <w:p w14:paraId="095F28B3" w14:textId="22A91480" w:rsidR="008C02B2" w:rsidRDefault="008C02B2" w:rsidP="000B316B">
      <w:pPr>
        <w:pStyle w:val="NoSpacing"/>
        <w:jc w:val="both"/>
        <w:rPr>
          <w:rFonts w:ascii="Arial" w:hAnsi="Arial" w:cs="Arial"/>
          <w:b/>
          <w:noProof/>
        </w:rPr>
      </w:pPr>
    </w:p>
    <w:p w14:paraId="4B843230" w14:textId="2986446A" w:rsidR="008C02B2" w:rsidRDefault="008C02B2" w:rsidP="000B316B">
      <w:pPr>
        <w:pStyle w:val="NoSpacing"/>
        <w:jc w:val="both"/>
        <w:rPr>
          <w:rFonts w:ascii="Arial" w:hAnsi="Arial" w:cs="Arial"/>
          <w:b/>
          <w:noProof/>
        </w:rPr>
      </w:pPr>
    </w:p>
    <w:p w14:paraId="1EFB5C58" w14:textId="2C125A89" w:rsidR="008C02B2" w:rsidRDefault="008C02B2" w:rsidP="000B316B">
      <w:pPr>
        <w:pStyle w:val="NoSpacing"/>
        <w:jc w:val="both"/>
        <w:rPr>
          <w:rFonts w:ascii="Arial" w:hAnsi="Arial" w:cs="Arial"/>
          <w:b/>
          <w:noProof/>
        </w:rPr>
      </w:pPr>
    </w:p>
    <w:p w14:paraId="572806F2" w14:textId="359F4F33" w:rsidR="008C02B2" w:rsidRDefault="008C02B2" w:rsidP="000B316B">
      <w:pPr>
        <w:pStyle w:val="NoSpacing"/>
        <w:jc w:val="both"/>
        <w:rPr>
          <w:rFonts w:ascii="Arial" w:hAnsi="Arial" w:cs="Arial"/>
          <w:b/>
          <w:noProof/>
        </w:rPr>
      </w:pPr>
    </w:p>
    <w:p w14:paraId="3BAE36D6" w14:textId="257A8B62" w:rsidR="008C02B2" w:rsidRDefault="008C02B2" w:rsidP="000B316B">
      <w:pPr>
        <w:pStyle w:val="NoSpacing"/>
        <w:jc w:val="both"/>
        <w:rPr>
          <w:rFonts w:ascii="Arial" w:hAnsi="Arial" w:cs="Arial"/>
          <w:b/>
          <w:noProof/>
        </w:rPr>
      </w:pPr>
    </w:p>
    <w:p w14:paraId="6941E7B2" w14:textId="2062813E" w:rsidR="008C02B2" w:rsidRDefault="008C02B2" w:rsidP="000B316B">
      <w:pPr>
        <w:pStyle w:val="NoSpacing"/>
        <w:jc w:val="both"/>
        <w:rPr>
          <w:rFonts w:ascii="Arial" w:hAnsi="Arial" w:cs="Arial"/>
          <w:b/>
          <w:noProof/>
        </w:rPr>
      </w:pPr>
    </w:p>
    <w:p w14:paraId="7E04D860" w14:textId="1AEDC533" w:rsidR="008C02B2" w:rsidRDefault="008C02B2" w:rsidP="000B316B">
      <w:pPr>
        <w:pStyle w:val="NoSpacing"/>
        <w:jc w:val="both"/>
        <w:rPr>
          <w:rFonts w:ascii="Arial" w:hAnsi="Arial" w:cs="Arial"/>
          <w:b/>
          <w:noProof/>
        </w:rPr>
      </w:pPr>
    </w:p>
    <w:p w14:paraId="2EB305C7" w14:textId="77777777" w:rsidR="008C02B2" w:rsidRPr="002765F4" w:rsidRDefault="008C02B2" w:rsidP="000B316B">
      <w:pPr>
        <w:pStyle w:val="NoSpacing"/>
        <w:jc w:val="both"/>
        <w:rPr>
          <w:rFonts w:ascii="Arial" w:hAnsi="Arial" w:cs="Arial"/>
          <w:b/>
          <w:noProof/>
        </w:rPr>
      </w:pPr>
    </w:p>
    <w:p w14:paraId="6B43D6B7" w14:textId="77777777" w:rsidR="000B316B" w:rsidRPr="002765F4" w:rsidRDefault="000B316B" w:rsidP="000B316B">
      <w:pPr>
        <w:pStyle w:val="NoSpacing"/>
        <w:jc w:val="center"/>
        <w:rPr>
          <w:rFonts w:ascii="Arial" w:hAnsi="Arial" w:cs="Arial"/>
          <w:b/>
          <w:noProof/>
        </w:rPr>
      </w:pPr>
      <w:r w:rsidRPr="002765F4">
        <w:rPr>
          <w:rFonts w:ascii="Arial" w:hAnsi="Arial" w:cs="Arial"/>
          <w:b/>
          <w:noProof/>
        </w:rPr>
        <w:lastRenderedPageBreak/>
        <w:t>PRILOG IIa.</w:t>
      </w:r>
    </w:p>
    <w:p w14:paraId="24910838" w14:textId="77777777" w:rsidR="000B316B" w:rsidRPr="002765F4" w:rsidRDefault="000B316B" w:rsidP="000B316B">
      <w:pPr>
        <w:pStyle w:val="NoSpacing"/>
        <w:jc w:val="center"/>
        <w:rPr>
          <w:rFonts w:ascii="Arial" w:hAnsi="Arial" w:cs="Arial"/>
          <w:b/>
          <w:noProof/>
        </w:rPr>
      </w:pPr>
      <w:r w:rsidRPr="002765F4">
        <w:rPr>
          <w:rFonts w:ascii="Arial" w:hAnsi="Arial" w:cs="Arial"/>
          <w:b/>
          <w:noProof/>
        </w:rPr>
        <w:t>TABELA GRANIČNIH VRIJEDNOSTI IZLOŽENOSTI</w:t>
      </w:r>
    </w:p>
    <w:p w14:paraId="6AF508CF" w14:textId="77777777" w:rsidR="000B316B" w:rsidRPr="002765F4" w:rsidRDefault="000B316B" w:rsidP="000B316B">
      <w:pPr>
        <w:pStyle w:val="NoSpacing"/>
        <w:jc w:val="center"/>
        <w:rPr>
          <w:rFonts w:ascii="Arial" w:hAnsi="Arial" w:cs="Arial"/>
          <w:b/>
          <w:noProof/>
        </w:rPr>
      </w:pPr>
    </w:p>
    <w:p w14:paraId="555FDD71" w14:textId="77777777" w:rsidR="000B316B" w:rsidRPr="002765F4" w:rsidRDefault="000B316B" w:rsidP="000B316B">
      <w:pPr>
        <w:pStyle w:val="NoSpacing"/>
        <w:jc w:val="center"/>
        <w:rPr>
          <w:rFonts w:ascii="Arial" w:hAnsi="Arial" w:cs="Arial"/>
          <w:b/>
          <w:noProof/>
        </w:rPr>
      </w:pPr>
    </w:p>
    <w:p w14:paraId="59BF15C9" w14:textId="77777777" w:rsidR="000B316B" w:rsidRPr="002765F4" w:rsidRDefault="000B316B" w:rsidP="000B316B">
      <w:pPr>
        <w:pStyle w:val="NoSpacing"/>
        <w:jc w:val="both"/>
        <w:rPr>
          <w:rFonts w:ascii="Arial" w:hAnsi="Arial" w:cs="Arial"/>
          <w:b/>
          <w:noProof/>
        </w:rPr>
      </w:pPr>
    </w:p>
    <w:tbl>
      <w:tblPr>
        <w:tblStyle w:val="TableGrid"/>
        <w:tblW w:w="0" w:type="auto"/>
        <w:tblLook w:val="04A0" w:firstRow="1" w:lastRow="0" w:firstColumn="1" w:lastColumn="0" w:noHBand="0" w:noVBand="1"/>
      </w:tblPr>
      <w:tblGrid>
        <w:gridCol w:w="1870"/>
        <w:gridCol w:w="1870"/>
        <w:gridCol w:w="1870"/>
        <w:gridCol w:w="1870"/>
        <w:gridCol w:w="1870"/>
      </w:tblGrid>
      <w:tr w:rsidR="000B316B" w:rsidRPr="002765F4" w14:paraId="29B2EF6A" w14:textId="77777777" w:rsidTr="00592F17">
        <w:tc>
          <w:tcPr>
            <w:tcW w:w="1870" w:type="dxa"/>
            <w:shd w:val="clear" w:color="auto" w:fill="DEEAF6" w:themeFill="accent1" w:themeFillTint="33"/>
          </w:tcPr>
          <w:p w14:paraId="12B3A2C7" w14:textId="77777777" w:rsidR="000B316B" w:rsidRPr="002765F4" w:rsidRDefault="000B316B" w:rsidP="00592F17">
            <w:pPr>
              <w:pStyle w:val="NoSpacing"/>
              <w:rPr>
                <w:rFonts w:ascii="Arial" w:hAnsi="Arial" w:cs="Arial"/>
                <w:noProof/>
              </w:rPr>
            </w:pPr>
            <w:r w:rsidRPr="002765F4">
              <w:rPr>
                <w:rFonts w:ascii="Arial" w:hAnsi="Arial" w:cs="Arial"/>
                <w:noProof/>
              </w:rPr>
              <w:t>Scenarij</w:t>
            </w:r>
          </w:p>
        </w:tc>
        <w:tc>
          <w:tcPr>
            <w:tcW w:w="1870" w:type="dxa"/>
            <w:shd w:val="clear" w:color="auto" w:fill="DEEAF6" w:themeFill="accent1" w:themeFillTint="33"/>
            <w:vAlign w:val="center"/>
          </w:tcPr>
          <w:p w14:paraId="10786F35" w14:textId="77777777" w:rsidR="000B316B" w:rsidRPr="002765F4" w:rsidRDefault="000B316B" w:rsidP="00592F17">
            <w:pPr>
              <w:pStyle w:val="NoSpacing"/>
              <w:jc w:val="center"/>
              <w:rPr>
                <w:rFonts w:ascii="Arial" w:hAnsi="Arial" w:cs="Arial"/>
                <w:noProof/>
              </w:rPr>
            </w:pPr>
            <w:r w:rsidRPr="002765F4">
              <w:rPr>
                <w:rFonts w:ascii="Arial" w:hAnsi="Arial" w:cs="Arial"/>
                <w:noProof/>
              </w:rPr>
              <w:t>Visoka smrtnost</w:t>
            </w:r>
          </w:p>
        </w:tc>
        <w:tc>
          <w:tcPr>
            <w:tcW w:w="1870" w:type="dxa"/>
            <w:shd w:val="clear" w:color="auto" w:fill="DEEAF6" w:themeFill="accent1" w:themeFillTint="33"/>
            <w:vAlign w:val="center"/>
          </w:tcPr>
          <w:p w14:paraId="774EFF98" w14:textId="77777777" w:rsidR="000B316B" w:rsidRPr="002765F4" w:rsidRDefault="000B316B" w:rsidP="00592F17">
            <w:pPr>
              <w:pStyle w:val="NoSpacing"/>
              <w:jc w:val="center"/>
              <w:rPr>
                <w:rFonts w:ascii="Arial" w:hAnsi="Arial" w:cs="Arial"/>
                <w:noProof/>
              </w:rPr>
            </w:pPr>
            <w:r w:rsidRPr="002765F4">
              <w:rPr>
                <w:rFonts w:ascii="Arial" w:hAnsi="Arial" w:cs="Arial"/>
                <w:noProof/>
              </w:rPr>
              <w:t>Smrtnost</w:t>
            </w:r>
          </w:p>
        </w:tc>
        <w:tc>
          <w:tcPr>
            <w:tcW w:w="1870" w:type="dxa"/>
            <w:shd w:val="clear" w:color="auto" w:fill="DEEAF6" w:themeFill="accent1" w:themeFillTint="33"/>
            <w:vAlign w:val="center"/>
          </w:tcPr>
          <w:p w14:paraId="2CB06507" w14:textId="77777777" w:rsidR="000B316B" w:rsidRPr="002765F4" w:rsidRDefault="000B316B" w:rsidP="00592F17">
            <w:pPr>
              <w:pStyle w:val="NoSpacing"/>
              <w:jc w:val="center"/>
              <w:rPr>
                <w:rFonts w:ascii="Arial" w:hAnsi="Arial" w:cs="Arial"/>
                <w:noProof/>
              </w:rPr>
            </w:pPr>
            <w:r w:rsidRPr="002765F4">
              <w:rPr>
                <w:rFonts w:ascii="Arial" w:hAnsi="Arial" w:cs="Arial"/>
                <w:noProof/>
              </w:rPr>
              <w:t>Trajne posljedice</w:t>
            </w:r>
          </w:p>
        </w:tc>
        <w:tc>
          <w:tcPr>
            <w:tcW w:w="1870" w:type="dxa"/>
            <w:shd w:val="clear" w:color="auto" w:fill="DEEAF6" w:themeFill="accent1" w:themeFillTint="33"/>
            <w:vAlign w:val="center"/>
          </w:tcPr>
          <w:p w14:paraId="06208C4C" w14:textId="77777777" w:rsidR="000B316B" w:rsidRPr="002765F4" w:rsidRDefault="000B316B" w:rsidP="00592F17">
            <w:pPr>
              <w:pStyle w:val="NoSpacing"/>
              <w:jc w:val="center"/>
              <w:rPr>
                <w:rFonts w:ascii="Arial" w:hAnsi="Arial" w:cs="Arial"/>
                <w:noProof/>
              </w:rPr>
            </w:pPr>
            <w:r w:rsidRPr="002765F4">
              <w:rPr>
                <w:rFonts w:ascii="Arial" w:hAnsi="Arial" w:cs="Arial"/>
                <w:noProof/>
              </w:rPr>
              <w:t>Privremene posljedice</w:t>
            </w:r>
          </w:p>
        </w:tc>
      </w:tr>
      <w:tr w:rsidR="000B316B" w:rsidRPr="002765F4" w14:paraId="6743DDD3" w14:textId="77777777" w:rsidTr="00592F17">
        <w:tc>
          <w:tcPr>
            <w:tcW w:w="1870" w:type="dxa"/>
            <w:shd w:val="clear" w:color="auto" w:fill="DEEAF6" w:themeFill="accent1" w:themeFillTint="33"/>
            <w:vAlign w:val="center"/>
          </w:tcPr>
          <w:p w14:paraId="50978B00" w14:textId="77777777" w:rsidR="000B316B" w:rsidRPr="002765F4" w:rsidRDefault="000B316B" w:rsidP="00592F17">
            <w:pPr>
              <w:pStyle w:val="NoSpacing"/>
              <w:rPr>
                <w:rFonts w:ascii="Arial" w:hAnsi="Arial" w:cs="Arial"/>
                <w:noProof/>
              </w:rPr>
            </w:pPr>
            <w:r w:rsidRPr="002765F4">
              <w:rPr>
                <w:rFonts w:ascii="Arial" w:hAnsi="Arial" w:cs="Arial"/>
                <w:noProof/>
              </w:rPr>
              <w:t>Vatra</w:t>
            </w:r>
            <w:r w:rsidRPr="002765F4">
              <w:rPr>
                <w:rFonts w:ascii="Arial" w:hAnsi="Arial" w:cs="Arial"/>
                <w:noProof/>
              </w:rPr>
              <w:br/>
              <w:t>(stacionarna radijacija)</w:t>
            </w:r>
          </w:p>
        </w:tc>
        <w:tc>
          <w:tcPr>
            <w:tcW w:w="1870" w:type="dxa"/>
            <w:vAlign w:val="center"/>
          </w:tcPr>
          <w:p w14:paraId="60BC6281" w14:textId="77777777" w:rsidR="000B316B" w:rsidRPr="002765F4" w:rsidRDefault="000B316B" w:rsidP="00592F17">
            <w:pPr>
              <w:pStyle w:val="NoSpacing"/>
              <w:jc w:val="center"/>
              <w:rPr>
                <w:rFonts w:ascii="Arial" w:hAnsi="Arial" w:cs="Arial"/>
                <w:noProof/>
              </w:rPr>
            </w:pPr>
            <w:r w:rsidRPr="002765F4">
              <w:rPr>
                <w:rFonts w:ascii="Arial" w:hAnsi="Arial" w:cs="Arial"/>
                <w:noProof/>
              </w:rPr>
              <w:t>12,5 kW/m2</w:t>
            </w:r>
          </w:p>
        </w:tc>
        <w:tc>
          <w:tcPr>
            <w:tcW w:w="1870" w:type="dxa"/>
            <w:vAlign w:val="center"/>
          </w:tcPr>
          <w:p w14:paraId="361BD118" w14:textId="77777777" w:rsidR="000B316B" w:rsidRPr="002765F4" w:rsidRDefault="000B316B" w:rsidP="00592F17">
            <w:pPr>
              <w:pStyle w:val="NoSpacing"/>
              <w:jc w:val="center"/>
              <w:rPr>
                <w:rFonts w:ascii="Arial" w:hAnsi="Arial" w:cs="Arial"/>
                <w:noProof/>
              </w:rPr>
            </w:pPr>
            <w:r w:rsidRPr="002765F4">
              <w:rPr>
                <w:rFonts w:ascii="Arial" w:hAnsi="Arial" w:cs="Arial"/>
                <w:noProof/>
              </w:rPr>
              <w:t>7 kW/m2</w:t>
            </w:r>
          </w:p>
        </w:tc>
        <w:tc>
          <w:tcPr>
            <w:tcW w:w="1870" w:type="dxa"/>
            <w:vAlign w:val="center"/>
          </w:tcPr>
          <w:p w14:paraId="64316493" w14:textId="77777777" w:rsidR="000B316B" w:rsidRPr="002765F4" w:rsidRDefault="000B316B" w:rsidP="00592F17">
            <w:pPr>
              <w:pStyle w:val="NoSpacing"/>
              <w:jc w:val="center"/>
              <w:rPr>
                <w:rFonts w:ascii="Arial" w:hAnsi="Arial" w:cs="Arial"/>
                <w:noProof/>
              </w:rPr>
            </w:pPr>
            <w:r w:rsidRPr="002765F4">
              <w:rPr>
                <w:rFonts w:ascii="Arial" w:hAnsi="Arial" w:cs="Arial"/>
                <w:noProof/>
              </w:rPr>
              <w:t>5 kW/m2</w:t>
            </w:r>
          </w:p>
        </w:tc>
        <w:tc>
          <w:tcPr>
            <w:tcW w:w="1870" w:type="dxa"/>
            <w:vAlign w:val="center"/>
          </w:tcPr>
          <w:p w14:paraId="55EC59F5" w14:textId="77777777" w:rsidR="000B316B" w:rsidRPr="002765F4" w:rsidRDefault="000B316B" w:rsidP="00592F17">
            <w:pPr>
              <w:pStyle w:val="NoSpacing"/>
              <w:jc w:val="center"/>
              <w:rPr>
                <w:rFonts w:ascii="Arial" w:hAnsi="Arial" w:cs="Arial"/>
                <w:noProof/>
              </w:rPr>
            </w:pPr>
            <w:r w:rsidRPr="002765F4">
              <w:rPr>
                <w:rFonts w:ascii="Arial" w:hAnsi="Arial" w:cs="Arial"/>
                <w:noProof/>
              </w:rPr>
              <w:t>3 kW/m2</w:t>
            </w:r>
          </w:p>
        </w:tc>
      </w:tr>
      <w:tr w:rsidR="000B316B" w:rsidRPr="002765F4" w14:paraId="03BFA9D1" w14:textId="77777777" w:rsidTr="00592F17">
        <w:tc>
          <w:tcPr>
            <w:tcW w:w="1870" w:type="dxa"/>
            <w:shd w:val="clear" w:color="auto" w:fill="DEEAF6" w:themeFill="accent1" w:themeFillTint="33"/>
            <w:vAlign w:val="center"/>
          </w:tcPr>
          <w:p w14:paraId="31A1CEFB" w14:textId="77777777" w:rsidR="000B316B" w:rsidRPr="002765F4" w:rsidRDefault="000B316B" w:rsidP="00592F17">
            <w:pPr>
              <w:pStyle w:val="NoSpacing"/>
              <w:rPr>
                <w:rFonts w:ascii="Arial" w:hAnsi="Arial" w:cs="Arial"/>
                <w:noProof/>
              </w:rPr>
            </w:pPr>
            <w:r w:rsidRPr="002765F4">
              <w:rPr>
                <w:rFonts w:ascii="Arial" w:hAnsi="Arial" w:cs="Arial"/>
                <w:noProof/>
              </w:rPr>
              <w:t>BLEVE/vatrena kugla</w:t>
            </w:r>
            <w:r w:rsidRPr="002765F4">
              <w:rPr>
                <w:rFonts w:ascii="Arial" w:hAnsi="Arial" w:cs="Arial"/>
                <w:noProof/>
              </w:rPr>
              <w:br/>
              <w:t>(nestacionarna radijacija)</w:t>
            </w:r>
          </w:p>
        </w:tc>
        <w:tc>
          <w:tcPr>
            <w:tcW w:w="1870" w:type="dxa"/>
            <w:vAlign w:val="center"/>
          </w:tcPr>
          <w:p w14:paraId="278E392B" w14:textId="77777777" w:rsidR="000B316B" w:rsidRPr="002765F4" w:rsidRDefault="000B316B" w:rsidP="00592F17">
            <w:pPr>
              <w:pStyle w:val="NoSpacing"/>
              <w:jc w:val="center"/>
              <w:rPr>
                <w:rFonts w:ascii="Arial" w:hAnsi="Arial" w:cs="Arial"/>
                <w:noProof/>
              </w:rPr>
            </w:pPr>
            <w:r w:rsidRPr="002765F4">
              <w:rPr>
                <w:rFonts w:ascii="Arial" w:hAnsi="Arial" w:cs="Arial"/>
                <w:noProof/>
              </w:rPr>
              <w:t>Unutar radijusa vatrene kugle</w:t>
            </w:r>
          </w:p>
        </w:tc>
        <w:tc>
          <w:tcPr>
            <w:tcW w:w="1870" w:type="dxa"/>
            <w:vAlign w:val="center"/>
          </w:tcPr>
          <w:p w14:paraId="1633F320" w14:textId="77777777" w:rsidR="000B316B" w:rsidRPr="002765F4" w:rsidRDefault="000B316B" w:rsidP="00592F17">
            <w:pPr>
              <w:pStyle w:val="NoSpacing"/>
              <w:jc w:val="center"/>
              <w:rPr>
                <w:rFonts w:ascii="Arial" w:hAnsi="Arial" w:cs="Arial"/>
                <w:noProof/>
              </w:rPr>
            </w:pPr>
            <w:r w:rsidRPr="002765F4">
              <w:rPr>
                <w:rFonts w:ascii="Arial" w:hAnsi="Arial" w:cs="Arial"/>
                <w:noProof/>
              </w:rPr>
              <w:t>350 kJ/m2</w:t>
            </w:r>
          </w:p>
        </w:tc>
        <w:tc>
          <w:tcPr>
            <w:tcW w:w="1870" w:type="dxa"/>
            <w:vAlign w:val="center"/>
          </w:tcPr>
          <w:p w14:paraId="6202D78F" w14:textId="77777777" w:rsidR="000B316B" w:rsidRPr="002765F4" w:rsidRDefault="000B316B" w:rsidP="00592F17">
            <w:pPr>
              <w:pStyle w:val="NoSpacing"/>
              <w:jc w:val="center"/>
              <w:rPr>
                <w:rFonts w:ascii="Arial" w:hAnsi="Arial" w:cs="Arial"/>
                <w:noProof/>
              </w:rPr>
            </w:pPr>
            <w:r w:rsidRPr="002765F4">
              <w:rPr>
                <w:rFonts w:ascii="Arial" w:hAnsi="Arial" w:cs="Arial"/>
                <w:noProof/>
              </w:rPr>
              <w:t>200 kJ/m2</w:t>
            </w:r>
          </w:p>
        </w:tc>
        <w:tc>
          <w:tcPr>
            <w:tcW w:w="1870" w:type="dxa"/>
            <w:vAlign w:val="center"/>
          </w:tcPr>
          <w:p w14:paraId="221466FD" w14:textId="77777777" w:rsidR="000B316B" w:rsidRPr="002765F4" w:rsidRDefault="000B316B" w:rsidP="00592F17">
            <w:pPr>
              <w:pStyle w:val="NoSpacing"/>
              <w:jc w:val="center"/>
              <w:rPr>
                <w:rFonts w:ascii="Arial" w:hAnsi="Arial" w:cs="Arial"/>
                <w:noProof/>
              </w:rPr>
            </w:pPr>
            <w:r w:rsidRPr="002765F4">
              <w:rPr>
                <w:rFonts w:ascii="Arial" w:hAnsi="Arial" w:cs="Arial"/>
                <w:noProof/>
              </w:rPr>
              <w:t>125 kJ/m2</w:t>
            </w:r>
          </w:p>
        </w:tc>
      </w:tr>
      <w:tr w:rsidR="000B316B" w:rsidRPr="002765F4" w14:paraId="1A8671AC" w14:textId="77777777" w:rsidTr="00592F17">
        <w:tc>
          <w:tcPr>
            <w:tcW w:w="1870" w:type="dxa"/>
            <w:shd w:val="clear" w:color="auto" w:fill="DEEAF6" w:themeFill="accent1" w:themeFillTint="33"/>
            <w:vAlign w:val="center"/>
          </w:tcPr>
          <w:p w14:paraId="6AE2695A" w14:textId="77777777" w:rsidR="000B316B" w:rsidRPr="002765F4" w:rsidRDefault="000B316B" w:rsidP="00592F17">
            <w:pPr>
              <w:pStyle w:val="NoSpacing"/>
              <w:rPr>
                <w:rFonts w:ascii="Arial" w:hAnsi="Arial" w:cs="Arial"/>
                <w:noProof/>
              </w:rPr>
            </w:pPr>
            <w:r w:rsidRPr="002765F4">
              <w:rPr>
                <w:rFonts w:ascii="Arial" w:hAnsi="Arial" w:cs="Arial"/>
                <w:noProof/>
              </w:rPr>
              <w:t>Eksplozivna vatra</w:t>
            </w:r>
            <w:r w:rsidRPr="002765F4">
              <w:rPr>
                <w:rFonts w:ascii="Arial" w:hAnsi="Arial" w:cs="Arial"/>
                <w:noProof/>
              </w:rPr>
              <w:br/>
              <w:t>(trenutna termička radijacija)</w:t>
            </w:r>
          </w:p>
        </w:tc>
        <w:tc>
          <w:tcPr>
            <w:tcW w:w="1870" w:type="dxa"/>
            <w:vAlign w:val="center"/>
          </w:tcPr>
          <w:p w14:paraId="0AF084E7" w14:textId="77777777" w:rsidR="000B316B" w:rsidRPr="002765F4" w:rsidRDefault="000B316B" w:rsidP="00592F17">
            <w:pPr>
              <w:pStyle w:val="NoSpacing"/>
              <w:jc w:val="center"/>
              <w:rPr>
                <w:rFonts w:ascii="Arial" w:hAnsi="Arial" w:cs="Arial"/>
                <w:noProof/>
              </w:rPr>
            </w:pPr>
            <w:r w:rsidRPr="002765F4">
              <w:rPr>
                <w:rFonts w:ascii="Arial" w:hAnsi="Arial" w:cs="Arial"/>
                <w:noProof/>
              </w:rPr>
              <w:t>LFL12</w:t>
            </w:r>
          </w:p>
        </w:tc>
        <w:tc>
          <w:tcPr>
            <w:tcW w:w="1870" w:type="dxa"/>
            <w:vAlign w:val="center"/>
          </w:tcPr>
          <w:p w14:paraId="48275847" w14:textId="77777777" w:rsidR="000B316B" w:rsidRPr="002765F4" w:rsidRDefault="000B316B" w:rsidP="00592F17">
            <w:pPr>
              <w:pStyle w:val="NoSpacing"/>
              <w:jc w:val="center"/>
              <w:rPr>
                <w:rFonts w:ascii="Arial" w:hAnsi="Arial" w:cs="Arial"/>
                <w:noProof/>
              </w:rPr>
            </w:pPr>
            <w:r w:rsidRPr="002765F4">
              <w:rPr>
                <w:rFonts w:ascii="Arial" w:hAnsi="Arial" w:cs="Arial"/>
                <w:noProof/>
              </w:rPr>
              <w:t>½ LFL</w:t>
            </w:r>
          </w:p>
        </w:tc>
        <w:tc>
          <w:tcPr>
            <w:tcW w:w="1870" w:type="dxa"/>
            <w:vAlign w:val="center"/>
          </w:tcPr>
          <w:p w14:paraId="287264C6" w14:textId="77777777" w:rsidR="000B316B" w:rsidRPr="002765F4" w:rsidRDefault="000B316B" w:rsidP="00592F17">
            <w:pPr>
              <w:pStyle w:val="NoSpacing"/>
              <w:jc w:val="center"/>
              <w:rPr>
                <w:rFonts w:ascii="Arial" w:hAnsi="Arial" w:cs="Arial"/>
                <w:noProof/>
              </w:rPr>
            </w:pPr>
            <w:r w:rsidRPr="002765F4">
              <w:rPr>
                <w:rFonts w:ascii="Arial" w:hAnsi="Arial" w:cs="Arial"/>
                <w:noProof/>
              </w:rPr>
              <w:t>-</w:t>
            </w:r>
          </w:p>
        </w:tc>
        <w:tc>
          <w:tcPr>
            <w:tcW w:w="1870" w:type="dxa"/>
            <w:vAlign w:val="center"/>
          </w:tcPr>
          <w:p w14:paraId="4790D69F" w14:textId="77777777" w:rsidR="000B316B" w:rsidRPr="002765F4" w:rsidRDefault="000B316B" w:rsidP="00592F17">
            <w:pPr>
              <w:pStyle w:val="NoSpacing"/>
              <w:jc w:val="center"/>
              <w:rPr>
                <w:rFonts w:ascii="Arial" w:hAnsi="Arial" w:cs="Arial"/>
                <w:noProof/>
              </w:rPr>
            </w:pPr>
            <w:r w:rsidRPr="002765F4">
              <w:rPr>
                <w:rFonts w:ascii="Arial" w:hAnsi="Arial" w:cs="Arial"/>
                <w:noProof/>
              </w:rPr>
              <w:t>-</w:t>
            </w:r>
          </w:p>
        </w:tc>
      </w:tr>
      <w:tr w:rsidR="000B316B" w:rsidRPr="002765F4" w14:paraId="0AF376CD" w14:textId="77777777" w:rsidTr="00592F17">
        <w:tc>
          <w:tcPr>
            <w:tcW w:w="1870" w:type="dxa"/>
            <w:shd w:val="clear" w:color="auto" w:fill="DEEAF6" w:themeFill="accent1" w:themeFillTint="33"/>
            <w:vAlign w:val="center"/>
          </w:tcPr>
          <w:p w14:paraId="32C39A25" w14:textId="77777777" w:rsidR="000B316B" w:rsidRPr="002765F4" w:rsidRDefault="000B316B" w:rsidP="00592F17">
            <w:pPr>
              <w:pStyle w:val="NoSpacing"/>
              <w:rPr>
                <w:rFonts w:ascii="Arial" w:hAnsi="Arial" w:cs="Arial"/>
                <w:noProof/>
              </w:rPr>
            </w:pPr>
            <w:r w:rsidRPr="002765F4">
              <w:rPr>
                <w:rFonts w:ascii="Arial" w:hAnsi="Arial" w:cs="Arial"/>
                <w:noProof/>
              </w:rPr>
              <w:t>VCE/</w:t>
            </w:r>
            <w:r w:rsidRPr="002765F4">
              <w:rPr>
                <w:rFonts w:ascii="Arial" w:hAnsi="Arial" w:cs="Arial"/>
                <w:noProof/>
              </w:rPr>
              <w:br/>
              <w:t>Eksplozija parnog oblaka – nadtlak</w:t>
            </w:r>
          </w:p>
        </w:tc>
        <w:tc>
          <w:tcPr>
            <w:tcW w:w="1870" w:type="dxa"/>
            <w:vAlign w:val="center"/>
          </w:tcPr>
          <w:p w14:paraId="14FD3BEF" w14:textId="77777777" w:rsidR="000B316B" w:rsidRPr="002765F4" w:rsidRDefault="000B316B" w:rsidP="00592F17">
            <w:pPr>
              <w:pStyle w:val="NoSpacing"/>
              <w:jc w:val="center"/>
              <w:rPr>
                <w:rFonts w:ascii="Arial" w:hAnsi="Arial" w:cs="Arial"/>
                <w:noProof/>
              </w:rPr>
            </w:pPr>
            <w:r w:rsidRPr="002765F4">
              <w:rPr>
                <w:rFonts w:ascii="Arial" w:hAnsi="Arial" w:cs="Arial"/>
                <w:noProof/>
              </w:rPr>
              <w:t>0,3 bar</w:t>
            </w:r>
            <w:r w:rsidRPr="002765F4">
              <w:rPr>
                <w:rFonts w:ascii="Arial" w:hAnsi="Arial" w:cs="Arial"/>
                <w:noProof/>
              </w:rPr>
              <w:br/>
              <w:t>(0,6 otvoreni prostor)</w:t>
            </w:r>
          </w:p>
        </w:tc>
        <w:tc>
          <w:tcPr>
            <w:tcW w:w="1870" w:type="dxa"/>
            <w:vAlign w:val="center"/>
          </w:tcPr>
          <w:p w14:paraId="51F10608" w14:textId="77777777" w:rsidR="000B316B" w:rsidRPr="002765F4" w:rsidRDefault="000B316B" w:rsidP="00592F17">
            <w:pPr>
              <w:pStyle w:val="NoSpacing"/>
              <w:jc w:val="center"/>
              <w:rPr>
                <w:rFonts w:ascii="Arial" w:hAnsi="Arial" w:cs="Arial"/>
                <w:noProof/>
              </w:rPr>
            </w:pPr>
            <w:r w:rsidRPr="002765F4">
              <w:rPr>
                <w:rFonts w:ascii="Arial" w:hAnsi="Arial" w:cs="Arial"/>
                <w:noProof/>
              </w:rPr>
              <w:t>0,14 bar</w:t>
            </w:r>
          </w:p>
        </w:tc>
        <w:tc>
          <w:tcPr>
            <w:tcW w:w="1870" w:type="dxa"/>
            <w:vAlign w:val="center"/>
          </w:tcPr>
          <w:p w14:paraId="26814251" w14:textId="77777777" w:rsidR="000B316B" w:rsidRPr="002765F4" w:rsidRDefault="000B316B" w:rsidP="00592F17">
            <w:pPr>
              <w:pStyle w:val="NoSpacing"/>
              <w:jc w:val="center"/>
              <w:rPr>
                <w:rFonts w:ascii="Arial" w:hAnsi="Arial" w:cs="Arial"/>
                <w:noProof/>
              </w:rPr>
            </w:pPr>
            <w:r w:rsidRPr="002765F4">
              <w:rPr>
                <w:rFonts w:ascii="Arial" w:hAnsi="Arial" w:cs="Arial"/>
                <w:noProof/>
              </w:rPr>
              <w:t>0,07 bar</w:t>
            </w:r>
          </w:p>
        </w:tc>
        <w:tc>
          <w:tcPr>
            <w:tcW w:w="1870" w:type="dxa"/>
            <w:vAlign w:val="center"/>
          </w:tcPr>
          <w:p w14:paraId="47D9D5FF" w14:textId="77777777" w:rsidR="000B316B" w:rsidRPr="002765F4" w:rsidRDefault="000B316B" w:rsidP="00592F17">
            <w:pPr>
              <w:pStyle w:val="NoSpacing"/>
              <w:jc w:val="center"/>
              <w:rPr>
                <w:rFonts w:ascii="Arial" w:hAnsi="Arial" w:cs="Arial"/>
                <w:noProof/>
              </w:rPr>
            </w:pPr>
            <w:r w:rsidRPr="002765F4">
              <w:rPr>
                <w:rFonts w:ascii="Arial" w:hAnsi="Arial" w:cs="Arial"/>
                <w:noProof/>
              </w:rPr>
              <w:t>0,03 bar</w:t>
            </w:r>
          </w:p>
        </w:tc>
      </w:tr>
      <w:tr w:rsidR="000B316B" w:rsidRPr="002765F4" w14:paraId="784617F3" w14:textId="77777777" w:rsidTr="00592F17">
        <w:tc>
          <w:tcPr>
            <w:tcW w:w="1870" w:type="dxa"/>
            <w:shd w:val="clear" w:color="auto" w:fill="DEEAF6" w:themeFill="accent1" w:themeFillTint="33"/>
            <w:vAlign w:val="center"/>
          </w:tcPr>
          <w:p w14:paraId="39213DD0" w14:textId="77777777" w:rsidR="000B316B" w:rsidRPr="002765F4" w:rsidRDefault="000B316B" w:rsidP="00592F17">
            <w:pPr>
              <w:pStyle w:val="NoSpacing"/>
              <w:rPr>
                <w:rFonts w:ascii="Arial" w:hAnsi="Arial" w:cs="Arial"/>
                <w:noProof/>
              </w:rPr>
            </w:pPr>
            <w:r w:rsidRPr="002765F4">
              <w:rPr>
                <w:rFonts w:ascii="Arial" w:hAnsi="Arial" w:cs="Arial"/>
                <w:noProof/>
              </w:rPr>
              <w:t>Toksična emisija (upijena doza)</w:t>
            </w:r>
          </w:p>
        </w:tc>
        <w:tc>
          <w:tcPr>
            <w:tcW w:w="1870" w:type="dxa"/>
            <w:vAlign w:val="center"/>
          </w:tcPr>
          <w:p w14:paraId="4B4D15E6" w14:textId="77777777" w:rsidR="000B316B" w:rsidRPr="002765F4" w:rsidRDefault="000B316B" w:rsidP="00592F17">
            <w:pPr>
              <w:pStyle w:val="NoSpacing"/>
              <w:jc w:val="center"/>
              <w:rPr>
                <w:rFonts w:ascii="Arial" w:hAnsi="Arial" w:cs="Arial"/>
                <w:noProof/>
              </w:rPr>
            </w:pPr>
            <w:r w:rsidRPr="002765F4">
              <w:rPr>
                <w:rFonts w:ascii="Arial" w:hAnsi="Arial" w:cs="Arial"/>
                <w:noProof/>
              </w:rPr>
              <w:t>LC50 (30min)14</w:t>
            </w:r>
          </w:p>
        </w:tc>
        <w:tc>
          <w:tcPr>
            <w:tcW w:w="1870" w:type="dxa"/>
            <w:vAlign w:val="center"/>
          </w:tcPr>
          <w:p w14:paraId="674E0161" w14:textId="77777777" w:rsidR="000B316B" w:rsidRPr="002765F4" w:rsidRDefault="000B316B" w:rsidP="00592F17">
            <w:pPr>
              <w:pStyle w:val="NoSpacing"/>
              <w:jc w:val="center"/>
              <w:rPr>
                <w:rFonts w:ascii="Arial" w:hAnsi="Arial" w:cs="Arial"/>
                <w:noProof/>
              </w:rPr>
            </w:pPr>
            <w:r w:rsidRPr="002765F4">
              <w:rPr>
                <w:rFonts w:ascii="Arial" w:hAnsi="Arial" w:cs="Arial"/>
                <w:noProof/>
              </w:rPr>
              <w:t>-</w:t>
            </w:r>
          </w:p>
        </w:tc>
        <w:tc>
          <w:tcPr>
            <w:tcW w:w="1870" w:type="dxa"/>
            <w:vAlign w:val="center"/>
          </w:tcPr>
          <w:p w14:paraId="3697C480" w14:textId="77777777" w:rsidR="000B316B" w:rsidRPr="002765F4" w:rsidRDefault="000B316B" w:rsidP="00592F17">
            <w:pPr>
              <w:pStyle w:val="NoSpacing"/>
              <w:jc w:val="center"/>
              <w:rPr>
                <w:rFonts w:ascii="Arial" w:hAnsi="Arial" w:cs="Arial"/>
                <w:noProof/>
              </w:rPr>
            </w:pPr>
            <w:r w:rsidRPr="002765F4">
              <w:rPr>
                <w:rFonts w:ascii="Arial" w:hAnsi="Arial" w:cs="Arial"/>
                <w:noProof/>
              </w:rPr>
              <w:t>IDLH15</w:t>
            </w:r>
          </w:p>
        </w:tc>
        <w:tc>
          <w:tcPr>
            <w:tcW w:w="1870" w:type="dxa"/>
            <w:vAlign w:val="center"/>
          </w:tcPr>
          <w:p w14:paraId="775A294E" w14:textId="77777777" w:rsidR="000B316B" w:rsidRPr="002765F4" w:rsidRDefault="000B316B" w:rsidP="00592F17">
            <w:pPr>
              <w:pStyle w:val="t-9-8-bez-uvl"/>
              <w:spacing w:before="0" w:beforeAutospacing="0" w:after="0" w:afterAutospacing="0"/>
              <w:jc w:val="center"/>
              <w:textAlignment w:val="baseline"/>
              <w:rPr>
                <w:rFonts w:ascii="Arial" w:eastAsiaTheme="minorHAnsi" w:hAnsi="Arial" w:cs="Arial"/>
                <w:noProof/>
                <w:sz w:val="22"/>
                <w:szCs w:val="22"/>
              </w:rPr>
            </w:pPr>
            <w:r w:rsidRPr="002765F4">
              <w:rPr>
                <w:rFonts w:ascii="Arial" w:eastAsiaTheme="minorHAnsi" w:hAnsi="Arial" w:cs="Arial"/>
                <w:noProof/>
                <w:sz w:val="22"/>
                <w:szCs w:val="22"/>
              </w:rPr>
              <w:t>LOC16</w:t>
            </w:r>
          </w:p>
          <w:p w14:paraId="58EF8820" w14:textId="77777777" w:rsidR="000B316B" w:rsidRPr="002765F4" w:rsidRDefault="000B316B" w:rsidP="00592F17">
            <w:pPr>
              <w:pStyle w:val="NoSpacing"/>
              <w:jc w:val="center"/>
              <w:rPr>
                <w:rFonts w:ascii="Arial" w:hAnsi="Arial" w:cs="Arial"/>
                <w:noProof/>
              </w:rPr>
            </w:pPr>
            <w:r w:rsidRPr="002765F4">
              <w:rPr>
                <w:rFonts w:ascii="Arial" w:hAnsi="Arial" w:cs="Arial"/>
                <w:noProof/>
              </w:rPr>
              <w:t>(1/10 IDLH)</w:t>
            </w:r>
          </w:p>
        </w:tc>
      </w:tr>
    </w:tbl>
    <w:p w14:paraId="3411CDCC" w14:textId="77777777" w:rsidR="000B316B" w:rsidRPr="002765F4" w:rsidRDefault="000B316B" w:rsidP="000B316B">
      <w:pPr>
        <w:pStyle w:val="NoSpacing"/>
        <w:jc w:val="both"/>
        <w:rPr>
          <w:rFonts w:ascii="Arial" w:hAnsi="Arial" w:cs="Arial"/>
          <w:b/>
          <w:noProof/>
        </w:rPr>
      </w:pPr>
    </w:p>
    <w:p w14:paraId="2A10E327" w14:textId="77777777" w:rsidR="000B316B" w:rsidRPr="002765F4" w:rsidRDefault="000B316B" w:rsidP="000B316B">
      <w:pPr>
        <w:pStyle w:val="NoSpacing"/>
        <w:jc w:val="both"/>
        <w:rPr>
          <w:rFonts w:ascii="Arial" w:hAnsi="Arial" w:cs="Arial"/>
          <w:noProof/>
        </w:rPr>
      </w:pPr>
      <w:r w:rsidRPr="002765F4">
        <w:rPr>
          <w:rFonts w:ascii="Arial" w:hAnsi="Arial" w:cs="Arial"/>
          <w:noProof/>
        </w:rPr>
        <w:t>Napomena: Tabela graničnih vrijednosti izloženosti koristi se kao pomoćno sredstvo prilikom ispunjavanja obrasca iz Priloga II. ovog pravilnika.</w:t>
      </w:r>
    </w:p>
    <w:p w14:paraId="64E7130D" w14:textId="77777777" w:rsidR="000B316B" w:rsidRPr="002765F4" w:rsidRDefault="000B316B" w:rsidP="000B316B">
      <w:pPr>
        <w:pStyle w:val="NoSpacing"/>
        <w:jc w:val="both"/>
        <w:rPr>
          <w:rFonts w:ascii="Arial" w:hAnsi="Arial" w:cs="Arial"/>
          <w:noProof/>
        </w:rPr>
      </w:pPr>
    </w:p>
    <w:p w14:paraId="0FD2C94B" w14:textId="77777777" w:rsidR="000B316B" w:rsidRPr="002765F4" w:rsidRDefault="000B316B" w:rsidP="000B316B">
      <w:pPr>
        <w:pStyle w:val="NoSpacing"/>
        <w:jc w:val="both"/>
        <w:rPr>
          <w:rFonts w:ascii="Arial" w:hAnsi="Arial" w:cs="Arial"/>
          <w:noProof/>
        </w:rPr>
      </w:pPr>
    </w:p>
    <w:p w14:paraId="2481077B" w14:textId="77777777" w:rsidR="000B316B" w:rsidRPr="002765F4" w:rsidRDefault="000B316B" w:rsidP="000B316B">
      <w:pPr>
        <w:pStyle w:val="NoSpacing"/>
        <w:jc w:val="both"/>
        <w:rPr>
          <w:rFonts w:ascii="Arial" w:hAnsi="Arial" w:cs="Arial"/>
          <w:noProof/>
        </w:rPr>
      </w:pPr>
    </w:p>
    <w:p w14:paraId="0508CD3C" w14:textId="77777777" w:rsidR="000B316B" w:rsidRPr="002765F4" w:rsidRDefault="000B316B" w:rsidP="000B316B">
      <w:pPr>
        <w:pStyle w:val="NoSpacing"/>
        <w:jc w:val="both"/>
        <w:rPr>
          <w:rFonts w:ascii="Arial" w:hAnsi="Arial" w:cs="Arial"/>
          <w:noProof/>
        </w:rPr>
      </w:pPr>
    </w:p>
    <w:p w14:paraId="3DB61837" w14:textId="77777777" w:rsidR="000B316B" w:rsidRPr="002765F4" w:rsidRDefault="000B316B" w:rsidP="000B316B">
      <w:pPr>
        <w:pStyle w:val="NoSpacing"/>
        <w:jc w:val="both"/>
        <w:rPr>
          <w:rFonts w:ascii="Arial" w:hAnsi="Arial" w:cs="Arial"/>
          <w:noProof/>
        </w:rPr>
      </w:pPr>
    </w:p>
    <w:p w14:paraId="0DCBD046" w14:textId="77777777" w:rsidR="000B316B" w:rsidRPr="002765F4" w:rsidRDefault="000B316B" w:rsidP="000B316B">
      <w:pPr>
        <w:pStyle w:val="NoSpacing"/>
        <w:jc w:val="both"/>
        <w:rPr>
          <w:rFonts w:ascii="Arial" w:hAnsi="Arial" w:cs="Arial"/>
          <w:noProof/>
        </w:rPr>
      </w:pPr>
    </w:p>
    <w:p w14:paraId="5F01BC2F" w14:textId="77777777" w:rsidR="000B316B" w:rsidRPr="002765F4" w:rsidRDefault="000B316B" w:rsidP="000B316B">
      <w:pPr>
        <w:pStyle w:val="NoSpacing"/>
        <w:jc w:val="both"/>
        <w:rPr>
          <w:rFonts w:ascii="Arial" w:hAnsi="Arial" w:cs="Arial"/>
          <w:noProof/>
        </w:rPr>
      </w:pPr>
    </w:p>
    <w:p w14:paraId="609D3E19" w14:textId="77777777" w:rsidR="000B316B" w:rsidRPr="002765F4" w:rsidRDefault="000B316B" w:rsidP="000B316B">
      <w:pPr>
        <w:pStyle w:val="NoSpacing"/>
        <w:jc w:val="both"/>
        <w:rPr>
          <w:rFonts w:ascii="Arial" w:hAnsi="Arial" w:cs="Arial"/>
          <w:noProof/>
        </w:rPr>
      </w:pPr>
    </w:p>
    <w:p w14:paraId="0B643BEC" w14:textId="77777777" w:rsidR="000B316B" w:rsidRPr="002765F4" w:rsidRDefault="000B316B" w:rsidP="000B316B">
      <w:pPr>
        <w:pStyle w:val="NoSpacing"/>
        <w:jc w:val="both"/>
        <w:rPr>
          <w:rFonts w:ascii="Arial" w:hAnsi="Arial" w:cs="Arial"/>
          <w:noProof/>
        </w:rPr>
      </w:pPr>
    </w:p>
    <w:p w14:paraId="1F5B835C" w14:textId="77777777" w:rsidR="000B316B" w:rsidRPr="002765F4" w:rsidRDefault="000B316B" w:rsidP="000B316B">
      <w:pPr>
        <w:pStyle w:val="NoSpacing"/>
        <w:jc w:val="both"/>
        <w:rPr>
          <w:rFonts w:ascii="Arial" w:hAnsi="Arial" w:cs="Arial"/>
          <w:noProof/>
        </w:rPr>
      </w:pPr>
    </w:p>
    <w:p w14:paraId="14CB23DC" w14:textId="77777777" w:rsidR="000B316B" w:rsidRPr="002765F4" w:rsidRDefault="000B316B" w:rsidP="000B316B">
      <w:pPr>
        <w:pStyle w:val="NoSpacing"/>
        <w:jc w:val="both"/>
        <w:rPr>
          <w:rFonts w:ascii="Arial" w:hAnsi="Arial" w:cs="Arial"/>
          <w:noProof/>
        </w:rPr>
      </w:pPr>
    </w:p>
    <w:p w14:paraId="502B74AE" w14:textId="77777777" w:rsidR="000B316B" w:rsidRPr="002765F4" w:rsidRDefault="000B316B" w:rsidP="000B316B">
      <w:pPr>
        <w:pStyle w:val="NoSpacing"/>
        <w:jc w:val="both"/>
        <w:rPr>
          <w:rFonts w:ascii="Arial" w:hAnsi="Arial" w:cs="Arial"/>
          <w:noProof/>
        </w:rPr>
      </w:pPr>
    </w:p>
    <w:p w14:paraId="2E28152C" w14:textId="77777777" w:rsidR="000B316B" w:rsidRPr="002765F4" w:rsidRDefault="000B316B" w:rsidP="000B316B">
      <w:pPr>
        <w:pStyle w:val="NoSpacing"/>
        <w:jc w:val="both"/>
        <w:rPr>
          <w:rFonts w:ascii="Arial" w:hAnsi="Arial" w:cs="Arial"/>
          <w:noProof/>
        </w:rPr>
      </w:pPr>
    </w:p>
    <w:p w14:paraId="52C10A48" w14:textId="77777777" w:rsidR="000B316B" w:rsidRPr="002765F4" w:rsidRDefault="000B316B" w:rsidP="000B316B">
      <w:pPr>
        <w:pStyle w:val="NoSpacing"/>
        <w:jc w:val="both"/>
        <w:rPr>
          <w:rFonts w:ascii="Arial" w:hAnsi="Arial" w:cs="Arial"/>
          <w:noProof/>
        </w:rPr>
      </w:pPr>
    </w:p>
    <w:p w14:paraId="52B44911" w14:textId="77777777" w:rsidR="000B316B" w:rsidRPr="002765F4" w:rsidRDefault="000B316B" w:rsidP="000B316B">
      <w:pPr>
        <w:pStyle w:val="NoSpacing"/>
        <w:jc w:val="both"/>
        <w:rPr>
          <w:rFonts w:ascii="Arial" w:hAnsi="Arial" w:cs="Arial"/>
          <w:noProof/>
        </w:rPr>
      </w:pPr>
    </w:p>
    <w:p w14:paraId="6963F401" w14:textId="77777777" w:rsidR="000B316B" w:rsidRPr="002765F4" w:rsidRDefault="000B316B" w:rsidP="000B316B">
      <w:pPr>
        <w:pStyle w:val="NoSpacing"/>
        <w:jc w:val="both"/>
        <w:rPr>
          <w:rFonts w:ascii="Arial" w:hAnsi="Arial" w:cs="Arial"/>
          <w:noProof/>
        </w:rPr>
      </w:pPr>
    </w:p>
    <w:p w14:paraId="3A94BA9B" w14:textId="77777777" w:rsidR="000B316B" w:rsidRPr="002765F4" w:rsidRDefault="000B316B" w:rsidP="000B316B">
      <w:pPr>
        <w:pStyle w:val="NoSpacing"/>
        <w:jc w:val="both"/>
        <w:rPr>
          <w:rFonts w:ascii="Arial" w:hAnsi="Arial" w:cs="Arial"/>
          <w:noProof/>
        </w:rPr>
      </w:pPr>
    </w:p>
    <w:p w14:paraId="76C7A9E4" w14:textId="77777777" w:rsidR="000B316B" w:rsidRPr="002765F4" w:rsidRDefault="000B316B" w:rsidP="000B316B">
      <w:pPr>
        <w:pStyle w:val="NoSpacing"/>
        <w:jc w:val="both"/>
        <w:rPr>
          <w:rFonts w:ascii="Arial" w:hAnsi="Arial" w:cs="Arial"/>
          <w:noProof/>
        </w:rPr>
      </w:pPr>
    </w:p>
    <w:p w14:paraId="64CD8B02" w14:textId="77777777" w:rsidR="000B316B" w:rsidRPr="002765F4" w:rsidRDefault="000B316B" w:rsidP="000B316B">
      <w:pPr>
        <w:pStyle w:val="NoSpacing"/>
        <w:jc w:val="both"/>
        <w:rPr>
          <w:rFonts w:ascii="Arial" w:hAnsi="Arial" w:cs="Arial"/>
          <w:noProof/>
        </w:rPr>
      </w:pPr>
    </w:p>
    <w:p w14:paraId="3C5ABD3E" w14:textId="77777777" w:rsidR="000B316B" w:rsidRPr="002765F4" w:rsidRDefault="000B316B" w:rsidP="000B316B">
      <w:pPr>
        <w:pStyle w:val="NoSpacing"/>
        <w:jc w:val="both"/>
        <w:rPr>
          <w:rFonts w:ascii="Arial" w:hAnsi="Arial" w:cs="Arial"/>
          <w:noProof/>
        </w:rPr>
      </w:pPr>
    </w:p>
    <w:p w14:paraId="001AD47C" w14:textId="77777777" w:rsidR="000B316B" w:rsidRPr="002765F4" w:rsidRDefault="000B316B" w:rsidP="000B316B">
      <w:pPr>
        <w:pStyle w:val="NoSpacing"/>
        <w:jc w:val="both"/>
        <w:rPr>
          <w:rFonts w:ascii="Arial" w:hAnsi="Arial" w:cs="Arial"/>
          <w:noProof/>
        </w:rPr>
      </w:pPr>
    </w:p>
    <w:p w14:paraId="20564E2C" w14:textId="77777777" w:rsidR="000B316B" w:rsidRPr="002765F4" w:rsidRDefault="000B316B" w:rsidP="000B316B">
      <w:pPr>
        <w:pStyle w:val="NoSpacing"/>
        <w:jc w:val="both"/>
        <w:rPr>
          <w:rFonts w:ascii="Arial" w:hAnsi="Arial" w:cs="Arial"/>
          <w:noProof/>
        </w:rPr>
      </w:pPr>
    </w:p>
    <w:p w14:paraId="201CB811" w14:textId="4AF44E98" w:rsidR="000B316B" w:rsidRPr="002765F4" w:rsidRDefault="001400DC" w:rsidP="001400DC">
      <w:pPr>
        <w:pStyle w:val="NoSpacing"/>
        <w:jc w:val="center"/>
        <w:rPr>
          <w:rFonts w:ascii="Arial" w:hAnsi="Arial" w:cs="Arial"/>
          <w:b/>
          <w:noProof/>
        </w:rPr>
      </w:pPr>
      <w:r>
        <w:rPr>
          <w:rFonts w:ascii="Arial" w:hAnsi="Arial" w:cs="Arial"/>
          <w:b/>
          <w:noProof/>
        </w:rPr>
        <w:lastRenderedPageBreak/>
        <w:t>PRILOG III.</w:t>
      </w:r>
    </w:p>
    <w:p w14:paraId="08CE35DA" w14:textId="77777777" w:rsidR="000B316B" w:rsidRPr="002765F4" w:rsidRDefault="000B316B" w:rsidP="000B316B">
      <w:pPr>
        <w:pStyle w:val="NoSpacing"/>
        <w:rPr>
          <w:rFonts w:ascii="Arial" w:hAnsi="Arial" w:cs="Arial"/>
          <w:b/>
          <w:noProof/>
        </w:rPr>
      </w:pPr>
    </w:p>
    <w:p w14:paraId="69F49F38" w14:textId="77777777" w:rsidR="000B316B" w:rsidRPr="002765F4" w:rsidRDefault="000B316B" w:rsidP="000B316B">
      <w:pPr>
        <w:pStyle w:val="NoSpacing"/>
        <w:spacing w:line="276" w:lineRule="auto"/>
        <w:jc w:val="center"/>
        <w:rPr>
          <w:rFonts w:ascii="Arial" w:hAnsi="Arial" w:cs="Arial"/>
          <w:noProof/>
        </w:rPr>
      </w:pPr>
      <w:r w:rsidRPr="002765F4">
        <w:rPr>
          <w:rFonts w:ascii="Arial" w:hAnsi="Arial" w:cs="Arial"/>
          <w:noProof/>
        </w:rPr>
        <w:t>DIO 1.</w:t>
      </w:r>
    </w:p>
    <w:p w14:paraId="688D1BEE" w14:textId="77777777" w:rsidR="000B316B" w:rsidRPr="002765F4" w:rsidRDefault="000B316B" w:rsidP="000B316B">
      <w:pPr>
        <w:pStyle w:val="NoSpacing"/>
        <w:spacing w:line="276" w:lineRule="auto"/>
        <w:jc w:val="both"/>
        <w:rPr>
          <w:rFonts w:ascii="Arial" w:hAnsi="Arial" w:cs="Arial"/>
          <w:noProof/>
        </w:rPr>
      </w:pPr>
    </w:p>
    <w:p w14:paraId="08756B95" w14:textId="77777777"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Za sva područja postrojenja koja su obuhvaćena ovim pravilnikom:</w:t>
      </w:r>
    </w:p>
    <w:p w14:paraId="1BACD8BF" w14:textId="5B2B234B"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1. Ime ili pravno lice operatera te puna adresa i naziv područja </w:t>
      </w:r>
      <w:r w:rsidR="008C02B2">
        <w:rPr>
          <w:rFonts w:ascii="Arial" w:eastAsiaTheme="minorHAnsi" w:hAnsi="Arial" w:cs="Arial"/>
          <w:noProof/>
          <w:sz w:val="22"/>
          <w:szCs w:val="22"/>
        </w:rPr>
        <w:t>pogona/</w:t>
      </w:r>
      <w:r w:rsidRPr="002765F4">
        <w:rPr>
          <w:rFonts w:ascii="Arial" w:eastAsiaTheme="minorHAnsi" w:hAnsi="Arial" w:cs="Arial"/>
          <w:noProof/>
          <w:sz w:val="22"/>
          <w:szCs w:val="22"/>
        </w:rPr>
        <w:t>postrojenja</w:t>
      </w:r>
      <w:r w:rsidR="008C02B2">
        <w:rPr>
          <w:rFonts w:ascii="Arial" w:eastAsiaTheme="minorHAnsi" w:hAnsi="Arial" w:cs="Arial"/>
          <w:noProof/>
          <w:sz w:val="22"/>
          <w:szCs w:val="22"/>
        </w:rPr>
        <w:t>/skladišta</w:t>
      </w:r>
      <w:r w:rsidRPr="002765F4">
        <w:rPr>
          <w:rFonts w:ascii="Arial" w:eastAsiaTheme="minorHAnsi" w:hAnsi="Arial" w:cs="Arial"/>
          <w:noProof/>
          <w:sz w:val="22"/>
          <w:szCs w:val="22"/>
        </w:rPr>
        <w:t>.</w:t>
      </w:r>
    </w:p>
    <w:p w14:paraId="5103D1E8" w14:textId="7C2AA04D"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2. Informacije kojima operater potvrđuje da područje postrojenja podliježe obvezama propisa</w:t>
      </w:r>
      <w:r w:rsidR="008C02B2">
        <w:rPr>
          <w:rFonts w:ascii="Arial" w:eastAsiaTheme="minorHAnsi" w:hAnsi="Arial" w:cs="Arial"/>
          <w:noProof/>
          <w:sz w:val="22"/>
          <w:szCs w:val="22"/>
        </w:rPr>
        <w:t>nima ovim pravilnikom te da je Federalnom m</w:t>
      </w:r>
      <w:r w:rsidRPr="002765F4">
        <w:rPr>
          <w:rFonts w:ascii="Arial" w:eastAsiaTheme="minorHAnsi" w:hAnsi="Arial" w:cs="Arial"/>
          <w:noProof/>
          <w:sz w:val="22"/>
          <w:szCs w:val="22"/>
        </w:rPr>
        <w:t>inistarstvu dostavljena Obavijest o prisutnosti opasnih supstanci, odnosno da je pribavljena saglasnost na Izvještaj o stanju sigurnosti.</w:t>
      </w:r>
    </w:p>
    <w:p w14:paraId="1A9885CE" w14:textId="77777777"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3. Pojednostavljena objašnjenja aktivnosti koje se odvijaju unutar područja postrojenja.</w:t>
      </w:r>
    </w:p>
    <w:p w14:paraId="6851DF1D" w14:textId="133F93F7"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4. Nazivi (uključujući i tradicionalne nazive) ili u slučaju opasnih supstanci obuhvaćenih dijelom 1. Priloga Ia., odnosno Prilogom Ib. ovog pravilnika, naziv kategorije ili razvrstavanja opasnosti opasnih supstanci u području </w:t>
      </w:r>
      <w:r w:rsidR="008C02B2">
        <w:rPr>
          <w:rFonts w:ascii="Arial" w:eastAsiaTheme="minorHAnsi" w:hAnsi="Arial" w:cs="Arial"/>
          <w:noProof/>
          <w:sz w:val="22"/>
          <w:szCs w:val="22"/>
        </w:rPr>
        <w:t>pogona/</w:t>
      </w:r>
      <w:r w:rsidRPr="002765F4">
        <w:rPr>
          <w:rFonts w:ascii="Arial" w:eastAsiaTheme="minorHAnsi" w:hAnsi="Arial" w:cs="Arial"/>
          <w:noProof/>
          <w:sz w:val="22"/>
          <w:szCs w:val="22"/>
        </w:rPr>
        <w:t>postrojenja</w:t>
      </w:r>
      <w:r w:rsidR="008C02B2">
        <w:rPr>
          <w:rFonts w:ascii="Arial" w:eastAsiaTheme="minorHAnsi" w:hAnsi="Arial" w:cs="Arial"/>
          <w:noProof/>
          <w:sz w:val="22"/>
          <w:szCs w:val="22"/>
        </w:rPr>
        <w:t>/skladišta</w:t>
      </w:r>
      <w:r w:rsidRPr="002765F4">
        <w:rPr>
          <w:rFonts w:ascii="Arial" w:eastAsiaTheme="minorHAnsi" w:hAnsi="Arial" w:cs="Arial"/>
          <w:noProof/>
          <w:sz w:val="22"/>
          <w:szCs w:val="22"/>
        </w:rPr>
        <w:t xml:space="preserve"> koji bi mogli izazvati nesreću većih razmjera te opis njihovih osnovnih opasnih svojstava.</w:t>
      </w:r>
    </w:p>
    <w:p w14:paraId="27E94CFA" w14:textId="77777777"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5. Opće informacije o načinu upozoravanja javnosti na području utjecaja, u slučaju potrebe; dostatne informacije o primjerenom ponašanju u slučaju nesreće većih razmjera ili naznaka mjesta gdje se tim informacijama može pristupiti elektronski.</w:t>
      </w:r>
    </w:p>
    <w:p w14:paraId="3C3AECCF" w14:textId="77777777"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6. Datum posljednjeg nadzora nad područjem postrojenja ili upućivanje na mjesto gdje se tim informacijama može pristupiti elektronički; informacije o tome gdje se na zahtjev mogu dobiti podrobne informacije o inspekciji i povezanom inspekcijskom planu.</w:t>
      </w:r>
    </w:p>
    <w:p w14:paraId="3B9BA0CF" w14:textId="77777777"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7. Podaci o tome gdje je moguće dobiti dodatne odgovarajuće informacije.</w:t>
      </w:r>
    </w:p>
    <w:p w14:paraId="5C74F658" w14:textId="77777777" w:rsidR="000B316B" w:rsidRPr="002765F4" w:rsidRDefault="000B316B" w:rsidP="000B316B">
      <w:pPr>
        <w:pStyle w:val="NoSpacing"/>
        <w:rPr>
          <w:rFonts w:ascii="Arial" w:hAnsi="Arial" w:cs="Arial"/>
          <w:noProof/>
        </w:rPr>
      </w:pPr>
    </w:p>
    <w:p w14:paraId="0E1B834F" w14:textId="77777777" w:rsidR="000B316B" w:rsidRPr="002765F4" w:rsidRDefault="000B316B" w:rsidP="000B316B">
      <w:pPr>
        <w:pStyle w:val="NoSpacing"/>
        <w:spacing w:line="276" w:lineRule="auto"/>
        <w:jc w:val="center"/>
        <w:rPr>
          <w:rFonts w:ascii="Arial" w:hAnsi="Arial" w:cs="Arial"/>
          <w:noProof/>
        </w:rPr>
      </w:pPr>
      <w:r w:rsidRPr="002765F4">
        <w:rPr>
          <w:rFonts w:ascii="Arial" w:hAnsi="Arial" w:cs="Arial"/>
          <w:noProof/>
        </w:rPr>
        <w:t>DIO 2.</w:t>
      </w:r>
    </w:p>
    <w:p w14:paraId="50893268" w14:textId="77777777" w:rsidR="000B316B" w:rsidRPr="002765F4" w:rsidRDefault="000B316B" w:rsidP="000B316B">
      <w:pPr>
        <w:pStyle w:val="NoSpacing"/>
        <w:rPr>
          <w:rFonts w:ascii="Arial" w:hAnsi="Arial" w:cs="Arial"/>
          <w:noProof/>
        </w:rPr>
      </w:pPr>
    </w:p>
    <w:p w14:paraId="3A5FAF46" w14:textId="0E8E606F"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Za područja </w:t>
      </w:r>
      <w:r w:rsidR="008C02B2">
        <w:rPr>
          <w:rFonts w:ascii="Arial" w:eastAsiaTheme="minorHAnsi" w:hAnsi="Arial" w:cs="Arial"/>
          <w:noProof/>
          <w:sz w:val="22"/>
          <w:szCs w:val="22"/>
        </w:rPr>
        <w:t>pogona/</w:t>
      </w:r>
      <w:r w:rsidRPr="002765F4">
        <w:rPr>
          <w:rFonts w:ascii="Arial" w:eastAsiaTheme="minorHAnsi" w:hAnsi="Arial" w:cs="Arial"/>
          <w:noProof/>
          <w:sz w:val="22"/>
          <w:szCs w:val="22"/>
        </w:rPr>
        <w:t>postrojenja</w:t>
      </w:r>
      <w:r w:rsidR="008C02B2">
        <w:rPr>
          <w:rFonts w:ascii="Arial" w:eastAsiaTheme="minorHAnsi" w:hAnsi="Arial" w:cs="Arial"/>
          <w:noProof/>
          <w:sz w:val="22"/>
          <w:szCs w:val="22"/>
        </w:rPr>
        <w:t>/skladišta</w:t>
      </w:r>
      <w:r w:rsidRPr="002765F4">
        <w:rPr>
          <w:rFonts w:ascii="Arial" w:eastAsiaTheme="minorHAnsi" w:hAnsi="Arial" w:cs="Arial"/>
          <w:noProof/>
          <w:sz w:val="22"/>
          <w:szCs w:val="22"/>
        </w:rPr>
        <w:t xml:space="preserve"> višeg razreda, uz informacije utvrđene u Dijelu 1. ovoga Priloga:</w:t>
      </w:r>
    </w:p>
    <w:p w14:paraId="03D3F510" w14:textId="33898933"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 xml:space="preserve">1. Opće informacije o prirodi rizika od nesreća većih razmjera u području </w:t>
      </w:r>
      <w:r w:rsidR="008C02B2">
        <w:rPr>
          <w:rFonts w:ascii="Arial" w:eastAsiaTheme="minorHAnsi" w:hAnsi="Arial" w:cs="Arial"/>
          <w:noProof/>
          <w:sz w:val="22"/>
          <w:szCs w:val="22"/>
        </w:rPr>
        <w:t>pogona/</w:t>
      </w:r>
      <w:r w:rsidRPr="002765F4">
        <w:rPr>
          <w:rFonts w:ascii="Arial" w:eastAsiaTheme="minorHAnsi" w:hAnsi="Arial" w:cs="Arial"/>
          <w:noProof/>
          <w:sz w:val="22"/>
          <w:szCs w:val="22"/>
        </w:rPr>
        <w:t>postrojenja</w:t>
      </w:r>
      <w:r w:rsidR="008C02B2">
        <w:rPr>
          <w:rFonts w:ascii="Arial" w:eastAsiaTheme="minorHAnsi" w:hAnsi="Arial" w:cs="Arial"/>
          <w:noProof/>
          <w:sz w:val="22"/>
          <w:szCs w:val="22"/>
        </w:rPr>
        <w:t>/skladišta</w:t>
      </w:r>
      <w:r w:rsidRPr="002765F4">
        <w:rPr>
          <w:rFonts w:ascii="Arial" w:eastAsiaTheme="minorHAnsi" w:hAnsi="Arial" w:cs="Arial"/>
          <w:noProof/>
          <w:sz w:val="22"/>
          <w:szCs w:val="22"/>
        </w:rPr>
        <w:t xml:space="preserve"> uključujući i njihove moguće učinke na ljudsko zdravlje i okoliš te kratki prikaz glavnih vrsta scenarija nesreća večih razmjera i mjera nadzora za suočavanje s njima.</w:t>
      </w:r>
    </w:p>
    <w:p w14:paraId="756D181D" w14:textId="77777777"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2. Informacije kojima se potvrđuje da je operater dužan poduzeti odgovarajuće mjere na lokaciji, posebice povezivanje s hitnim službama, radi ograničavanja posljedica nesreća večih razmjera i svođenja njihovih učinaka na najmanju mjeru.</w:t>
      </w:r>
    </w:p>
    <w:p w14:paraId="7542FE4D" w14:textId="77777777"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3. Upućivanje na Vanjski plan intervencije koji je sastavljen kako bi se savladali svi učinci nesreće izvan mjesta događaja s preporukom da se u slučaju nesreće postupa prema uputama i zahtjevima interventnih jedinica i hitnih službi.</w:t>
      </w:r>
    </w:p>
    <w:p w14:paraId="2622D439" w14:textId="5A12B77D" w:rsidR="000B316B" w:rsidRPr="002765F4"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lastRenderedPageBreak/>
        <w:t xml:space="preserve">4. Po potrebi, podatke nalazi li se </w:t>
      </w:r>
      <w:r w:rsidR="008C02B2">
        <w:rPr>
          <w:rFonts w:ascii="Arial" w:eastAsiaTheme="minorHAnsi" w:hAnsi="Arial" w:cs="Arial"/>
          <w:noProof/>
          <w:sz w:val="22"/>
          <w:szCs w:val="22"/>
        </w:rPr>
        <w:t>pogon/</w:t>
      </w:r>
      <w:r w:rsidRPr="002765F4">
        <w:rPr>
          <w:rFonts w:ascii="Arial" w:eastAsiaTheme="minorHAnsi" w:hAnsi="Arial" w:cs="Arial"/>
          <w:noProof/>
          <w:sz w:val="22"/>
          <w:szCs w:val="22"/>
        </w:rPr>
        <w:t>postrojenje</w:t>
      </w:r>
      <w:r w:rsidR="008C02B2">
        <w:rPr>
          <w:rFonts w:ascii="Arial" w:eastAsiaTheme="minorHAnsi" w:hAnsi="Arial" w:cs="Arial"/>
          <w:noProof/>
          <w:sz w:val="22"/>
          <w:szCs w:val="22"/>
        </w:rPr>
        <w:t>/skladište</w:t>
      </w:r>
      <w:r w:rsidRPr="002765F4">
        <w:rPr>
          <w:rFonts w:ascii="Arial" w:eastAsiaTheme="minorHAnsi" w:hAnsi="Arial" w:cs="Arial"/>
          <w:noProof/>
          <w:sz w:val="22"/>
          <w:szCs w:val="22"/>
        </w:rPr>
        <w:t xml:space="preserve"> u blizini teritorija druge države članice i predstavlja li mogućnost nesreće većih razmjera sa prekograničnim učincima u skladu sa Konvencijom o prekograničnim učincima industrijskih nesreća (“Službeni glasnik BiH” – Međunarodni ugovori”, broj 16/12).</w:t>
      </w:r>
    </w:p>
    <w:p w14:paraId="2134591D" w14:textId="7568A8EE" w:rsidR="000B316B" w:rsidRDefault="000B316B"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r w:rsidRPr="002765F4">
        <w:rPr>
          <w:rFonts w:ascii="Arial" w:eastAsiaTheme="minorHAnsi" w:hAnsi="Arial" w:cs="Arial"/>
          <w:noProof/>
          <w:sz w:val="22"/>
          <w:szCs w:val="22"/>
        </w:rPr>
        <w:t>5. Informacije o tome je li područje postrojenja u blizini teritorija druge države i predstavlja li mogućnost nesreće većih razmjera sa prekograničnim učincima u skladu sa Konvencijom o prekograničnim učincima industrijskih nesreća.</w:t>
      </w:r>
    </w:p>
    <w:p w14:paraId="4B25AD6B" w14:textId="7F7ABE8E"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22ED41E0" w14:textId="0305049F"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728EFDDB" w14:textId="72ADC04E"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0EB769F3" w14:textId="2D683B43"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12B644B9" w14:textId="75771657"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74A0FD17" w14:textId="5F1A545D"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10235B1D" w14:textId="376B2D85"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25BE13D2" w14:textId="080B243A"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2E797CBE" w14:textId="05B35D4B"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4D0EB8AC" w14:textId="48CF81B0"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5BAF29A8" w14:textId="69DE015F"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04E79692" w14:textId="43881896"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5723F926" w14:textId="1A1A0BA9"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743E1899" w14:textId="0D42AD5B"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520134A1" w14:textId="134CE3A6"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07C62502" w14:textId="57867F10"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5DC571A3" w14:textId="7AA55879"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34400721" w14:textId="175E497E"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17362BB6" w14:textId="14379CCB"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0E927C7D" w14:textId="56EC40B2" w:rsidR="00AB5CC5" w:rsidRDefault="00AB5CC5" w:rsidP="000B316B">
      <w:pPr>
        <w:pStyle w:val="t-9-8"/>
        <w:shd w:val="clear" w:color="auto" w:fill="FFFFFF"/>
        <w:spacing w:before="0" w:beforeAutospacing="0" w:after="225" w:afterAutospacing="0" w:line="276" w:lineRule="auto"/>
        <w:jc w:val="both"/>
        <w:textAlignment w:val="baseline"/>
        <w:rPr>
          <w:rFonts w:ascii="Arial" w:eastAsiaTheme="minorHAnsi" w:hAnsi="Arial" w:cs="Arial"/>
          <w:noProof/>
          <w:sz w:val="22"/>
          <w:szCs w:val="22"/>
        </w:rPr>
      </w:pPr>
    </w:p>
    <w:p w14:paraId="42C4A186" w14:textId="5308918C" w:rsidR="00AB5CC5" w:rsidRDefault="00AB5CC5" w:rsidP="00AB5CC5">
      <w:pPr>
        <w:pStyle w:val="NoSpacing"/>
        <w:jc w:val="center"/>
        <w:rPr>
          <w:rFonts w:ascii="Arial" w:hAnsi="Arial" w:cs="Arial"/>
          <w:b/>
          <w:noProof/>
        </w:rPr>
      </w:pPr>
      <w:r>
        <w:rPr>
          <w:rFonts w:ascii="Arial" w:hAnsi="Arial" w:cs="Arial"/>
          <w:b/>
          <w:noProof/>
        </w:rPr>
        <w:lastRenderedPageBreak/>
        <w:t>PRILOG IV.</w:t>
      </w:r>
    </w:p>
    <w:p w14:paraId="0AC490B0" w14:textId="31EF67D6" w:rsidR="00AB5CC5" w:rsidRDefault="00AB5CC5" w:rsidP="00AB5CC5">
      <w:pPr>
        <w:pStyle w:val="NoSpacing"/>
        <w:jc w:val="both"/>
        <w:rPr>
          <w:rFonts w:ascii="Arial" w:hAnsi="Arial" w:cs="Arial"/>
          <w:b/>
          <w:noProof/>
        </w:rPr>
      </w:pPr>
    </w:p>
    <w:p w14:paraId="486F438D" w14:textId="24BC4578" w:rsidR="00AB5CC5" w:rsidRDefault="00AB5CC5" w:rsidP="00AB5CC5">
      <w:pPr>
        <w:pStyle w:val="NoSpacing"/>
        <w:jc w:val="both"/>
        <w:rPr>
          <w:rFonts w:ascii="Arial" w:hAnsi="Arial" w:cs="Arial"/>
          <w:noProof/>
          <w:lang w:val="sr-Latn-CS"/>
        </w:rPr>
      </w:pPr>
      <w:r>
        <w:rPr>
          <w:rFonts w:ascii="Arial" w:hAnsi="Arial" w:cs="Arial"/>
          <w:noProof/>
        </w:rPr>
        <w:t xml:space="preserve">Ja______________________________ kao zakonski zastupnik operatera ____________________________ pod moralnom, materijalnom i krivičnom odgovornošću, a na osnovu člana 6. stav (2) i/ili člana 11. stav (4) </w:t>
      </w:r>
      <w:r w:rsidRPr="00AB5CC5">
        <w:rPr>
          <w:rFonts w:ascii="Arial" w:hAnsi="Arial" w:cs="Arial"/>
          <w:noProof/>
          <w:lang w:val="sr-Latn-CS"/>
        </w:rPr>
        <w:t>Pravilnika o pogonima, postrojenjima i skladištima u kojima su prisutne opasne supstance koje mogu dovesti do nesreća većih razmjera</w:t>
      </w:r>
      <w:r w:rsidR="008D5BC5">
        <w:rPr>
          <w:rFonts w:ascii="Arial" w:hAnsi="Arial" w:cs="Arial"/>
          <w:noProof/>
          <w:lang w:val="sr-Latn-CS"/>
        </w:rPr>
        <w:t>, dajem sljedeću</w:t>
      </w:r>
      <w:r>
        <w:rPr>
          <w:rFonts w:ascii="Arial" w:hAnsi="Arial" w:cs="Arial"/>
          <w:noProof/>
          <w:lang w:val="sr-Latn-CS"/>
        </w:rPr>
        <w:t>:</w:t>
      </w:r>
    </w:p>
    <w:p w14:paraId="50173021" w14:textId="249E3D1A" w:rsidR="00AB5CC5" w:rsidRDefault="00AB5CC5" w:rsidP="00AB5CC5">
      <w:pPr>
        <w:pStyle w:val="NoSpacing"/>
        <w:jc w:val="both"/>
        <w:rPr>
          <w:rFonts w:ascii="Arial" w:hAnsi="Arial" w:cs="Arial"/>
          <w:noProof/>
          <w:lang w:val="sr-Latn-CS"/>
        </w:rPr>
      </w:pPr>
    </w:p>
    <w:p w14:paraId="659AE37D" w14:textId="02161279" w:rsidR="00AB5CC5" w:rsidRDefault="00AB5CC5" w:rsidP="00AB5CC5">
      <w:pPr>
        <w:pStyle w:val="NoSpacing"/>
        <w:jc w:val="both"/>
        <w:rPr>
          <w:rFonts w:ascii="Arial" w:hAnsi="Arial" w:cs="Arial"/>
          <w:noProof/>
          <w:lang w:val="sr-Latn-CS"/>
        </w:rPr>
      </w:pPr>
    </w:p>
    <w:p w14:paraId="23CF5A31" w14:textId="64C42BDC" w:rsidR="00AB5CC5" w:rsidRDefault="00AB5CC5" w:rsidP="00AB5CC5">
      <w:pPr>
        <w:pStyle w:val="NoSpacing"/>
        <w:jc w:val="center"/>
        <w:rPr>
          <w:rFonts w:ascii="Arial" w:hAnsi="Arial" w:cs="Arial"/>
          <w:b/>
          <w:noProof/>
          <w:lang w:val="sr-Latn-CS"/>
        </w:rPr>
      </w:pPr>
      <w:r w:rsidRPr="00AB5CC5">
        <w:rPr>
          <w:rFonts w:ascii="Arial" w:hAnsi="Arial" w:cs="Arial"/>
          <w:b/>
          <w:noProof/>
          <w:lang w:val="sr-Latn-CS"/>
        </w:rPr>
        <w:t>Izjavu</w:t>
      </w:r>
    </w:p>
    <w:p w14:paraId="54D373C2" w14:textId="4F0CB557" w:rsidR="00AB5CC5" w:rsidRDefault="00AB5CC5" w:rsidP="00AB5CC5">
      <w:pPr>
        <w:pStyle w:val="NoSpacing"/>
        <w:jc w:val="center"/>
        <w:rPr>
          <w:rFonts w:ascii="Arial" w:hAnsi="Arial" w:cs="Arial"/>
          <w:b/>
          <w:noProof/>
          <w:lang w:val="sr-Latn-CS"/>
        </w:rPr>
      </w:pPr>
    </w:p>
    <w:p w14:paraId="3595989B" w14:textId="4083407D" w:rsidR="00AB5CC5" w:rsidRDefault="00AB5CC5" w:rsidP="00AB5CC5">
      <w:pPr>
        <w:pStyle w:val="NoSpacing"/>
        <w:jc w:val="both"/>
        <w:rPr>
          <w:rFonts w:ascii="Arial" w:hAnsi="Arial" w:cs="Arial"/>
          <w:noProof/>
          <w:lang w:val="sr-Latn-CS"/>
        </w:rPr>
      </w:pPr>
      <w:r>
        <w:rPr>
          <w:rFonts w:ascii="Arial" w:hAnsi="Arial" w:cs="Arial"/>
          <w:noProof/>
          <w:lang w:val="sr-Latn-CS"/>
        </w:rPr>
        <w:t>kojom potvrđujem da su svi podaci sadržani u obrascu Obavijesti operatera o pogonu/postrojenju/skladištu koje može izazvati nesreće većih razmjera, Planu sprječavanja nesreća većih razmjera i/ili Izvještaja o stanju sigurnosti istiniti, tačni i potpuni.</w:t>
      </w:r>
    </w:p>
    <w:p w14:paraId="064DCCDC" w14:textId="71B8D867" w:rsidR="00AB5CC5" w:rsidRDefault="00AB5CC5" w:rsidP="00AB5CC5">
      <w:pPr>
        <w:pStyle w:val="NoSpacing"/>
        <w:jc w:val="both"/>
        <w:rPr>
          <w:rFonts w:ascii="Arial" w:hAnsi="Arial" w:cs="Arial"/>
          <w:noProof/>
          <w:lang w:val="sr-Latn-CS"/>
        </w:rPr>
      </w:pPr>
    </w:p>
    <w:p w14:paraId="5B52E85E" w14:textId="6C559816" w:rsidR="00AB5CC5" w:rsidRDefault="00AB5CC5" w:rsidP="00AB5CC5">
      <w:pPr>
        <w:pStyle w:val="NoSpacing"/>
        <w:jc w:val="both"/>
        <w:rPr>
          <w:rFonts w:ascii="Arial" w:hAnsi="Arial" w:cs="Arial"/>
          <w:noProof/>
          <w:lang w:val="sr-Latn-CS"/>
        </w:rPr>
      </w:pPr>
      <w:r>
        <w:rPr>
          <w:rFonts w:ascii="Arial" w:hAnsi="Arial" w:cs="Arial"/>
          <w:noProof/>
          <w:lang w:val="sr-Latn-CS"/>
        </w:rPr>
        <w:t xml:space="preserve">Ujedno izjavljujem da nemam primjedbi </w:t>
      </w:r>
      <w:r w:rsidR="008D5BC5">
        <w:rPr>
          <w:rFonts w:ascii="Arial" w:hAnsi="Arial" w:cs="Arial"/>
          <w:noProof/>
          <w:lang w:val="sr-Latn-CS"/>
        </w:rPr>
        <w:t>da dostavljene dokumente Federalno ministarstvo objavi na web stranici ministarstva u cilju informiranja javnosti ili dostavi umnožene elektronske verzije dokumenata zainteresovanim stranama.</w:t>
      </w:r>
    </w:p>
    <w:p w14:paraId="2AB86567" w14:textId="7F16D8FC" w:rsidR="008D5BC5" w:rsidRDefault="008D5BC5" w:rsidP="00AB5CC5">
      <w:pPr>
        <w:pStyle w:val="NoSpacing"/>
        <w:jc w:val="both"/>
        <w:rPr>
          <w:rFonts w:ascii="Arial" w:hAnsi="Arial" w:cs="Arial"/>
          <w:noProof/>
          <w:lang w:val="sr-Latn-CS"/>
        </w:rPr>
      </w:pPr>
    </w:p>
    <w:p w14:paraId="2A8F4112" w14:textId="54C01D63" w:rsidR="008D5BC5" w:rsidRDefault="008D5BC5" w:rsidP="00AB5CC5">
      <w:pPr>
        <w:pStyle w:val="NoSpacing"/>
        <w:jc w:val="both"/>
        <w:rPr>
          <w:rFonts w:ascii="Arial" w:hAnsi="Arial" w:cs="Arial"/>
          <w:noProof/>
          <w:lang w:val="sr-Latn-CS"/>
        </w:rPr>
      </w:pPr>
    </w:p>
    <w:p w14:paraId="6934549A" w14:textId="179E7888" w:rsidR="008D5BC5" w:rsidRDefault="008D5BC5" w:rsidP="00AB5CC5">
      <w:pPr>
        <w:pStyle w:val="NoSpacing"/>
        <w:jc w:val="both"/>
        <w:rPr>
          <w:rFonts w:ascii="Arial" w:hAnsi="Arial" w:cs="Arial"/>
          <w:noProof/>
          <w:lang w:val="sr-Latn-CS"/>
        </w:rPr>
      </w:pPr>
    </w:p>
    <w:p w14:paraId="3582B20E" w14:textId="68B5EB2F" w:rsidR="008D5BC5" w:rsidRDefault="008D5BC5" w:rsidP="00AB5CC5">
      <w:pPr>
        <w:pStyle w:val="NoSpacing"/>
        <w:jc w:val="both"/>
        <w:rPr>
          <w:rFonts w:ascii="Arial" w:hAnsi="Arial" w:cs="Arial"/>
          <w:noProof/>
          <w:lang w:val="sr-Latn-CS"/>
        </w:rPr>
      </w:pPr>
      <w:r>
        <w:rPr>
          <w:rFonts w:ascii="Arial" w:hAnsi="Arial" w:cs="Arial"/>
          <w:noProof/>
          <w:lang w:val="sr-Latn-CS"/>
        </w:rPr>
        <w:t>Datum:                                                                                        Potpis davaoca izjave:</w:t>
      </w:r>
    </w:p>
    <w:p w14:paraId="260C4D35" w14:textId="40FAA9A5" w:rsidR="008D5BC5" w:rsidRDefault="008D5BC5" w:rsidP="00AB5CC5">
      <w:pPr>
        <w:pStyle w:val="NoSpacing"/>
        <w:jc w:val="both"/>
        <w:rPr>
          <w:rFonts w:ascii="Arial" w:hAnsi="Arial" w:cs="Arial"/>
          <w:noProof/>
          <w:lang w:val="sr-Latn-CS"/>
        </w:rPr>
      </w:pPr>
    </w:p>
    <w:p w14:paraId="6B4AEC0A" w14:textId="0B56D1DD" w:rsidR="008D5BC5" w:rsidRDefault="008D5BC5" w:rsidP="00AB5CC5">
      <w:pPr>
        <w:pStyle w:val="NoSpacing"/>
        <w:jc w:val="both"/>
        <w:rPr>
          <w:rFonts w:ascii="Arial" w:hAnsi="Arial" w:cs="Arial"/>
          <w:noProof/>
          <w:lang w:val="sr-Latn-CS"/>
        </w:rPr>
      </w:pPr>
      <w:r>
        <w:rPr>
          <w:rFonts w:ascii="Arial" w:hAnsi="Arial" w:cs="Arial"/>
          <w:noProof/>
          <w:lang w:val="sr-Latn-CS"/>
        </w:rPr>
        <w:t xml:space="preserve">                                                                                                 _____________________</w:t>
      </w:r>
    </w:p>
    <w:p w14:paraId="1CBDC6DB" w14:textId="74AAD1BC" w:rsidR="008D5BC5" w:rsidRDefault="008D5BC5" w:rsidP="00AB5CC5">
      <w:pPr>
        <w:pStyle w:val="NoSpacing"/>
        <w:jc w:val="both"/>
        <w:rPr>
          <w:rFonts w:ascii="Arial" w:hAnsi="Arial" w:cs="Arial"/>
          <w:noProof/>
          <w:lang w:val="sr-Latn-CS"/>
        </w:rPr>
      </w:pPr>
      <w:r>
        <w:rPr>
          <w:rFonts w:ascii="Arial" w:hAnsi="Arial" w:cs="Arial"/>
          <w:noProof/>
          <w:lang w:val="sr-Latn-CS"/>
        </w:rPr>
        <w:t xml:space="preserve">                                                                                                         (Ime i prezime)</w:t>
      </w:r>
    </w:p>
    <w:p w14:paraId="34169A53" w14:textId="622B20B7" w:rsidR="00AB5CC5" w:rsidRDefault="00AB5CC5" w:rsidP="00AB5CC5">
      <w:pPr>
        <w:pStyle w:val="NoSpacing"/>
        <w:jc w:val="both"/>
        <w:rPr>
          <w:rFonts w:ascii="Arial" w:hAnsi="Arial" w:cs="Arial"/>
          <w:noProof/>
          <w:lang w:val="sr-Latn-CS"/>
        </w:rPr>
      </w:pPr>
    </w:p>
    <w:p w14:paraId="704B6F2B" w14:textId="77777777" w:rsidR="000B316B" w:rsidRPr="00C35D68" w:rsidRDefault="000B316B" w:rsidP="000B316B">
      <w:pPr>
        <w:pStyle w:val="NoSpacing"/>
        <w:spacing w:line="276" w:lineRule="auto"/>
        <w:jc w:val="both"/>
        <w:rPr>
          <w:rFonts w:ascii="Arial" w:hAnsi="Arial" w:cs="Arial"/>
          <w:noProof/>
        </w:rPr>
      </w:pPr>
    </w:p>
    <w:p w14:paraId="18F4C952" w14:textId="0178EBD3" w:rsidR="00A167DC" w:rsidRDefault="00A167DC"/>
    <w:p w14:paraId="16FB9CC0" w14:textId="4DB933D6" w:rsidR="00E013BF" w:rsidRDefault="00E013BF"/>
    <w:p w14:paraId="55068606" w14:textId="76507E46" w:rsidR="00E013BF" w:rsidRDefault="00E013BF"/>
    <w:p w14:paraId="09094B6E" w14:textId="449F6226" w:rsidR="00E013BF" w:rsidRDefault="00E013BF"/>
    <w:p w14:paraId="31852592" w14:textId="5BFF1CBE" w:rsidR="00E013BF" w:rsidRDefault="00E013BF"/>
    <w:p w14:paraId="64FE8288" w14:textId="12E28FA0" w:rsidR="00E013BF" w:rsidRDefault="00E013BF"/>
    <w:p w14:paraId="18AC960A" w14:textId="3004B7DA" w:rsidR="00E013BF" w:rsidRDefault="00E013BF"/>
    <w:p w14:paraId="400E0534" w14:textId="74EA8204" w:rsidR="00E013BF" w:rsidRDefault="00E013BF"/>
    <w:p w14:paraId="638AC365" w14:textId="5D76E1EA" w:rsidR="00E013BF" w:rsidRDefault="00E013BF"/>
    <w:p w14:paraId="34C5C140" w14:textId="219375AA" w:rsidR="00E013BF" w:rsidRDefault="00E013BF"/>
    <w:p w14:paraId="3115C430" w14:textId="2B143F94" w:rsidR="00E013BF" w:rsidRDefault="00E013BF"/>
    <w:p w14:paraId="6D6B84C3" w14:textId="289DF2CF" w:rsidR="00C84265" w:rsidRDefault="00C84265"/>
    <w:p w14:paraId="3663A261" w14:textId="3E55595F" w:rsidR="00E013BF" w:rsidRDefault="00E013BF"/>
    <w:p w14:paraId="54F5A178" w14:textId="77777777" w:rsidR="00E013BF" w:rsidRPr="00100E0A" w:rsidRDefault="00E013BF" w:rsidP="00E013BF">
      <w:pPr>
        <w:spacing w:after="200" w:line="276" w:lineRule="auto"/>
        <w:jc w:val="center"/>
        <w:rPr>
          <w:rFonts w:ascii="Arial" w:eastAsia="Times New Roman" w:hAnsi="Arial" w:cs="Arial"/>
          <w:b/>
          <w:color w:val="000000"/>
          <w:sz w:val="24"/>
          <w:szCs w:val="24"/>
          <w:lang w:val="sr-Latn-CS"/>
        </w:rPr>
      </w:pPr>
      <w:r w:rsidRPr="00100E0A">
        <w:rPr>
          <w:rFonts w:ascii="Arial" w:eastAsia="Times New Roman" w:hAnsi="Arial" w:cs="Arial"/>
          <w:b/>
          <w:color w:val="000000"/>
          <w:sz w:val="24"/>
          <w:szCs w:val="24"/>
          <w:lang w:val="sr-Latn-CS"/>
        </w:rPr>
        <w:lastRenderedPageBreak/>
        <w:t xml:space="preserve">O B R A Z L O Ž E NJ E  P R A V I L N I K A </w:t>
      </w:r>
    </w:p>
    <w:p w14:paraId="6E4056A0" w14:textId="77777777" w:rsidR="00E013BF" w:rsidRPr="00100E0A" w:rsidRDefault="00E013BF" w:rsidP="00E013BF">
      <w:pPr>
        <w:spacing w:after="200" w:line="276" w:lineRule="auto"/>
        <w:jc w:val="center"/>
        <w:rPr>
          <w:rFonts w:ascii="Arial" w:eastAsia="Times New Roman" w:hAnsi="Arial" w:cs="Arial"/>
          <w:b/>
          <w:color w:val="000000"/>
          <w:sz w:val="24"/>
          <w:szCs w:val="24"/>
          <w:lang w:val="sr-Latn-CS"/>
        </w:rPr>
      </w:pPr>
    </w:p>
    <w:p w14:paraId="354836C1" w14:textId="77777777" w:rsidR="00E013BF" w:rsidRPr="00100E0A" w:rsidRDefault="00E013BF" w:rsidP="00E013BF">
      <w:pPr>
        <w:spacing w:after="0" w:line="276" w:lineRule="auto"/>
        <w:jc w:val="both"/>
        <w:rPr>
          <w:rFonts w:ascii="Arial" w:eastAsia="Times New Roman" w:hAnsi="Arial" w:cs="Arial"/>
          <w:b/>
          <w:sz w:val="24"/>
          <w:szCs w:val="24"/>
          <w:lang w:val="sr-Latn-CS"/>
        </w:rPr>
      </w:pPr>
      <w:r w:rsidRPr="00100E0A">
        <w:rPr>
          <w:rFonts w:ascii="Arial" w:eastAsia="Times New Roman" w:hAnsi="Arial" w:cs="Arial"/>
          <w:b/>
          <w:sz w:val="24"/>
          <w:szCs w:val="24"/>
          <w:lang w:val="sr-Latn-CS"/>
        </w:rPr>
        <w:t>I. PRAVNI OSNOV ZA DONOŠENJE PRAVILNIKA</w:t>
      </w:r>
    </w:p>
    <w:p w14:paraId="2E69630E" w14:textId="77777777" w:rsidR="00E013BF" w:rsidRPr="00100E0A" w:rsidRDefault="00E013BF" w:rsidP="00E013BF">
      <w:pPr>
        <w:spacing w:after="0" w:line="276" w:lineRule="auto"/>
        <w:jc w:val="both"/>
        <w:rPr>
          <w:rFonts w:ascii="Arial" w:eastAsia="Times New Roman" w:hAnsi="Arial" w:cs="Arial"/>
          <w:b/>
          <w:sz w:val="24"/>
          <w:szCs w:val="24"/>
          <w:lang w:val="sr-Latn-CS"/>
        </w:rPr>
      </w:pPr>
    </w:p>
    <w:p w14:paraId="1C09DADE" w14:textId="3D57578B" w:rsidR="00E013BF" w:rsidRPr="00E013BF" w:rsidRDefault="00E013BF" w:rsidP="00E013BF">
      <w:pPr>
        <w:tabs>
          <w:tab w:val="left" w:pos="720"/>
        </w:tabs>
        <w:spacing w:after="0" w:line="276" w:lineRule="auto"/>
        <w:jc w:val="both"/>
        <w:rPr>
          <w:rFonts w:ascii="Arial" w:hAnsi="Arial" w:cs="Arial"/>
          <w:b/>
          <w:noProof/>
          <w:lang w:val="hr-HR"/>
        </w:rPr>
      </w:pPr>
      <w:r w:rsidRPr="00100E0A">
        <w:rPr>
          <w:rFonts w:ascii="Arial" w:eastAsia="Times New Roman" w:hAnsi="Arial" w:cs="Arial"/>
          <w:sz w:val="24"/>
          <w:szCs w:val="24"/>
          <w:lang w:val="sr-Latn-CS"/>
        </w:rPr>
        <w:t>Pravni osnov za donošenje</w:t>
      </w:r>
      <w:r w:rsidRPr="00100E0A">
        <w:rPr>
          <w:lang w:val="hr-HR"/>
        </w:rPr>
        <w:t xml:space="preserve"> </w:t>
      </w:r>
      <w:r>
        <w:rPr>
          <w:rFonts w:ascii="Arial" w:eastAsia="Times New Roman" w:hAnsi="Arial" w:cs="Arial"/>
          <w:sz w:val="24"/>
          <w:szCs w:val="24"/>
          <w:lang w:val="sr-Latn-CS"/>
        </w:rPr>
        <w:t xml:space="preserve">Pravilnika o pogonima, postrojenjima i skladištima u kojima su prisutne opasne supstance koje mogu dovesti do nesreća većih razmjera </w:t>
      </w:r>
      <w:r>
        <w:rPr>
          <w:rFonts w:ascii="Arial" w:eastAsia="Times New Roman" w:hAnsi="Arial" w:cs="Arial"/>
          <w:color w:val="1F1A17"/>
          <w:sz w:val="24"/>
          <w:szCs w:val="24"/>
          <w:lang w:val="sr-Latn-CS"/>
        </w:rPr>
        <w:t xml:space="preserve">(u daljem </w:t>
      </w:r>
      <w:r w:rsidRPr="00100E0A">
        <w:rPr>
          <w:rFonts w:ascii="Arial" w:eastAsia="Times New Roman" w:hAnsi="Arial" w:cs="Arial"/>
          <w:color w:val="1F1A17"/>
          <w:sz w:val="24"/>
          <w:szCs w:val="24"/>
          <w:lang w:val="sr-Latn-CS"/>
        </w:rPr>
        <w:t xml:space="preserve">tekstu: Pravilnik) </w:t>
      </w:r>
      <w:r w:rsidRPr="00100E0A">
        <w:rPr>
          <w:rFonts w:ascii="Arial" w:eastAsia="Times New Roman" w:hAnsi="Arial" w:cs="Arial"/>
          <w:sz w:val="24"/>
          <w:szCs w:val="24"/>
          <w:lang w:val="sr-Latn-CS"/>
        </w:rPr>
        <w:t>s</w:t>
      </w:r>
      <w:r>
        <w:rPr>
          <w:rFonts w:ascii="Arial" w:eastAsia="Times New Roman" w:hAnsi="Arial" w:cs="Arial"/>
          <w:sz w:val="24"/>
          <w:szCs w:val="24"/>
          <w:lang w:val="sr-Latn-CS"/>
        </w:rPr>
        <w:t>adržan je u odredbama člana 102</w:t>
      </w:r>
      <w:r w:rsidRPr="00100E0A">
        <w:rPr>
          <w:rFonts w:ascii="Arial" w:eastAsia="Times New Roman" w:hAnsi="Arial" w:cs="Arial"/>
          <w:sz w:val="24"/>
          <w:szCs w:val="24"/>
          <w:lang w:val="sr-Latn-CS"/>
        </w:rPr>
        <w:t xml:space="preserve">. stav (1) </w:t>
      </w:r>
      <w:r>
        <w:rPr>
          <w:rFonts w:ascii="Arial" w:eastAsia="Times New Roman" w:hAnsi="Arial" w:cs="Arial"/>
          <w:sz w:val="24"/>
          <w:szCs w:val="24"/>
          <w:lang w:val="sr-Latn-CS"/>
        </w:rPr>
        <w:t xml:space="preserve">i člana 112. stav (2) </w:t>
      </w:r>
      <w:r w:rsidRPr="00100E0A">
        <w:rPr>
          <w:rFonts w:ascii="Arial" w:eastAsia="Times New Roman" w:hAnsi="Arial" w:cs="Arial"/>
          <w:sz w:val="24"/>
          <w:szCs w:val="24"/>
          <w:lang w:val="sr-Latn-CS"/>
        </w:rPr>
        <w:t>Zakona o zaštiti okoliša ("Službene novine Federacije BiH",</w:t>
      </w:r>
      <w:r>
        <w:rPr>
          <w:rFonts w:ascii="Arial" w:eastAsia="Times New Roman" w:hAnsi="Arial" w:cs="Arial"/>
          <w:sz w:val="24"/>
          <w:szCs w:val="24"/>
          <w:lang w:val="sr-Latn-CS"/>
        </w:rPr>
        <w:t xml:space="preserve"> broj: 15/21).  Navedenim odredbama</w:t>
      </w:r>
      <w:r w:rsidRPr="00100E0A">
        <w:rPr>
          <w:rFonts w:ascii="Arial" w:eastAsia="Times New Roman" w:hAnsi="Arial" w:cs="Arial"/>
          <w:sz w:val="24"/>
          <w:szCs w:val="24"/>
          <w:lang w:val="sr-Latn-CS"/>
        </w:rPr>
        <w:t xml:space="preserve">, propisano je da Federalni ministar donosi propis kojim </w:t>
      </w:r>
      <w:r>
        <w:rPr>
          <w:rFonts w:ascii="Arial" w:eastAsia="Times New Roman" w:hAnsi="Arial" w:cs="Arial"/>
          <w:sz w:val="24"/>
          <w:szCs w:val="24"/>
          <w:lang w:val="sr-Latn-CS"/>
        </w:rPr>
        <w:t xml:space="preserve">će se </w:t>
      </w:r>
      <w:r w:rsidR="007559D9">
        <w:rPr>
          <w:rFonts w:ascii="Arial" w:eastAsia="Times New Roman" w:hAnsi="Arial" w:cs="Arial"/>
          <w:sz w:val="24"/>
          <w:szCs w:val="24"/>
          <w:lang w:val="sr-Latn-CS"/>
        </w:rPr>
        <w:t xml:space="preserve">identificirati </w:t>
      </w:r>
      <w:r w:rsidR="007559D9">
        <w:rPr>
          <w:rFonts w:ascii="Arial" w:eastAsia="Times New Roman" w:hAnsi="Arial" w:cs="Arial"/>
          <w:iCs/>
          <w:sz w:val="24"/>
          <w:szCs w:val="24"/>
          <w:lang w:val="sr-Latn-CS"/>
        </w:rPr>
        <w:t xml:space="preserve">pogoni, postrojenja i/ili skladišta u kojima su prisutne opasne supstance koje mogu dovesti do nesreća većih razmjera, zatim </w:t>
      </w:r>
      <w:proofErr w:type="spellStart"/>
      <w:r w:rsidRPr="00E013BF">
        <w:rPr>
          <w:rFonts w:ascii="Arial" w:eastAsia="Times New Roman" w:hAnsi="Arial" w:cs="Arial"/>
          <w:sz w:val="24"/>
          <w:szCs w:val="24"/>
        </w:rPr>
        <w:t>definisati</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sadržaj</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Izvještaja</w:t>
      </w:r>
      <w:proofErr w:type="spellEnd"/>
      <w:r w:rsidRPr="00E013BF">
        <w:rPr>
          <w:rFonts w:ascii="Arial" w:eastAsia="Times New Roman" w:hAnsi="Arial" w:cs="Arial"/>
          <w:sz w:val="24"/>
          <w:szCs w:val="24"/>
        </w:rPr>
        <w:t xml:space="preserve"> o </w:t>
      </w:r>
      <w:proofErr w:type="spellStart"/>
      <w:r w:rsidRPr="00E013BF">
        <w:rPr>
          <w:rFonts w:ascii="Arial" w:eastAsia="Times New Roman" w:hAnsi="Arial" w:cs="Arial"/>
          <w:sz w:val="24"/>
          <w:szCs w:val="24"/>
        </w:rPr>
        <w:t>stanju</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sigurnosti</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sadrža</w:t>
      </w:r>
      <w:r>
        <w:rPr>
          <w:rFonts w:ascii="Arial" w:eastAsia="Times New Roman" w:hAnsi="Arial" w:cs="Arial"/>
          <w:sz w:val="24"/>
          <w:szCs w:val="24"/>
        </w:rPr>
        <w:t>j</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Informacije</w:t>
      </w:r>
      <w:proofErr w:type="spellEnd"/>
      <w:r>
        <w:rPr>
          <w:rFonts w:ascii="Arial" w:eastAsia="Times New Roman" w:hAnsi="Arial" w:cs="Arial"/>
          <w:sz w:val="24"/>
          <w:szCs w:val="24"/>
        </w:rPr>
        <w:t xml:space="preserve"> o </w:t>
      </w:r>
      <w:proofErr w:type="spellStart"/>
      <w:r>
        <w:rPr>
          <w:rFonts w:ascii="Arial" w:eastAsia="Times New Roman" w:hAnsi="Arial" w:cs="Arial"/>
          <w:sz w:val="24"/>
          <w:szCs w:val="24"/>
        </w:rPr>
        <w:t>sigurnosnim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mje</w:t>
      </w:r>
      <w:r w:rsidRPr="00E013BF">
        <w:rPr>
          <w:rFonts w:ascii="Arial" w:eastAsia="Times New Roman" w:hAnsi="Arial" w:cs="Arial"/>
          <w:sz w:val="24"/>
          <w:szCs w:val="24"/>
        </w:rPr>
        <w:t>rama</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i</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sadržaj</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unutarnjih</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i</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vanjskih</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planova</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intervencije</w:t>
      </w:r>
      <w:proofErr w:type="spellEnd"/>
      <w:r w:rsidRPr="00100E0A">
        <w:rPr>
          <w:rFonts w:ascii="Arial" w:eastAsia="Times New Roman" w:hAnsi="Arial" w:cs="Arial"/>
          <w:sz w:val="24"/>
          <w:szCs w:val="24"/>
          <w:lang w:val="sr-Latn-CS"/>
        </w:rPr>
        <w:t xml:space="preserve"> </w:t>
      </w:r>
    </w:p>
    <w:p w14:paraId="411E34C4" w14:textId="77777777" w:rsidR="00E013BF" w:rsidRPr="00100E0A" w:rsidRDefault="00E013BF" w:rsidP="00E013BF">
      <w:pPr>
        <w:spacing w:after="0" w:line="276" w:lineRule="auto"/>
        <w:jc w:val="both"/>
        <w:rPr>
          <w:rFonts w:ascii="Arial" w:eastAsia="Times New Roman" w:hAnsi="Arial" w:cs="Arial"/>
          <w:iCs/>
          <w:sz w:val="24"/>
          <w:szCs w:val="24"/>
          <w:lang w:val="sr-Latn-CS"/>
        </w:rPr>
      </w:pPr>
      <w:r w:rsidRPr="00100E0A">
        <w:rPr>
          <w:rFonts w:ascii="Arial" w:eastAsia="Times New Roman" w:hAnsi="Arial" w:cs="Arial"/>
          <w:iCs/>
          <w:sz w:val="24"/>
          <w:szCs w:val="24"/>
          <w:lang w:val="sr-Latn-CS"/>
        </w:rPr>
        <w:t xml:space="preserve">  </w:t>
      </w:r>
    </w:p>
    <w:p w14:paraId="3EDB0CEF" w14:textId="77777777" w:rsidR="00E013BF" w:rsidRPr="00100E0A" w:rsidRDefault="00E013BF" w:rsidP="00E013BF">
      <w:pPr>
        <w:spacing w:after="0" w:line="276" w:lineRule="auto"/>
        <w:jc w:val="both"/>
        <w:rPr>
          <w:rFonts w:ascii="Arial" w:eastAsia="Times New Roman" w:hAnsi="Arial" w:cs="Arial"/>
          <w:b/>
          <w:iCs/>
          <w:sz w:val="24"/>
          <w:szCs w:val="24"/>
          <w:lang w:val="sr-Latn-CS"/>
        </w:rPr>
      </w:pPr>
      <w:r w:rsidRPr="00100E0A">
        <w:rPr>
          <w:rFonts w:ascii="Arial" w:eastAsia="Times New Roman" w:hAnsi="Arial" w:cs="Arial"/>
          <w:b/>
          <w:iCs/>
          <w:sz w:val="24"/>
          <w:szCs w:val="24"/>
          <w:lang w:val="sr-Latn-CS"/>
        </w:rPr>
        <w:t>II. USKLAĐENOST SA ZAKONODAVSTVOM EVROPSKE UNIJE</w:t>
      </w:r>
    </w:p>
    <w:p w14:paraId="748BFC78" w14:textId="77777777" w:rsidR="00E013BF" w:rsidRPr="00100E0A" w:rsidRDefault="00E013BF" w:rsidP="00E013BF">
      <w:pPr>
        <w:spacing w:after="0" w:line="276" w:lineRule="auto"/>
        <w:jc w:val="both"/>
        <w:rPr>
          <w:rFonts w:ascii="Arial" w:eastAsia="Times New Roman" w:hAnsi="Arial" w:cs="Arial"/>
          <w:b/>
          <w:iCs/>
          <w:sz w:val="24"/>
          <w:szCs w:val="24"/>
          <w:lang w:val="sr-Latn-CS"/>
        </w:rPr>
      </w:pPr>
    </w:p>
    <w:p w14:paraId="39618B05" w14:textId="41A16D30" w:rsidR="00E013BF" w:rsidRPr="00E013BF" w:rsidRDefault="00E013BF" w:rsidP="00E013BF">
      <w:pPr>
        <w:tabs>
          <w:tab w:val="left" w:pos="720"/>
        </w:tabs>
        <w:spacing w:after="0" w:line="276" w:lineRule="auto"/>
        <w:jc w:val="both"/>
        <w:rPr>
          <w:rFonts w:ascii="Arial" w:hAnsi="Arial" w:cs="Arial"/>
          <w:b/>
          <w:noProof/>
          <w:lang w:val="hr-HR"/>
        </w:rPr>
      </w:pPr>
      <w:r w:rsidRPr="00100E0A">
        <w:rPr>
          <w:rFonts w:ascii="Arial" w:eastAsia="Times New Roman" w:hAnsi="Arial" w:cs="Arial"/>
          <w:iCs/>
          <w:sz w:val="24"/>
          <w:szCs w:val="24"/>
          <w:lang w:val="sr-Latn-CS"/>
        </w:rPr>
        <w:t>U Evropskoj uniji (EU), pitanja</w:t>
      </w:r>
      <w:r w:rsidR="00C84265">
        <w:rPr>
          <w:rFonts w:ascii="Arial" w:eastAsia="Times New Roman" w:hAnsi="Arial" w:cs="Arial"/>
          <w:iCs/>
          <w:sz w:val="24"/>
          <w:szCs w:val="24"/>
          <w:lang w:val="sr-Latn-CS"/>
        </w:rPr>
        <w:t xml:space="preserve"> </w:t>
      </w:r>
      <w:r w:rsidR="00C84265">
        <w:rPr>
          <w:rFonts w:ascii="Arial" w:eastAsia="Times New Roman" w:hAnsi="Arial" w:cs="Arial"/>
          <w:sz w:val="24"/>
          <w:szCs w:val="24"/>
          <w:lang w:val="sr-Latn-CS"/>
        </w:rPr>
        <w:t xml:space="preserve">identifikacije </w:t>
      </w:r>
      <w:r w:rsidR="00C84265">
        <w:rPr>
          <w:rFonts w:ascii="Arial" w:eastAsia="Times New Roman" w:hAnsi="Arial" w:cs="Arial"/>
          <w:iCs/>
          <w:sz w:val="24"/>
          <w:szCs w:val="24"/>
          <w:lang w:val="sr-Latn-CS"/>
        </w:rPr>
        <w:t>pogona, postrojenja i/ili skladišta u kojima su prisutne opasne supstance koje mogu dovesti do nesreća većih razmjera,</w:t>
      </w:r>
      <w:r w:rsidRPr="00100E0A">
        <w:rPr>
          <w:rFonts w:ascii="Arial" w:eastAsia="Times New Roman" w:hAnsi="Arial" w:cs="Arial"/>
          <w:iCs/>
          <w:sz w:val="24"/>
          <w:szCs w:val="24"/>
          <w:lang w:val="sr-Latn-CS"/>
        </w:rPr>
        <w:t xml:space="preserve"> </w:t>
      </w:r>
      <w:proofErr w:type="spellStart"/>
      <w:r w:rsidRPr="00E013BF">
        <w:rPr>
          <w:rFonts w:ascii="Arial" w:eastAsia="Times New Roman" w:hAnsi="Arial" w:cs="Arial"/>
          <w:sz w:val="24"/>
          <w:szCs w:val="24"/>
        </w:rPr>
        <w:t>sadržaj</w:t>
      </w:r>
      <w:r>
        <w:rPr>
          <w:rFonts w:ascii="Arial" w:eastAsia="Times New Roman" w:hAnsi="Arial" w:cs="Arial"/>
          <w:sz w:val="24"/>
          <w:szCs w:val="24"/>
        </w:rPr>
        <w:t>a</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Izvještaja</w:t>
      </w:r>
      <w:proofErr w:type="spellEnd"/>
      <w:r w:rsidRPr="00E013BF">
        <w:rPr>
          <w:rFonts w:ascii="Arial" w:eastAsia="Times New Roman" w:hAnsi="Arial" w:cs="Arial"/>
          <w:sz w:val="24"/>
          <w:szCs w:val="24"/>
        </w:rPr>
        <w:t xml:space="preserve"> o </w:t>
      </w:r>
      <w:proofErr w:type="spellStart"/>
      <w:r w:rsidRPr="00E013BF">
        <w:rPr>
          <w:rFonts w:ascii="Arial" w:eastAsia="Times New Roman" w:hAnsi="Arial" w:cs="Arial"/>
          <w:sz w:val="24"/>
          <w:szCs w:val="24"/>
        </w:rPr>
        <w:t>stanju</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sigurnosti</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sadrža</w:t>
      </w:r>
      <w:r>
        <w:rPr>
          <w:rFonts w:ascii="Arial" w:eastAsia="Times New Roman" w:hAnsi="Arial" w:cs="Arial"/>
          <w:sz w:val="24"/>
          <w:szCs w:val="24"/>
        </w:rPr>
        <w:t>ja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Informacije</w:t>
      </w:r>
      <w:proofErr w:type="spellEnd"/>
      <w:r>
        <w:rPr>
          <w:rFonts w:ascii="Arial" w:eastAsia="Times New Roman" w:hAnsi="Arial" w:cs="Arial"/>
          <w:sz w:val="24"/>
          <w:szCs w:val="24"/>
        </w:rPr>
        <w:t xml:space="preserve"> o </w:t>
      </w:r>
      <w:proofErr w:type="spellStart"/>
      <w:r>
        <w:rPr>
          <w:rFonts w:ascii="Arial" w:eastAsia="Times New Roman" w:hAnsi="Arial" w:cs="Arial"/>
          <w:sz w:val="24"/>
          <w:szCs w:val="24"/>
        </w:rPr>
        <w:t>sigurnosnim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mje</w:t>
      </w:r>
      <w:r w:rsidRPr="00E013BF">
        <w:rPr>
          <w:rFonts w:ascii="Arial" w:eastAsia="Times New Roman" w:hAnsi="Arial" w:cs="Arial"/>
          <w:sz w:val="24"/>
          <w:szCs w:val="24"/>
        </w:rPr>
        <w:t>rama</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i</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sadržaj</w:t>
      </w:r>
      <w:r>
        <w:rPr>
          <w:rFonts w:ascii="Arial" w:eastAsia="Times New Roman" w:hAnsi="Arial" w:cs="Arial"/>
          <w:sz w:val="24"/>
          <w:szCs w:val="24"/>
        </w:rPr>
        <w:t>a</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unutarnjih</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i</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vanjskih</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planova</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intervencije</w:t>
      </w:r>
      <w:proofErr w:type="spellEnd"/>
      <w:r w:rsidRPr="00100E0A">
        <w:rPr>
          <w:rFonts w:ascii="Arial" w:eastAsia="Times New Roman" w:hAnsi="Arial" w:cs="Arial"/>
          <w:sz w:val="24"/>
          <w:szCs w:val="24"/>
          <w:lang w:val="sr-Latn-CS"/>
        </w:rPr>
        <w:t xml:space="preserve"> </w:t>
      </w:r>
      <w:r w:rsidRPr="00100E0A">
        <w:rPr>
          <w:rFonts w:ascii="Arial" w:eastAsia="Times New Roman" w:hAnsi="Arial" w:cs="Arial"/>
          <w:iCs/>
          <w:sz w:val="24"/>
          <w:szCs w:val="24"/>
          <w:lang w:val="sr-Latn-CS"/>
        </w:rPr>
        <w:t>uređena</w:t>
      </w:r>
      <w:r>
        <w:rPr>
          <w:rFonts w:ascii="Arial" w:eastAsia="Times New Roman" w:hAnsi="Arial" w:cs="Arial"/>
          <w:iCs/>
          <w:sz w:val="24"/>
          <w:szCs w:val="24"/>
          <w:lang w:val="sr-Latn-CS"/>
        </w:rPr>
        <w:t xml:space="preserve"> su</w:t>
      </w:r>
      <w:r w:rsidRPr="00100E0A">
        <w:rPr>
          <w:rFonts w:ascii="Arial" w:eastAsia="Times New Roman" w:hAnsi="Arial" w:cs="Arial"/>
          <w:iCs/>
          <w:sz w:val="24"/>
          <w:szCs w:val="24"/>
          <w:lang w:val="sr-Latn-CS"/>
        </w:rPr>
        <w:t xml:space="preserve"> odredbama Direktive </w:t>
      </w:r>
      <w:r w:rsidRPr="00E013BF">
        <w:rPr>
          <w:rFonts w:ascii="Arial" w:eastAsia="Times New Roman" w:hAnsi="Arial" w:cs="Arial"/>
          <w:iCs/>
          <w:sz w:val="24"/>
          <w:szCs w:val="24"/>
        </w:rPr>
        <w:t>2012/18/EU</w:t>
      </w:r>
      <w:r>
        <w:rPr>
          <w:rFonts w:ascii="Arial" w:eastAsia="Times New Roman" w:hAnsi="Arial" w:cs="Arial"/>
          <w:iCs/>
          <w:sz w:val="24"/>
          <w:szCs w:val="24"/>
        </w:rPr>
        <w:t xml:space="preserve"> </w:t>
      </w:r>
      <w:r w:rsidRPr="00100E0A">
        <w:rPr>
          <w:rFonts w:ascii="Arial" w:eastAsia="Times New Roman" w:hAnsi="Arial" w:cs="Arial"/>
          <w:iCs/>
          <w:sz w:val="24"/>
          <w:szCs w:val="24"/>
          <w:lang w:val="sr-Latn-CS"/>
        </w:rPr>
        <w:t>Evr</w:t>
      </w:r>
      <w:r>
        <w:rPr>
          <w:rFonts w:ascii="Arial" w:eastAsia="Times New Roman" w:hAnsi="Arial" w:cs="Arial"/>
          <w:iCs/>
          <w:sz w:val="24"/>
          <w:szCs w:val="24"/>
          <w:lang w:val="sr-Latn-CS"/>
        </w:rPr>
        <w:t>opskog parlamenta i Vijeća od 4. jula 2018</w:t>
      </w:r>
      <w:r w:rsidRPr="00100E0A">
        <w:rPr>
          <w:rFonts w:ascii="Arial" w:eastAsia="Times New Roman" w:hAnsi="Arial" w:cs="Arial"/>
          <w:iCs/>
          <w:sz w:val="24"/>
          <w:szCs w:val="24"/>
          <w:lang w:val="sr-Latn-CS"/>
        </w:rPr>
        <w:t xml:space="preserve">. </w:t>
      </w:r>
      <w:r w:rsidRPr="00E013BF">
        <w:rPr>
          <w:rFonts w:ascii="Arial" w:eastAsia="Times New Roman" w:hAnsi="Arial" w:cs="Arial"/>
          <w:iCs/>
          <w:sz w:val="24"/>
          <w:szCs w:val="24"/>
        </w:rPr>
        <w:t xml:space="preserve">o </w:t>
      </w:r>
      <w:proofErr w:type="spellStart"/>
      <w:r w:rsidRPr="00E013BF">
        <w:rPr>
          <w:rFonts w:ascii="Arial" w:eastAsia="Times New Roman" w:hAnsi="Arial" w:cs="Arial"/>
          <w:iCs/>
          <w:sz w:val="24"/>
          <w:szCs w:val="24"/>
        </w:rPr>
        <w:t>kontroli</w:t>
      </w:r>
      <w:proofErr w:type="spellEnd"/>
      <w:r w:rsidRPr="00E013BF">
        <w:rPr>
          <w:rFonts w:ascii="Arial" w:eastAsia="Times New Roman" w:hAnsi="Arial" w:cs="Arial"/>
          <w:iCs/>
          <w:sz w:val="24"/>
          <w:szCs w:val="24"/>
        </w:rPr>
        <w:t xml:space="preserve"> </w:t>
      </w:r>
      <w:proofErr w:type="spellStart"/>
      <w:r w:rsidRPr="00E013BF">
        <w:rPr>
          <w:rFonts w:ascii="Arial" w:eastAsia="Times New Roman" w:hAnsi="Arial" w:cs="Arial"/>
          <w:iCs/>
          <w:sz w:val="24"/>
          <w:szCs w:val="24"/>
        </w:rPr>
        <w:t>opasnosti</w:t>
      </w:r>
      <w:proofErr w:type="spellEnd"/>
      <w:r w:rsidRPr="00E013BF">
        <w:rPr>
          <w:rFonts w:ascii="Arial" w:eastAsia="Times New Roman" w:hAnsi="Arial" w:cs="Arial"/>
          <w:iCs/>
          <w:sz w:val="24"/>
          <w:szCs w:val="24"/>
        </w:rPr>
        <w:t xml:space="preserve"> </w:t>
      </w:r>
      <w:proofErr w:type="spellStart"/>
      <w:r w:rsidRPr="00E013BF">
        <w:rPr>
          <w:rFonts w:ascii="Arial" w:eastAsia="Times New Roman" w:hAnsi="Arial" w:cs="Arial"/>
          <w:iCs/>
          <w:sz w:val="24"/>
          <w:szCs w:val="24"/>
        </w:rPr>
        <w:t>od</w:t>
      </w:r>
      <w:proofErr w:type="spellEnd"/>
      <w:r w:rsidRPr="00E013BF">
        <w:rPr>
          <w:rFonts w:ascii="Arial" w:eastAsia="Times New Roman" w:hAnsi="Arial" w:cs="Arial"/>
          <w:iCs/>
          <w:sz w:val="24"/>
          <w:szCs w:val="24"/>
        </w:rPr>
        <w:t xml:space="preserve"> </w:t>
      </w:r>
      <w:proofErr w:type="spellStart"/>
      <w:r w:rsidRPr="00E013BF">
        <w:rPr>
          <w:rFonts w:ascii="Arial" w:eastAsia="Times New Roman" w:hAnsi="Arial" w:cs="Arial"/>
          <w:iCs/>
          <w:sz w:val="24"/>
          <w:szCs w:val="24"/>
        </w:rPr>
        <w:t>velikih</w:t>
      </w:r>
      <w:proofErr w:type="spellEnd"/>
      <w:r w:rsidRPr="00E013BF">
        <w:rPr>
          <w:rFonts w:ascii="Arial" w:eastAsia="Times New Roman" w:hAnsi="Arial" w:cs="Arial"/>
          <w:iCs/>
          <w:sz w:val="24"/>
          <w:szCs w:val="24"/>
        </w:rPr>
        <w:t xml:space="preserve"> </w:t>
      </w:r>
      <w:proofErr w:type="spellStart"/>
      <w:r w:rsidRPr="00E013BF">
        <w:rPr>
          <w:rFonts w:ascii="Arial" w:eastAsia="Times New Roman" w:hAnsi="Arial" w:cs="Arial"/>
          <w:iCs/>
          <w:sz w:val="24"/>
          <w:szCs w:val="24"/>
        </w:rPr>
        <w:t>nesreća</w:t>
      </w:r>
      <w:proofErr w:type="spellEnd"/>
      <w:r w:rsidRPr="00E013BF">
        <w:rPr>
          <w:rFonts w:ascii="Arial" w:eastAsia="Times New Roman" w:hAnsi="Arial" w:cs="Arial"/>
          <w:iCs/>
          <w:sz w:val="24"/>
          <w:szCs w:val="24"/>
        </w:rPr>
        <w:t xml:space="preserve"> </w:t>
      </w:r>
      <w:proofErr w:type="spellStart"/>
      <w:r w:rsidRPr="00E013BF">
        <w:rPr>
          <w:rFonts w:ascii="Arial" w:eastAsia="Times New Roman" w:hAnsi="Arial" w:cs="Arial"/>
          <w:iCs/>
          <w:sz w:val="24"/>
          <w:szCs w:val="24"/>
        </w:rPr>
        <w:t>koje</w:t>
      </w:r>
      <w:proofErr w:type="spellEnd"/>
      <w:r w:rsidRPr="00E013BF">
        <w:rPr>
          <w:rFonts w:ascii="Arial" w:eastAsia="Times New Roman" w:hAnsi="Arial" w:cs="Arial"/>
          <w:iCs/>
          <w:sz w:val="24"/>
          <w:szCs w:val="24"/>
        </w:rPr>
        <w:t xml:space="preserve"> </w:t>
      </w:r>
      <w:proofErr w:type="spellStart"/>
      <w:r w:rsidRPr="00E013BF">
        <w:rPr>
          <w:rFonts w:ascii="Arial" w:eastAsia="Times New Roman" w:hAnsi="Arial" w:cs="Arial"/>
          <w:iCs/>
          <w:sz w:val="24"/>
          <w:szCs w:val="24"/>
        </w:rPr>
        <w:t>uključuju</w:t>
      </w:r>
      <w:proofErr w:type="spellEnd"/>
      <w:r w:rsidRPr="00E013BF">
        <w:rPr>
          <w:rFonts w:ascii="Arial" w:eastAsia="Times New Roman" w:hAnsi="Arial" w:cs="Arial"/>
          <w:iCs/>
          <w:sz w:val="24"/>
          <w:szCs w:val="24"/>
        </w:rPr>
        <w:t xml:space="preserve"> </w:t>
      </w:r>
      <w:proofErr w:type="spellStart"/>
      <w:r w:rsidRPr="00E013BF">
        <w:rPr>
          <w:rFonts w:ascii="Arial" w:eastAsia="Times New Roman" w:hAnsi="Arial" w:cs="Arial"/>
          <w:iCs/>
          <w:sz w:val="24"/>
          <w:szCs w:val="24"/>
        </w:rPr>
        <w:t>opasne</w:t>
      </w:r>
      <w:proofErr w:type="spellEnd"/>
      <w:r w:rsidRPr="00E013BF">
        <w:rPr>
          <w:rFonts w:ascii="Arial" w:eastAsia="Times New Roman" w:hAnsi="Arial" w:cs="Arial"/>
          <w:iCs/>
          <w:sz w:val="24"/>
          <w:szCs w:val="24"/>
        </w:rPr>
        <w:t xml:space="preserve"> </w:t>
      </w:r>
      <w:proofErr w:type="spellStart"/>
      <w:r w:rsidRPr="00E013BF">
        <w:rPr>
          <w:rFonts w:ascii="Arial" w:eastAsia="Times New Roman" w:hAnsi="Arial" w:cs="Arial"/>
          <w:iCs/>
          <w:sz w:val="24"/>
          <w:szCs w:val="24"/>
        </w:rPr>
        <w:t>tvari</w:t>
      </w:r>
      <w:proofErr w:type="spellEnd"/>
      <w:r w:rsidRPr="00E013BF">
        <w:rPr>
          <w:rFonts w:ascii="Arial" w:eastAsia="Times New Roman" w:hAnsi="Arial" w:cs="Arial"/>
          <w:iCs/>
          <w:sz w:val="24"/>
          <w:szCs w:val="24"/>
        </w:rPr>
        <w:t xml:space="preserve">, o </w:t>
      </w:r>
      <w:proofErr w:type="spellStart"/>
      <w:r w:rsidRPr="00E013BF">
        <w:rPr>
          <w:rFonts w:ascii="Arial" w:eastAsia="Times New Roman" w:hAnsi="Arial" w:cs="Arial"/>
          <w:iCs/>
          <w:sz w:val="24"/>
          <w:szCs w:val="24"/>
        </w:rPr>
        <w:t>izmjeni</w:t>
      </w:r>
      <w:proofErr w:type="spellEnd"/>
      <w:r w:rsidRPr="00E013BF">
        <w:rPr>
          <w:rFonts w:ascii="Arial" w:eastAsia="Times New Roman" w:hAnsi="Arial" w:cs="Arial"/>
          <w:iCs/>
          <w:sz w:val="24"/>
          <w:szCs w:val="24"/>
        </w:rPr>
        <w:t xml:space="preserve"> </w:t>
      </w:r>
      <w:proofErr w:type="spellStart"/>
      <w:r w:rsidRPr="00E013BF">
        <w:rPr>
          <w:rFonts w:ascii="Arial" w:eastAsia="Times New Roman" w:hAnsi="Arial" w:cs="Arial"/>
          <w:iCs/>
          <w:sz w:val="24"/>
          <w:szCs w:val="24"/>
        </w:rPr>
        <w:t>i</w:t>
      </w:r>
      <w:proofErr w:type="spellEnd"/>
      <w:r w:rsidRPr="00E013BF">
        <w:rPr>
          <w:rFonts w:ascii="Arial" w:eastAsia="Times New Roman" w:hAnsi="Arial" w:cs="Arial"/>
          <w:iCs/>
          <w:sz w:val="24"/>
          <w:szCs w:val="24"/>
        </w:rPr>
        <w:t xml:space="preserve"> </w:t>
      </w:r>
      <w:proofErr w:type="spellStart"/>
      <w:r w:rsidRPr="00E013BF">
        <w:rPr>
          <w:rFonts w:ascii="Arial" w:eastAsia="Times New Roman" w:hAnsi="Arial" w:cs="Arial"/>
          <w:iCs/>
          <w:sz w:val="24"/>
          <w:szCs w:val="24"/>
        </w:rPr>
        <w:t>kasnijem</w:t>
      </w:r>
      <w:proofErr w:type="spellEnd"/>
      <w:r w:rsidRPr="00E013BF">
        <w:rPr>
          <w:rFonts w:ascii="Arial" w:eastAsia="Times New Roman" w:hAnsi="Arial" w:cs="Arial"/>
          <w:iCs/>
          <w:sz w:val="24"/>
          <w:szCs w:val="24"/>
        </w:rPr>
        <w:t xml:space="preserve"> </w:t>
      </w:r>
      <w:proofErr w:type="spellStart"/>
      <w:r w:rsidRPr="00E013BF">
        <w:rPr>
          <w:rFonts w:ascii="Arial" w:eastAsia="Times New Roman" w:hAnsi="Arial" w:cs="Arial"/>
          <w:iCs/>
          <w:sz w:val="24"/>
          <w:szCs w:val="24"/>
        </w:rPr>
        <w:t>stavljanju</w:t>
      </w:r>
      <w:proofErr w:type="spellEnd"/>
      <w:r w:rsidRPr="00E013BF">
        <w:rPr>
          <w:rFonts w:ascii="Arial" w:eastAsia="Times New Roman" w:hAnsi="Arial" w:cs="Arial"/>
          <w:iCs/>
          <w:sz w:val="24"/>
          <w:szCs w:val="24"/>
        </w:rPr>
        <w:t xml:space="preserve"> </w:t>
      </w:r>
      <w:proofErr w:type="spellStart"/>
      <w:r w:rsidRPr="00E013BF">
        <w:rPr>
          <w:rFonts w:ascii="Arial" w:eastAsia="Times New Roman" w:hAnsi="Arial" w:cs="Arial"/>
          <w:iCs/>
          <w:sz w:val="24"/>
          <w:szCs w:val="24"/>
        </w:rPr>
        <w:t>izvan</w:t>
      </w:r>
      <w:proofErr w:type="spellEnd"/>
      <w:r w:rsidRPr="00E013BF">
        <w:rPr>
          <w:rFonts w:ascii="Arial" w:eastAsia="Times New Roman" w:hAnsi="Arial" w:cs="Arial"/>
          <w:iCs/>
          <w:sz w:val="24"/>
          <w:szCs w:val="24"/>
        </w:rPr>
        <w:t xml:space="preserve"> </w:t>
      </w:r>
      <w:proofErr w:type="spellStart"/>
      <w:r w:rsidRPr="00E013BF">
        <w:rPr>
          <w:rFonts w:ascii="Arial" w:eastAsia="Times New Roman" w:hAnsi="Arial" w:cs="Arial"/>
          <w:iCs/>
          <w:sz w:val="24"/>
          <w:szCs w:val="24"/>
        </w:rPr>
        <w:t>snage</w:t>
      </w:r>
      <w:proofErr w:type="spellEnd"/>
      <w:r w:rsidRPr="00E013BF">
        <w:rPr>
          <w:rFonts w:ascii="Arial" w:eastAsia="Times New Roman" w:hAnsi="Arial" w:cs="Arial"/>
          <w:iCs/>
          <w:sz w:val="24"/>
          <w:szCs w:val="24"/>
        </w:rPr>
        <w:t xml:space="preserve"> </w:t>
      </w:r>
      <w:proofErr w:type="spellStart"/>
      <w:r w:rsidRPr="00E013BF">
        <w:rPr>
          <w:rFonts w:ascii="Arial" w:eastAsia="Times New Roman" w:hAnsi="Arial" w:cs="Arial"/>
          <w:iCs/>
          <w:sz w:val="24"/>
          <w:szCs w:val="24"/>
        </w:rPr>
        <w:t>Direktive</w:t>
      </w:r>
      <w:proofErr w:type="spellEnd"/>
      <w:r w:rsidRPr="00E013BF">
        <w:rPr>
          <w:rFonts w:ascii="Arial" w:eastAsia="Times New Roman" w:hAnsi="Arial" w:cs="Arial"/>
          <w:iCs/>
          <w:sz w:val="24"/>
          <w:szCs w:val="24"/>
        </w:rPr>
        <w:t xml:space="preserve"> </w:t>
      </w:r>
      <w:proofErr w:type="spellStart"/>
      <w:r w:rsidRPr="00E013BF">
        <w:rPr>
          <w:rFonts w:ascii="Arial" w:eastAsia="Times New Roman" w:hAnsi="Arial" w:cs="Arial"/>
          <w:iCs/>
          <w:sz w:val="24"/>
          <w:szCs w:val="24"/>
        </w:rPr>
        <w:t>Vijeća</w:t>
      </w:r>
      <w:proofErr w:type="spellEnd"/>
      <w:r w:rsidRPr="00E013BF">
        <w:rPr>
          <w:rFonts w:ascii="Arial" w:eastAsia="Times New Roman" w:hAnsi="Arial" w:cs="Arial"/>
          <w:iCs/>
          <w:sz w:val="24"/>
          <w:szCs w:val="24"/>
        </w:rPr>
        <w:t xml:space="preserve"> 96/82/EZ</w:t>
      </w:r>
      <w:r>
        <w:rPr>
          <w:rFonts w:ascii="Arial" w:eastAsia="Times New Roman" w:hAnsi="Arial" w:cs="Arial"/>
          <w:iCs/>
          <w:sz w:val="24"/>
          <w:szCs w:val="24"/>
        </w:rPr>
        <w:t xml:space="preserve">. </w:t>
      </w:r>
      <w:r w:rsidRPr="00100E0A">
        <w:rPr>
          <w:rFonts w:ascii="Arial" w:eastAsia="Times New Roman" w:hAnsi="Arial" w:cs="Arial"/>
          <w:iCs/>
          <w:sz w:val="24"/>
          <w:szCs w:val="24"/>
          <w:lang w:val="sr-Latn-CS"/>
        </w:rPr>
        <w:t xml:space="preserve">Dio ove direktive je preuzet </w:t>
      </w:r>
      <w:r>
        <w:rPr>
          <w:rFonts w:ascii="Arial" w:eastAsia="Times New Roman" w:hAnsi="Arial" w:cs="Arial"/>
          <w:i/>
          <w:iCs/>
          <w:sz w:val="24"/>
          <w:szCs w:val="24"/>
          <w:lang w:val="sr-Latn-CS"/>
        </w:rPr>
        <w:t>Zakonom o zaštiti okoliša</w:t>
      </w:r>
      <w:r>
        <w:rPr>
          <w:rFonts w:ascii="Arial" w:eastAsia="Times New Roman" w:hAnsi="Arial" w:cs="Arial"/>
          <w:iCs/>
          <w:sz w:val="24"/>
          <w:szCs w:val="24"/>
          <w:lang w:val="sr-Latn-CS"/>
        </w:rPr>
        <w:t>, a dio koji s</w:t>
      </w:r>
      <w:r w:rsidRPr="00100E0A">
        <w:rPr>
          <w:rFonts w:ascii="Arial" w:eastAsia="Times New Roman" w:hAnsi="Arial" w:cs="Arial"/>
          <w:iCs/>
          <w:sz w:val="24"/>
          <w:szCs w:val="24"/>
          <w:lang w:val="sr-Latn-CS"/>
        </w:rPr>
        <w:t>e</w:t>
      </w:r>
      <w:r>
        <w:rPr>
          <w:rFonts w:ascii="Arial" w:eastAsia="Times New Roman" w:hAnsi="Arial" w:cs="Arial"/>
          <w:iCs/>
          <w:sz w:val="24"/>
          <w:szCs w:val="24"/>
          <w:lang w:val="sr-Latn-CS"/>
        </w:rPr>
        <w:t xml:space="preserve"> </w:t>
      </w:r>
      <w:r w:rsidRPr="00100E0A">
        <w:rPr>
          <w:rFonts w:ascii="Arial" w:eastAsia="Times New Roman" w:hAnsi="Arial" w:cs="Arial"/>
          <w:iCs/>
          <w:sz w:val="24"/>
          <w:szCs w:val="24"/>
          <w:lang w:val="sr-Latn-CS"/>
        </w:rPr>
        <w:t xml:space="preserve">odnosi na </w:t>
      </w:r>
      <w:r w:rsidR="007559D9">
        <w:rPr>
          <w:rFonts w:ascii="Arial" w:eastAsia="Times New Roman" w:hAnsi="Arial" w:cs="Arial"/>
          <w:iCs/>
          <w:sz w:val="24"/>
          <w:szCs w:val="24"/>
          <w:lang w:val="sr-Latn-CS"/>
        </w:rPr>
        <w:t xml:space="preserve">identifikaciju pogona, postrojenja i/ili skladišta u kojima su prisutne opasne supstance koje mogu dovesti do nesreća većih razmjera, zatim </w:t>
      </w:r>
      <w:proofErr w:type="spellStart"/>
      <w:r w:rsidRPr="00E013BF">
        <w:rPr>
          <w:rFonts w:ascii="Arial" w:eastAsia="Times New Roman" w:hAnsi="Arial" w:cs="Arial"/>
          <w:sz w:val="24"/>
          <w:szCs w:val="24"/>
        </w:rPr>
        <w:t>sadržaj</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Izvještaja</w:t>
      </w:r>
      <w:proofErr w:type="spellEnd"/>
      <w:r w:rsidRPr="00E013BF">
        <w:rPr>
          <w:rFonts w:ascii="Arial" w:eastAsia="Times New Roman" w:hAnsi="Arial" w:cs="Arial"/>
          <w:sz w:val="24"/>
          <w:szCs w:val="24"/>
        </w:rPr>
        <w:t xml:space="preserve"> o </w:t>
      </w:r>
      <w:proofErr w:type="spellStart"/>
      <w:r w:rsidRPr="00E013BF">
        <w:rPr>
          <w:rFonts w:ascii="Arial" w:eastAsia="Times New Roman" w:hAnsi="Arial" w:cs="Arial"/>
          <w:sz w:val="24"/>
          <w:szCs w:val="24"/>
        </w:rPr>
        <w:t>stanju</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sigurnosti</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sadrža</w:t>
      </w:r>
      <w:r>
        <w:rPr>
          <w:rFonts w:ascii="Arial" w:eastAsia="Times New Roman" w:hAnsi="Arial" w:cs="Arial"/>
          <w:sz w:val="24"/>
          <w:szCs w:val="24"/>
        </w:rPr>
        <w:t>j</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Informacije</w:t>
      </w:r>
      <w:proofErr w:type="spellEnd"/>
      <w:r>
        <w:rPr>
          <w:rFonts w:ascii="Arial" w:eastAsia="Times New Roman" w:hAnsi="Arial" w:cs="Arial"/>
          <w:sz w:val="24"/>
          <w:szCs w:val="24"/>
        </w:rPr>
        <w:t xml:space="preserve"> o </w:t>
      </w:r>
      <w:proofErr w:type="spellStart"/>
      <w:r>
        <w:rPr>
          <w:rFonts w:ascii="Arial" w:eastAsia="Times New Roman" w:hAnsi="Arial" w:cs="Arial"/>
          <w:sz w:val="24"/>
          <w:szCs w:val="24"/>
        </w:rPr>
        <w:t>sigurnosnim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mje</w:t>
      </w:r>
      <w:r w:rsidRPr="00E013BF">
        <w:rPr>
          <w:rFonts w:ascii="Arial" w:eastAsia="Times New Roman" w:hAnsi="Arial" w:cs="Arial"/>
          <w:sz w:val="24"/>
          <w:szCs w:val="24"/>
        </w:rPr>
        <w:t>rama</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i</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sadržaj</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unutarnjih</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i</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vanjskih</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planova</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intervencije</w:t>
      </w:r>
      <w:proofErr w:type="spellEnd"/>
      <w:r w:rsidRPr="00100E0A">
        <w:rPr>
          <w:rFonts w:ascii="Arial" w:eastAsia="Times New Roman" w:hAnsi="Arial" w:cs="Arial"/>
          <w:sz w:val="24"/>
          <w:szCs w:val="24"/>
          <w:lang w:val="sr-Latn-CS"/>
        </w:rPr>
        <w:t xml:space="preserve"> </w:t>
      </w:r>
      <w:r w:rsidRPr="00100E0A">
        <w:rPr>
          <w:rFonts w:ascii="Arial" w:eastAsia="Times New Roman" w:hAnsi="Arial" w:cs="Arial"/>
          <w:iCs/>
          <w:sz w:val="24"/>
          <w:szCs w:val="24"/>
          <w:lang w:val="sr-Latn-CS"/>
        </w:rPr>
        <w:t>je preuzet ovim pravilnikom.</w:t>
      </w:r>
    </w:p>
    <w:p w14:paraId="6E1F095E" w14:textId="77777777" w:rsidR="00E013BF" w:rsidRPr="00100E0A" w:rsidRDefault="00E013BF" w:rsidP="00E013BF">
      <w:pPr>
        <w:spacing w:after="0" w:line="276" w:lineRule="auto"/>
        <w:ind w:firstLine="720"/>
        <w:jc w:val="both"/>
        <w:rPr>
          <w:rFonts w:ascii="Arial" w:eastAsia="Times New Roman" w:hAnsi="Arial" w:cs="Arial"/>
          <w:iCs/>
          <w:sz w:val="24"/>
          <w:szCs w:val="24"/>
          <w:lang w:val="sr-Latn-CS"/>
        </w:rPr>
      </w:pPr>
      <w:r w:rsidRPr="00100E0A">
        <w:rPr>
          <w:rFonts w:ascii="Arial" w:eastAsia="Times New Roman" w:hAnsi="Arial" w:cs="Arial"/>
          <w:iCs/>
          <w:sz w:val="24"/>
          <w:szCs w:val="24"/>
          <w:lang w:val="sr-Latn-CS"/>
        </w:rPr>
        <w:t>Pregled usklađenosti odredbi ovog pravilnika sa navedenom direktivom EU sadržan je u Uporednom prikazu usklađenosti koji se nalazi u prilogu ovog obrazloženja.</w:t>
      </w:r>
    </w:p>
    <w:p w14:paraId="37B75116" w14:textId="77777777" w:rsidR="00E013BF" w:rsidRPr="00100E0A" w:rsidRDefault="00E013BF" w:rsidP="00E013BF">
      <w:pPr>
        <w:spacing w:after="0" w:line="276" w:lineRule="auto"/>
        <w:jc w:val="both"/>
        <w:rPr>
          <w:rFonts w:ascii="Arial" w:eastAsia="Times New Roman" w:hAnsi="Arial" w:cs="Arial"/>
          <w:iCs/>
          <w:sz w:val="24"/>
          <w:szCs w:val="24"/>
          <w:lang w:val="sr-Latn-CS"/>
        </w:rPr>
      </w:pPr>
    </w:p>
    <w:p w14:paraId="0EAE8F3D" w14:textId="77777777" w:rsidR="00E013BF" w:rsidRPr="00100E0A" w:rsidRDefault="00E013BF" w:rsidP="00E013BF">
      <w:pPr>
        <w:spacing w:after="0" w:line="276" w:lineRule="auto"/>
        <w:jc w:val="both"/>
        <w:rPr>
          <w:rFonts w:ascii="Arial" w:eastAsia="Times New Roman" w:hAnsi="Arial" w:cs="Arial"/>
          <w:b/>
          <w:iCs/>
          <w:sz w:val="24"/>
          <w:szCs w:val="24"/>
          <w:lang w:val="sr-Latn-CS"/>
        </w:rPr>
      </w:pPr>
      <w:r w:rsidRPr="00100E0A">
        <w:rPr>
          <w:rFonts w:ascii="Arial" w:eastAsia="Times New Roman" w:hAnsi="Arial" w:cs="Arial"/>
          <w:b/>
          <w:iCs/>
          <w:sz w:val="24"/>
          <w:szCs w:val="24"/>
          <w:lang w:val="sr-Latn-CS"/>
        </w:rPr>
        <w:t>III. RAZLOZI ZA DONOŠENJE PRAVILNIKA</w:t>
      </w:r>
    </w:p>
    <w:p w14:paraId="59B9CD42" w14:textId="77777777" w:rsidR="00E013BF" w:rsidRPr="00100E0A" w:rsidRDefault="00E013BF" w:rsidP="00E013BF">
      <w:pPr>
        <w:spacing w:after="0" w:line="276" w:lineRule="auto"/>
        <w:jc w:val="both"/>
        <w:rPr>
          <w:rFonts w:ascii="Arial" w:eastAsia="Times New Roman" w:hAnsi="Arial" w:cs="Arial"/>
          <w:sz w:val="24"/>
          <w:szCs w:val="24"/>
          <w:lang w:val="sr-Latn-CS"/>
        </w:rPr>
      </w:pPr>
    </w:p>
    <w:p w14:paraId="48043C5C" w14:textId="4C098765" w:rsidR="00E013BF" w:rsidRPr="00100E0A" w:rsidRDefault="00E013BF" w:rsidP="00E013BF">
      <w:pPr>
        <w:spacing w:after="0" w:line="276" w:lineRule="auto"/>
        <w:ind w:firstLine="720"/>
        <w:jc w:val="both"/>
        <w:rPr>
          <w:rFonts w:ascii="Arial" w:eastAsia="Times New Roman" w:hAnsi="Arial" w:cs="Arial"/>
          <w:sz w:val="24"/>
          <w:szCs w:val="24"/>
          <w:lang w:val="sr-Latn-CS"/>
        </w:rPr>
      </w:pPr>
      <w:r w:rsidRPr="00100E0A">
        <w:rPr>
          <w:rFonts w:ascii="Arial" w:eastAsia="Times New Roman" w:hAnsi="Arial" w:cs="Arial"/>
          <w:sz w:val="24"/>
          <w:szCs w:val="24"/>
          <w:lang w:val="sr-Latn-CS"/>
        </w:rPr>
        <w:t>U februaru 2021. donesen je novi Zakon o zaštiti okoliša („Službene novine Fed</w:t>
      </w:r>
      <w:r>
        <w:rPr>
          <w:rFonts w:ascii="Arial" w:eastAsia="Times New Roman" w:hAnsi="Arial" w:cs="Arial"/>
          <w:sz w:val="24"/>
          <w:szCs w:val="24"/>
          <w:lang w:val="sr-Latn-CS"/>
        </w:rPr>
        <w:t>eracije BiH“ broj 15/21). Članovima 102. stav (1) i 112. stav (2)</w:t>
      </w:r>
      <w:r w:rsidRPr="00100E0A">
        <w:rPr>
          <w:rFonts w:ascii="Arial" w:eastAsia="Times New Roman" w:hAnsi="Arial" w:cs="Arial"/>
          <w:sz w:val="24"/>
          <w:szCs w:val="24"/>
          <w:lang w:val="sr-Latn-CS"/>
        </w:rPr>
        <w:t xml:space="preserve"> Zakona propisano je da će Federalni m</w:t>
      </w:r>
      <w:r w:rsidR="007559D9">
        <w:rPr>
          <w:rFonts w:ascii="Arial" w:eastAsia="Times New Roman" w:hAnsi="Arial" w:cs="Arial"/>
          <w:sz w:val="24"/>
          <w:szCs w:val="24"/>
          <w:lang w:val="sr-Latn-CS"/>
        </w:rPr>
        <w:t xml:space="preserve">inistar donijeti propis </w:t>
      </w:r>
      <w:r w:rsidR="007559D9" w:rsidRPr="00100E0A">
        <w:rPr>
          <w:rFonts w:ascii="Arial" w:eastAsia="Times New Roman" w:hAnsi="Arial" w:cs="Arial"/>
          <w:sz w:val="24"/>
          <w:szCs w:val="24"/>
          <w:lang w:val="sr-Latn-CS"/>
        </w:rPr>
        <w:t xml:space="preserve">kojim </w:t>
      </w:r>
      <w:r w:rsidR="007559D9">
        <w:rPr>
          <w:rFonts w:ascii="Arial" w:eastAsia="Times New Roman" w:hAnsi="Arial" w:cs="Arial"/>
          <w:sz w:val="24"/>
          <w:szCs w:val="24"/>
          <w:lang w:val="sr-Latn-CS"/>
        </w:rPr>
        <w:t xml:space="preserve">će se identificirati </w:t>
      </w:r>
      <w:r w:rsidR="007559D9">
        <w:rPr>
          <w:rFonts w:ascii="Arial" w:eastAsia="Times New Roman" w:hAnsi="Arial" w:cs="Arial"/>
          <w:iCs/>
          <w:sz w:val="24"/>
          <w:szCs w:val="24"/>
          <w:lang w:val="sr-Latn-CS"/>
        </w:rPr>
        <w:t xml:space="preserve">pogoni, postrojenja i/ili skladišta u kojima su prisutne opasne supstance koje mogu dovesti do nesreća većih razmjera, zatim </w:t>
      </w:r>
      <w:r w:rsidRPr="00100E0A">
        <w:rPr>
          <w:rFonts w:ascii="Arial" w:eastAsia="Times New Roman" w:hAnsi="Arial" w:cs="Arial"/>
          <w:sz w:val="24"/>
          <w:szCs w:val="24"/>
          <w:lang w:val="sr-Latn-CS"/>
        </w:rPr>
        <w:t xml:space="preserve">utvrđuje </w:t>
      </w:r>
      <w:proofErr w:type="spellStart"/>
      <w:r w:rsidRPr="00E013BF">
        <w:rPr>
          <w:rFonts w:ascii="Arial" w:eastAsia="Times New Roman" w:hAnsi="Arial" w:cs="Arial"/>
          <w:sz w:val="24"/>
          <w:szCs w:val="24"/>
        </w:rPr>
        <w:t>sadržaj</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Izvještaja</w:t>
      </w:r>
      <w:proofErr w:type="spellEnd"/>
      <w:r w:rsidRPr="00E013BF">
        <w:rPr>
          <w:rFonts w:ascii="Arial" w:eastAsia="Times New Roman" w:hAnsi="Arial" w:cs="Arial"/>
          <w:sz w:val="24"/>
          <w:szCs w:val="24"/>
        </w:rPr>
        <w:t xml:space="preserve"> o </w:t>
      </w:r>
      <w:proofErr w:type="spellStart"/>
      <w:r w:rsidRPr="00E013BF">
        <w:rPr>
          <w:rFonts w:ascii="Arial" w:eastAsia="Times New Roman" w:hAnsi="Arial" w:cs="Arial"/>
          <w:sz w:val="24"/>
          <w:szCs w:val="24"/>
        </w:rPr>
        <w:t>stanju</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sigurnosti</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sadrža</w:t>
      </w:r>
      <w:r>
        <w:rPr>
          <w:rFonts w:ascii="Arial" w:eastAsia="Times New Roman" w:hAnsi="Arial" w:cs="Arial"/>
          <w:sz w:val="24"/>
          <w:szCs w:val="24"/>
        </w:rPr>
        <w:t>j</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Informacije</w:t>
      </w:r>
      <w:proofErr w:type="spellEnd"/>
      <w:r>
        <w:rPr>
          <w:rFonts w:ascii="Arial" w:eastAsia="Times New Roman" w:hAnsi="Arial" w:cs="Arial"/>
          <w:sz w:val="24"/>
          <w:szCs w:val="24"/>
        </w:rPr>
        <w:t xml:space="preserve"> o </w:t>
      </w:r>
      <w:proofErr w:type="spellStart"/>
      <w:r>
        <w:rPr>
          <w:rFonts w:ascii="Arial" w:eastAsia="Times New Roman" w:hAnsi="Arial" w:cs="Arial"/>
          <w:sz w:val="24"/>
          <w:szCs w:val="24"/>
        </w:rPr>
        <w:t>sigurnosnim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mje</w:t>
      </w:r>
      <w:r w:rsidRPr="00E013BF">
        <w:rPr>
          <w:rFonts w:ascii="Arial" w:eastAsia="Times New Roman" w:hAnsi="Arial" w:cs="Arial"/>
          <w:sz w:val="24"/>
          <w:szCs w:val="24"/>
        </w:rPr>
        <w:t>rama</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i</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sadržaj</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unutarnjih</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i</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vanjskih</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planova</w:t>
      </w:r>
      <w:proofErr w:type="spellEnd"/>
      <w:r w:rsidRPr="00E013BF">
        <w:rPr>
          <w:rFonts w:ascii="Arial" w:eastAsia="Times New Roman" w:hAnsi="Arial" w:cs="Arial"/>
          <w:sz w:val="24"/>
          <w:szCs w:val="24"/>
        </w:rPr>
        <w:t xml:space="preserve"> </w:t>
      </w:r>
      <w:proofErr w:type="spellStart"/>
      <w:r w:rsidRPr="00E013BF">
        <w:rPr>
          <w:rFonts w:ascii="Arial" w:eastAsia="Times New Roman" w:hAnsi="Arial" w:cs="Arial"/>
          <w:sz w:val="24"/>
          <w:szCs w:val="24"/>
        </w:rPr>
        <w:t>intervencije</w:t>
      </w:r>
      <w:proofErr w:type="spellEnd"/>
      <w:r w:rsidRPr="00100E0A">
        <w:rPr>
          <w:rFonts w:ascii="Arial" w:eastAsia="Times New Roman" w:hAnsi="Arial" w:cs="Arial"/>
          <w:sz w:val="24"/>
          <w:szCs w:val="24"/>
          <w:lang w:val="sr-Latn-CS"/>
        </w:rPr>
        <w:t xml:space="preserve">, a članom 146. stav (2) propisano je da će se taj propis donijeti u u roku od godine dana od dana stupanja na snagu tog Zakona. </w:t>
      </w:r>
    </w:p>
    <w:p w14:paraId="658C7807" w14:textId="77777777" w:rsidR="00E013BF" w:rsidRPr="00100E0A" w:rsidRDefault="00E013BF" w:rsidP="00E013BF">
      <w:pPr>
        <w:spacing w:after="0" w:line="276" w:lineRule="auto"/>
        <w:jc w:val="both"/>
        <w:rPr>
          <w:rFonts w:ascii="Arial" w:eastAsia="Times New Roman" w:hAnsi="Arial" w:cs="Arial"/>
          <w:sz w:val="24"/>
          <w:szCs w:val="24"/>
          <w:lang w:val="sr-Latn-CS"/>
        </w:rPr>
      </w:pPr>
    </w:p>
    <w:p w14:paraId="58E57FE1" w14:textId="6ED36127" w:rsidR="00E013BF" w:rsidRPr="00100E0A" w:rsidRDefault="00E013BF" w:rsidP="00E013BF">
      <w:pPr>
        <w:spacing w:after="0" w:line="276" w:lineRule="auto"/>
        <w:ind w:firstLine="360"/>
        <w:jc w:val="both"/>
        <w:rPr>
          <w:rFonts w:ascii="Arial" w:eastAsia="Times New Roman" w:hAnsi="Arial" w:cs="Arial"/>
          <w:sz w:val="24"/>
          <w:szCs w:val="24"/>
          <w:lang w:val="sr-Latn-CS"/>
        </w:rPr>
      </w:pPr>
      <w:r w:rsidRPr="00100E0A">
        <w:rPr>
          <w:rFonts w:ascii="Arial" w:eastAsia="Times New Roman" w:hAnsi="Arial" w:cs="Arial"/>
          <w:sz w:val="24"/>
          <w:szCs w:val="24"/>
          <w:lang w:val="sr-Latn-CS"/>
        </w:rPr>
        <w:t>Materija ovog prav</w:t>
      </w:r>
      <w:r w:rsidR="002A10F0">
        <w:rPr>
          <w:rFonts w:ascii="Arial" w:eastAsia="Times New Roman" w:hAnsi="Arial" w:cs="Arial"/>
          <w:sz w:val="24"/>
          <w:szCs w:val="24"/>
          <w:lang w:val="sr-Latn-CS"/>
        </w:rPr>
        <w:t>ilnika regulisana je u okviru VII</w:t>
      </w:r>
      <w:r w:rsidRPr="00100E0A">
        <w:rPr>
          <w:rFonts w:ascii="Arial" w:eastAsia="Times New Roman" w:hAnsi="Arial" w:cs="Arial"/>
          <w:sz w:val="24"/>
          <w:szCs w:val="24"/>
          <w:lang w:val="sr-Latn-CS"/>
        </w:rPr>
        <w:t xml:space="preserve"> poglavlja, i to:</w:t>
      </w:r>
    </w:p>
    <w:p w14:paraId="7767C4AF" w14:textId="77777777" w:rsidR="00E013BF" w:rsidRPr="00100E0A" w:rsidRDefault="00E013BF" w:rsidP="00E013BF">
      <w:pPr>
        <w:spacing w:after="0" w:line="276" w:lineRule="auto"/>
        <w:jc w:val="both"/>
        <w:rPr>
          <w:rFonts w:ascii="Arial" w:eastAsia="Times New Roman" w:hAnsi="Arial" w:cs="Arial"/>
          <w:sz w:val="24"/>
          <w:szCs w:val="24"/>
          <w:lang w:val="sr-Latn-CS"/>
        </w:rPr>
      </w:pPr>
    </w:p>
    <w:p w14:paraId="62F167A1" w14:textId="77777777" w:rsidR="00E013BF" w:rsidRPr="00100E0A" w:rsidRDefault="00E013BF" w:rsidP="00E013BF">
      <w:pPr>
        <w:numPr>
          <w:ilvl w:val="0"/>
          <w:numId w:val="56"/>
        </w:numPr>
        <w:spacing w:after="0" w:line="276" w:lineRule="auto"/>
        <w:contextualSpacing/>
        <w:jc w:val="both"/>
        <w:rPr>
          <w:rFonts w:ascii="Arial" w:eastAsia="Times New Roman" w:hAnsi="Arial" w:cs="Arial"/>
          <w:sz w:val="24"/>
          <w:szCs w:val="24"/>
          <w:lang w:val="sr-Latn-CS"/>
        </w:rPr>
      </w:pPr>
      <w:r w:rsidRPr="00100E0A">
        <w:rPr>
          <w:rFonts w:ascii="Arial" w:eastAsia="Times New Roman" w:hAnsi="Arial" w:cs="Arial"/>
          <w:sz w:val="24"/>
          <w:szCs w:val="24"/>
          <w:lang w:val="sr-Latn-CS"/>
        </w:rPr>
        <w:t>Poglavlje I. – Opće odredbe;</w:t>
      </w:r>
    </w:p>
    <w:p w14:paraId="622187A5" w14:textId="5DC1FBD0" w:rsidR="00E013BF" w:rsidRPr="00100E0A" w:rsidRDefault="00E013BF" w:rsidP="00E013BF">
      <w:pPr>
        <w:numPr>
          <w:ilvl w:val="0"/>
          <w:numId w:val="56"/>
        </w:numPr>
        <w:spacing w:after="0" w:line="276" w:lineRule="auto"/>
        <w:contextualSpacing/>
        <w:jc w:val="both"/>
        <w:rPr>
          <w:rFonts w:ascii="Arial" w:eastAsia="Times New Roman" w:hAnsi="Arial" w:cs="Arial"/>
          <w:sz w:val="24"/>
          <w:szCs w:val="24"/>
          <w:lang w:val="sr-Latn-CS"/>
        </w:rPr>
      </w:pPr>
      <w:r w:rsidRPr="00100E0A">
        <w:rPr>
          <w:rFonts w:ascii="Arial" w:eastAsia="Times New Roman" w:hAnsi="Arial" w:cs="Arial"/>
          <w:sz w:val="24"/>
          <w:szCs w:val="24"/>
          <w:lang w:val="sr-Latn-CS"/>
        </w:rPr>
        <w:t xml:space="preserve">Poglavlje II. – </w:t>
      </w:r>
      <w:r w:rsidR="002A10F0">
        <w:rPr>
          <w:rFonts w:ascii="Arial" w:eastAsia="Times New Roman" w:hAnsi="Arial" w:cs="Arial"/>
          <w:sz w:val="24"/>
          <w:szCs w:val="24"/>
          <w:lang w:val="sr-Latn-CS"/>
        </w:rPr>
        <w:t>Obaveze operatera</w:t>
      </w:r>
      <w:r w:rsidRPr="00100E0A">
        <w:rPr>
          <w:rFonts w:ascii="Arial" w:eastAsia="Times New Roman" w:hAnsi="Arial" w:cs="Arial"/>
          <w:sz w:val="24"/>
          <w:szCs w:val="24"/>
          <w:lang w:val="sr-Latn-CS"/>
        </w:rPr>
        <w:t>;</w:t>
      </w:r>
    </w:p>
    <w:p w14:paraId="3B5D9DF5" w14:textId="78F2AC39" w:rsidR="00E013BF" w:rsidRPr="00100E0A" w:rsidRDefault="00E013BF" w:rsidP="00E013BF">
      <w:pPr>
        <w:numPr>
          <w:ilvl w:val="0"/>
          <w:numId w:val="56"/>
        </w:numPr>
        <w:spacing w:after="0" w:line="276" w:lineRule="auto"/>
        <w:contextualSpacing/>
        <w:jc w:val="both"/>
        <w:rPr>
          <w:rFonts w:ascii="Arial" w:eastAsia="Times New Roman" w:hAnsi="Arial" w:cs="Arial"/>
          <w:sz w:val="24"/>
          <w:szCs w:val="24"/>
          <w:lang w:val="sr-Latn-CS"/>
        </w:rPr>
      </w:pPr>
      <w:r w:rsidRPr="00100E0A">
        <w:rPr>
          <w:rFonts w:ascii="Arial" w:eastAsia="Times New Roman" w:hAnsi="Arial" w:cs="Arial"/>
          <w:sz w:val="24"/>
          <w:szCs w:val="24"/>
          <w:lang w:val="sr-Latn-CS"/>
        </w:rPr>
        <w:t xml:space="preserve">Poglavlje III. – </w:t>
      </w:r>
      <w:r w:rsidR="002A10F0">
        <w:rPr>
          <w:rFonts w:ascii="Arial" w:eastAsia="Times New Roman" w:hAnsi="Arial" w:cs="Arial"/>
          <w:sz w:val="24"/>
          <w:szCs w:val="24"/>
          <w:lang w:val="sr-Latn-CS"/>
        </w:rPr>
        <w:t>Izvještaj o stanju sigurnosti</w:t>
      </w:r>
      <w:r w:rsidRPr="00100E0A">
        <w:rPr>
          <w:rFonts w:ascii="Arial" w:eastAsia="Times New Roman" w:hAnsi="Arial" w:cs="Arial"/>
          <w:sz w:val="24"/>
          <w:szCs w:val="24"/>
          <w:lang w:val="sr-Latn-CS"/>
        </w:rPr>
        <w:t>;</w:t>
      </w:r>
    </w:p>
    <w:p w14:paraId="176C7147" w14:textId="77777777" w:rsidR="002A10F0" w:rsidRDefault="00E013BF" w:rsidP="00E013BF">
      <w:pPr>
        <w:numPr>
          <w:ilvl w:val="0"/>
          <w:numId w:val="56"/>
        </w:numPr>
        <w:spacing w:after="0" w:line="276" w:lineRule="auto"/>
        <w:contextualSpacing/>
        <w:jc w:val="both"/>
        <w:rPr>
          <w:rFonts w:ascii="Arial" w:eastAsia="Times New Roman" w:hAnsi="Arial" w:cs="Arial"/>
          <w:sz w:val="24"/>
          <w:szCs w:val="24"/>
          <w:lang w:val="sr-Latn-CS"/>
        </w:rPr>
      </w:pPr>
      <w:r w:rsidRPr="00100E0A">
        <w:rPr>
          <w:rFonts w:ascii="Arial" w:eastAsia="Times New Roman" w:hAnsi="Arial" w:cs="Arial"/>
          <w:sz w:val="24"/>
          <w:szCs w:val="24"/>
          <w:lang w:val="sr-Latn-CS"/>
        </w:rPr>
        <w:t xml:space="preserve">Poglavlje IV. – </w:t>
      </w:r>
      <w:r w:rsidR="002A10F0">
        <w:rPr>
          <w:rFonts w:ascii="Arial" w:eastAsia="Times New Roman" w:hAnsi="Arial" w:cs="Arial"/>
          <w:sz w:val="24"/>
          <w:szCs w:val="24"/>
          <w:lang w:val="sr-Latn-CS"/>
        </w:rPr>
        <w:t>Unutrašnji i vanjski planovi intervencije;</w:t>
      </w:r>
    </w:p>
    <w:p w14:paraId="3669C190" w14:textId="77777777" w:rsidR="002A10F0" w:rsidRDefault="002A10F0" w:rsidP="00E013BF">
      <w:pPr>
        <w:numPr>
          <w:ilvl w:val="0"/>
          <w:numId w:val="56"/>
        </w:numPr>
        <w:spacing w:after="0" w:line="276" w:lineRule="auto"/>
        <w:contextualSpacing/>
        <w:jc w:val="both"/>
        <w:rPr>
          <w:rFonts w:ascii="Arial" w:eastAsia="Times New Roman" w:hAnsi="Arial" w:cs="Arial"/>
          <w:sz w:val="24"/>
          <w:szCs w:val="24"/>
          <w:lang w:val="sr-Latn-CS"/>
        </w:rPr>
      </w:pPr>
      <w:r>
        <w:rPr>
          <w:rFonts w:ascii="Arial" w:eastAsia="Times New Roman" w:hAnsi="Arial" w:cs="Arial"/>
          <w:sz w:val="24"/>
          <w:szCs w:val="24"/>
          <w:lang w:val="sr-Latn-CS"/>
        </w:rPr>
        <w:t>Poglavlje V – Informacija o sigurnosnim mjerama;</w:t>
      </w:r>
    </w:p>
    <w:p w14:paraId="2BD6420D" w14:textId="77777777" w:rsidR="002A10F0" w:rsidRDefault="002A10F0" w:rsidP="00E013BF">
      <w:pPr>
        <w:numPr>
          <w:ilvl w:val="0"/>
          <w:numId w:val="56"/>
        </w:numPr>
        <w:spacing w:after="0" w:line="276" w:lineRule="auto"/>
        <w:contextualSpacing/>
        <w:jc w:val="both"/>
        <w:rPr>
          <w:rFonts w:ascii="Arial" w:eastAsia="Times New Roman" w:hAnsi="Arial" w:cs="Arial"/>
          <w:sz w:val="24"/>
          <w:szCs w:val="24"/>
          <w:lang w:val="sr-Latn-CS"/>
        </w:rPr>
      </w:pPr>
      <w:r>
        <w:rPr>
          <w:rFonts w:ascii="Arial" w:eastAsia="Times New Roman" w:hAnsi="Arial" w:cs="Arial"/>
          <w:sz w:val="24"/>
          <w:szCs w:val="24"/>
          <w:lang w:val="sr-Latn-CS"/>
        </w:rPr>
        <w:t>Poglavlje VI – Obaveze ministarstva u poduzimanju mjera za sprječavanje nesreća većih razmjera;</w:t>
      </w:r>
    </w:p>
    <w:p w14:paraId="3D9E2347" w14:textId="38F3334F" w:rsidR="00E013BF" w:rsidRPr="002A10F0" w:rsidRDefault="002A10F0" w:rsidP="00E013BF">
      <w:pPr>
        <w:numPr>
          <w:ilvl w:val="0"/>
          <w:numId w:val="56"/>
        </w:numPr>
        <w:spacing w:after="0" w:line="276" w:lineRule="auto"/>
        <w:contextualSpacing/>
        <w:jc w:val="both"/>
        <w:rPr>
          <w:rFonts w:ascii="Arial" w:eastAsia="Times New Roman" w:hAnsi="Arial" w:cs="Arial"/>
          <w:sz w:val="24"/>
          <w:szCs w:val="24"/>
          <w:lang w:val="sr-Latn-CS"/>
        </w:rPr>
      </w:pPr>
      <w:r>
        <w:rPr>
          <w:rFonts w:ascii="Arial" w:eastAsia="Times New Roman" w:hAnsi="Arial" w:cs="Arial"/>
          <w:sz w:val="24"/>
          <w:szCs w:val="24"/>
          <w:lang w:val="sr-Latn-CS"/>
        </w:rPr>
        <w:t>Poglavlje VII – Prelazne i završne odredbe</w:t>
      </w:r>
      <w:r w:rsidR="00E013BF" w:rsidRPr="00100E0A">
        <w:rPr>
          <w:rFonts w:ascii="Arial" w:eastAsia="Times New Roman" w:hAnsi="Arial" w:cs="Arial"/>
          <w:sz w:val="24"/>
          <w:szCs w:val="24"/>
          <w:lang w:val="sr-Latn-CS"/>
        </w:rPr>
        <w:t>.</w:t>
      </w:r>
    </w:p>
    <w:p w14:paraId="76BC26EB" w14:textId="77777777" w:rsidR="00E013BF" w:rsidRPr="00100E0A" w:rsidRDefault="00E013BF" w:rsidP="00E013BF">
      <w:pPr>
        <w:spacing w:after="0" w:line="276" w:lineRule="auto"/>
        <w:jc w:val="both"/>
        <w:rPr>
          <w:rFonts w:ascii="Arial" w:eastAsia="Times New Roman" w:hAnsi="Arial" w:cs="Arial"/>
          <w:b/>
          <w:sz w:val="24"/>
          <w:szCs w:val="24"/>
          <w:lang w:val="sr-Latn-CS"/>
        </w:rPr>
      </w:pPr>
    </w:p>
    <w:p w14:paraId="2B2DF431" w14:textId="77777777" w:rsidR="00E013BF" w:rsidRPr="00100E0A" w:rsidRDefault="00E013BF" w:rsidP="00E013BF">
      <w:pPr>
        <w:spacing w:after="0" w:line="276" w:lineRule="auto"/>
        <w:jc w:val="both"/>
        <w:rPr>
          <w:rFonts w:ascii="Arial" w:eastAsia="Times New Roman" w:hAnsi="Arial" w:cs="Arial"/>
          <w:b/>
          <w:sz w:val="24"/>
          <w:szCs w:val="24"/>
          <w:lang w:val="sr-Latn-CS"/>
        </w:rPr>
      </w:pPr>
      <w:r w:rsidRPr="00100E0A">
        <w:rPr>
          <w:rFonts w:ascii="Arial" w:eastAsia="Times New Roman" w:hAnsi="Arial" w:cs="Arial"/>
          <w:b/>
          <w:sz w:val="24"/>
          <w:szCs w:val="24"/>
          <w:lang w:val="sr-Latn-CS"/>
        </w:rPr>
        <w:t>IV. OBRAZLOŽENJE PRAVNIH RJEŠENJA</w:t>
      </w:r>
    </w:p>
    <w:p w14:paraId="1CFDC828" w14:textId="77777777" w:rsidR="00E013BF" w:rsidRPr="00100E0A" w:rsidRDefault="00E013BF" w:rsidP="00E013BF">
      <w:pPr>
        <w:spacing w:after="0" w:line="276" w:lineRule="auto"/>
        <w:jc w:val="both"/>
        <w:rPr>
          <w:rFonts w:ascii="Arial" w:eastAsia="Times New Roman" w:hAnsi="Arial" w:cs="Arial"/>
          <w:b/>
          <w:sz w:val="24"/>
          <w:szCs w:val="24"/>
          <w:lang w:val="sr-Latn-CS"/>
        </w:rPr>
      </w:pPr>
    </w:p>
    <w:p w14:paraId="4EF45D87" w14:textId="7220FF54" w:rsidR="00E013BF" w:rsidRPr="00100E0A" w:rsidRDefault="00E013BF" w:rsidP="00E013BF">
      <w:pPr>
        <w:spacing w:after="0" w:line="276" w:lineRule="auto"/>
        <w:ind w:firstLine="426"/>
        <w:jc w:val="both"/>
        <w:rPr>
          <w:rFonts w:ascii="Arial" w:eastAsia="Times New Roman" w:hAnsi="Arial" w:cs="Arial"/>
          <w:sz w:val="24"/>
          <w:szCs w:val="24"/>
          <w:lang w:val="sr-Latn-CS"/>
        </w:rPr>
      </w:pPr>
      <w:r w:rsidRPr="00100E0A">
        <w:rPr>
          <w:rFonts w:ascii="Arial" w:eastAsia="Times New Roman" w:hAnsi="Arial" w:cs="Arial"/>
          <w:sz w:val="24"/>
          <w:szCs w:val="24"/>
          <w:lang w:val="sr-Latn-CS"/>
        </w:rPr>
        <w:t>Materija Pravilni</w:t>
      </w:r>
      <w:r w:rsidR="002A10F0">
        <w:rPr>
          <w:rFonts w:ascii="Arial" w:eastAsia="Times New Roman" w:hAnsi="Arial" w:cs="Arial"/>
          <w:sz w:val="24"/>
          <w:szCs w:val="24"/>
          <w:lang w:val="sr-Latn-CS"/>
        </w:rPr>
        <w:t>ka regulisana je u okviru sedam</w:t>
      </w:r>
      <w:r w:rsidRPr="00100E0A">
        <w:rPr>
          <w:rFonts w:ascii="Arial" w:eastAsia="Times New Roman" w:hAnsi="Arial" w:cs="Arial"/>
          <w:sz w:val="24"/>
          <w:szCs w:val="24"/>
          <w:lang w:val="sr-Latn-CS"/>
        </w:rPr>
        <w:t xml:space="preserve"> gore navedenih poglavlja. Svako poglavlje sadrži istu i sličnu materiju koja je međusobno povezana i uslovljena. Na taj način stvoreni su uslovi da se primjena Pravilnika može vršiti na jasan i pravilan način. U tom cilju materija Pravilnika je regulisana na sljedeći način, i to:</w:t>
      </w:r>
    </w:p>
    <w:p w14:paraId="0FB4EA53" w14:textId="77777777" w:rsidR="00E013BF" w:rsidRPr="00100E0A" w:rsidRDefault="00E013BF" w:rsidP="00E013BF">
      <w:pPr>
        <w:spacing w:after="0" w:line="276" w:lineRule="auto"/>
        <w:jc w:val="both"/>
        <w:rPr>
          <w:rFonts w:ascii="Arial" w:eastAsia="Times New Roman" w:hAnsi="Arial" w:cs="Arial"/>
          <w:sz w:val="24"/>
          <w:szCs w:val="24"/>
          <w:lang w:val="sr-Latn-CS"/>
        </w:rPr>
      </w:pPr>
    </w:p>
    <w:p w14:paraId="2A8E234F" w14:textId="057ABBD9" w:rsidR="00E013BF" w:rsidRPr="00E37223" w:rsidRDefault="002A10F0" w:rsidP="00E013BF">
      <w:pPr>
        <w:numPr>
          <w:ilvl w:val="0"/>
          <w:numId w:val="57"/>
        </w:numPr>
        <w:spacing w:line="276" w:lineRule="auto"/>
        <w:contextualSpacing/>
        <w:rPr>
          <w:b/>
          <w:sz w:val="24"/>
          <w:szCs w:val="24"/>
          <w:lang w:val="sr-Latn-CS"/>
        </w:rPr>
      </w:pPr>
      <w:r>
        <w:rPr>
          <w:rFonts w:ascii="Arial" w:eastAsia="Times New Roman" w:hAnsi="Arial" w:cs="Arial"/>
          <w:b/>
          <w:sz w:val="24"/>
          <w:szCs w:val="24"/>
          <w:lang w:val="sr-Latn-CS"/>
        </w:rPr>
        <w:t>Poglavlje I. – Opć</w:t>
      </w:r>
      <w:r w:rsidR="00E37223">
        <w:rPr>
          <w:rFonts w:ascii="Arial" w:eastAsia="Times New Roman" w:hAnsi="Arial" w:cs="Arial"/>
          <w:b/>
          <w:sz w:val="24"/>
          <w:szCs w:val="24"/>
          <w:lang w:val="sr-Latn-CS"/>
        </w:rPr>
        <w:t>e odredbe (čl. 1. do 4</w:t>
      </w:r>
      <w:r w:rsidR="00E013BF" w:rsidRPr="00100E0A">
        <w:rPr>
          <w:rFonts w:ascii="Arial" w:eastAsia="Times New Roman" w:hAnsi="Arial" w:cs="Arial"/>
          <w:b/>
          <w:sz w:val="24"/>
          <w:szCs w:val="24"/>
          <w:lang w:val="sr-Latn-CS"/>
        </w:rPr>
        <w:t xml:space="preserve">.) </w:t>
      </w:r>
    </w:p>
    <w:p w14:paraId="50852FA0" w14:textId="77777777" w:rsidR="00E37223" w:rsidRPr="00100E0A" w:rsidRDefault="00E37223" w:rsidP="00E37223">
      <w:pPr>
        <w:spacing w:line="276" w:lineRule="auto"/>
        <w:ind w:left="786"/>
        <w:contextualSpacing/>
        <w:rPr>
          <w:b/>
          <w:sz w:val="24"/>
          <w:szCs w:val="24"/>
          <w:lang w:val="sr-Latn-CS"/>
        </w:rPr>
      </w:pPr>
    </w:p>
    <w:p w14:paraId="29ED472C" w14:textId="77777777" w:rsidR="00E013BF" w:rsidRPr="00100E0A" w:rsidRDefault="00E013BF" w:rsidP="00E013BF">
      <w:pPr>
        <w:spacing w:after="0" w:line="276" w:lineRule="auto"/>
        <w:jc w:val="both"/>
        <w:rPr>
          <w:rFonts w:ascii="Arial" w:eastAsia="Times New Roman" w:hAnsi="Arial" w:cs="Arial"/>
          <w:sz w:val="24"/>
          <w:szCs w:val="24"/>
          <w:lang w:val="sr-Latn-CS"/>
        </w:rPr>
      </w:pPr>
      <w:r w:rsidRPr="00100E0A">
        <w:rPr>
          <w:rFonts w:ascii="Arial" w:eastAsia="Times New Roman" w:hAnsi="Arial" w:cs="Arial"/>
          <w:sz w:val="24"/>
          <w:szCs w:val="24"/>
          <w:lang w:val="sr-Latn-CS"/>
        </w:rPr>
        <w:t>U okviru tog poglavlja regulisana su sljedeća pitanja:</w:t>
      </w:r>
    </w:p>
    <w:p w14:paraId="0ED022AD" w14:textId="77777777" w:rsidR="00E013BF" w:rsidRPr="00100E0A" w:rsidRDefault="00E013BF" w:rsidP="00E013BF">
      <w:pPr>
        <w:numPr>
          <w:ilvl w:val="0"/>
          <w:numId w:val="58"/>
        </w:numPr>
        <w:spacing w:after="0" w:line="276" w:lineRule="auto"/>
        <w:contextualSpacing/>
        <w:jc w:val="both"/>
        <w:rPr>
          <w:rFonts w:ascii="Arial" w:eastAsia="Times New Roman" w:hAnsi="Arial" w:cs="Arial"/>
          <w:sz w:val="24"/>
          <w:szCs w:val="24"/>
          <w:lang w:val="sr-Latn-CS"/>
        </w:rPr>
      </w:pPr>
      <w:r w:rsidRPr="00100E0A">
        <w:rPr>
          <w:rFonts w:ascii="Arial" w:eastAsia="Times New Roman" w:hAnsi="Arial" w:cs="Arial"/>
          <w:sz w:val="24"/>
          <w:szCs w:val="24"/>
          <w:lang w:val="sr-Latn-CS"/>
        </w:rPr>
        <w:t xml:space="preserve">U </w:t>
      </w:r>
      <w:r w:rsidRPr="00100E0A">
        <w:rPr>
          <w:rFonts w:ascii="Arial" w:eastAsia="Times New Roman" w:hAnsi="Arial" w:cs="Arial"/>
          <w:b/>
          <w:sz w:val="24"/>
          <w:szCs w:val="24"/>
          <w:lang w:val="sr-Latn-CS"/>
        </w:rPr>
        <w:t>čl. 1.</w:t>
      </w:r>
      <w:r w:rsidRPr="00100E0A">
        <w:rPr>
          <w:rFonts w:ascii="Arial" w:eastAsia="Times New Roman" w:hAnsi="Arial" w:cs="Arial"/>
          <w:sz w:val="24"/>
          <w:szCs w:val="24"/>
          <w:lang w:val="sr-Latn-CS"/>
        </w:rPr>
        <w:t xml:space="preserve"> navedena su samo pitanja koja su regulisana Pravilnikom, pa ta odredba predstavlja predmet Pravilnika. </w:t>
      </w:r>
    </w:p>
    <w:p w14:paraId="61CF0975" w14:textId="6E0D376E" w:rsidR="00E013BF" w:rsidRDefault="00E013BF" w:rsidP="00E013BF">
      <w:pPr>
        <w:numPr>
          <w:ilvl w:val="0"/>
          <w:numId w:val="58"/>
        </w:numPr>
        <w:spacing w:after="0" w:line="276" w:lineRule="auto"/>
        <w:contextualSpacing/>
        <w:jc w:val="both"/>
        <w:rPr>
          <w:rFonts w:ascii="Arial" w:eastAsia="Times New Roman" w:hAnsi="Arial" w:cs="Arial"/>
          <w:sz w:val="24"/>
          <w:szCs w:val="24"/>
          <w:lang w:val="sr-Latn-CS"/>
        </w:rPr>
      </w:pPr>
      <w:r w:rsidRPr="00100E0A">
        <w:rPr>
          <w:rFonts w:ascii="Arial" w:eastAsia="Times New Roman" w:hAnsi="Arial" w:cs="Arial"/>
          <w:sz w:val="24"/>
          <w:szCs w:val="24"/>
          <w:lang w:val="sr-Latn-CS"/>
        </w:rPr>
        <w:t xml:space="preserve">U </w:t>
      </w:r>
      <w:r w:rsidRPr="00100E0A">
        <w:rPr>
          <w:rFonts w:ascii="Arial" w:eastAsia="Times New Roman" w:hAnsi="Arial" w:cs="Arial"/>
          <w:b/>
          <w:sz w:val="24"/>
          <w:szCs w:val="24"/>
          <w:lang w:val="sr-Latn-CS"/>
        </w:rPr>
        <w:t>čl. 2.</w:t>
      </w:r>
      <w:r w:rsidRPr="00100E0A">
        <w:rPr>
          <w:rFonts w:ascii="Arial" w:eastAsia="Times New Roman" w:hAnsi="Arial" w:cs="Arial"/>
          <w:sz w:val="24"/>
          <w:szCs w:val="24"/>
          <w:lang w:val="sr-Latn-CS"/>
        </w:rPr>
        <w:t xml:space="preserve"> regulisano je </w:t>
      </w:r>
      <w:r w:rsidR="002A10F0">
        <w:rPr>
          <w:rFonts w:ascii="Arial" w:eastAsia="Times New Roman" w:hAnsi="Arial" w:cs="Arial"/>
          <w:sz w:val="24"/>
          <w:szCs w:val="24"/>
          <w:lang w:val="sr-Latn-CS"/>
        </w:rPr>
        <w:t>područje primjene ovog pravilnika</w:t>
      </w:r>
      <w:r w:rsidRPr="00100E0A">
        <w:rPr>
          <w:rFonts w:ascii="Arial" w:eastAsia="Times New Roman" w:hAnsi="Arial" w:cs="Arial"/>
          <w:sz w:val="24"/>
          <w:szCs w:val="24"/>
          <w:lang w:val="sr-Latn-CS"/>
        </w:rPr>
        <w:t xml:space="preserve">, </w:t>
      </w:r>
      <w:r w:rsidR="002A10F0">
        <w:rPr>
          <w:rFonts w:ascii="Arial" w:eastAsia="Times New Roman" w:hAnsi="Arial" w:cs="Arial"/>
          <w:sz w:val="24"/>
          <w:szCs w:val="24"/>
          <w:lang w:val="sr-Latn-CS"/>
        </w:rPr>
        <w:t>odnosno utvrđeni su izuzeci na koje se ne primjenjuje ovaj pravilnik</w:t>
      </w:r>
      <w:r w:rsidRPr="00100E0A">
        <w:rPr>
          <w:rFonts w:ascii="Arial" w:eastAsia="Times New Roman" w:hAnsi="Arial" w:cs="Arial"/>
          <w:sz w:val="24"/>
          <w:szCs w:val="24"/>
          <w:lang w:val="sr-Latn-CS"/>
        </w:rPr>
        <w:t>.</w:t>
      </w:r>
    </w:p>
    <w:p w14:paraId="0C147691" w14:textId="4675289A" w:rsidR="002A10F0" w:rsidRDefault="002A10F0" w:rsidP="00E013BF">
      <w:pPr>
        <w:numPr>
          <w:ilvl w:val="0"/>
          <w:numId w:val="58"/>
        </w:numPr>
        <w:spacing w:after="0" w:line="276" w:lineRule="auto"/>
        <w:contextualSpacing/>
        <w:jc w:val="both"/>
        <w:rPr>
          <w:rFonts w:ascii="Arial" w:eastAsia="Times New Roman" w:hAnsi="Arial" w:cs="Arial"/>
          <w:sz w:val="24"/>
          <w:szCs w:val="24"/>
          <w:lang w:val="sr-Latn-CS"/>
        </w:rPr>
      </w:pPr>
      <w:r>
        <w:rPr>
          <w:rFonts w:ascii="Arial" w:eastAsia="Times New Roman" w:hAnsi="Arial" w:cs="Arial"/>
          <w:sz w:val="24"/>
          <w:szCs w:val="24"/>
          <w:lang w:val="sr-Latn-CS"/>
        </w:rPr>
        <w:t xml:space="preserve">U </w:t>
      </w:r>
      <w:r w:rsidRPr="00E37223">
        <w:rPr>
          <w:rFonts w:ascii="Arial" w:eastAsia="Times New Roman" w:hAnsi="Arial" w:cs="Arial"/>
          <w:b/>
          <w:sz w:val="24"/>
          <w:szCs w:val="24"/>
          <w:lang w:val="sr-Latn-CS"/>
        </w:rPr>
        <w:t>čl. 3.</w:t>
      </w:r>
      <w:r>
        <w:rPr>
          <w:rFonts w:ascii="Arial" w:eastAsia="Times New Roman" w:hAnsi="Arial" w:cs="Arial"/>
          <w:sz w:val="24"/>
          <w:szCs w:val="24"/>
          <w:lang w:val="sr-Latn-CS"/>
        </w:rPr>
        <w:t xml:space="preserve"> pobrojane su definicije pojmova koje se koriste u svrhu primjene ovog pravilnika.</w:t>
      </w:r>
    </w:p>
    <w:p w14:paraId="5EAAB9B3" w14:textId="37892168" w:rsidR="00E013BF" w:rsidRDefault="00E37223" w:rsidP="00FB1524">
      <w:pPr>
        <w:numPr>
          <w:ilvl w:val="0"/>
          <w:numId w:val="58"/>
        </w:numPr>
        <w:spacing w:after="0" w:line="276" w:lineRule="auto"/>
        <w:contextualSpacing/>
        <w:jc w:val="both"/>
        <w:rPr>
          <w:rFonts w:ascii="Arial" w:eastAsia="Times New Roman" w:hAnsi="Arial" w:cs="Arial"/>
          <w:sz w:val="24"/>
          <w:szCs w:val="24"/>
          <w:lang w:val="sr-Latn-CS"/>
        </w:rPr>
      </w:pPr>
      <w:r w:rsidRPr="00E37223">
        <w:rPr>
          <w:rFonts w:ascii="Arial" w:eastAsia="Times New Roman" w:hAnsi="Arial" w:cs="Arial"/>
          <w:sz w:val="24"/>
          <w:szCs w:val="24"/>
          <w:lang w:val="sr-Latn-CS"/>
        </w:rPr>
        <w:t xml:space="preserve">U </w:t>
      </w:r>
      <w:r w:rsidRPr="00E37223">
        <w:rPr>
          <w:rFonts w:ascii="Arial" w:eastAsia="Times New Roman" w:hAnsi="Arial" w:cs="Arial"/>
          <w:b/>
          <w:sz w:val="24"/>
          <w:szCs w:val="24"/>
          <w:lang w:val="sr-Latn-CS"/>
        </w:rPr>
        <w:t>čl. 4</w:t>
      </w:r>
      <w:r w:rsidRPr="00E37223">
        <w:rPr>
          <w:rFonts w:ascii="Arial" w:eastAsia="Times New Roman" w:hAnsi="Arial" w:cs="Arial"/>
          <w:sz w:val="24"/>
          <w:szCs w:val="24"/>
          <w:lang w:val="sr-Latn-CS"/>
        </w:rPr>
        <w:t xml:space="preserve"> definisane su supstance koje se smatraju opasnima i količine tih supstanci na koje se primjenjuju odredbe ovog pravilnika, te su definisani kriteriji za njihovo određivanje, a koji su u vezi sa Prilogom Ia. i Prilogom Ib. </w:t>
      </w:r>
    </w:p>
    <w:p w14:paraId="22D364C2" w14:textId="77777777" w:rsidR="00E37223" w:rsidRPr="00E37223" w:rsidRDefault="00E37223" w:rsidP="00FB1524">
      <w:pPr>
        <w:numPr>
          <w:ilvl w:val="0"/>
          <w:numId w:val="58"/>
        </w:numPr>
        <w:spacing w:after="0" w:line="276" w:lineRule="auto"/>
        <w:contextualSpacing/>
        <w:jc w:val="both"/>
        <w:rPr>
          <w:rFonts w:ascii="Arial" w:eastAsia="Times New Roman" w:hAnsi="Arial" w:cs="Arial"/>
          <w:sz w:val="24"/>
          <w:szCs w:val="24"/>
          <w:lang w:val="sr-Latn-CS"/>
        </w:rPr>
      </w:pPr>
    </w:p>
    <w:p w14:paraId="56A2ECF4" w14:textId="15CEEEA1" w:rsidR="00E013BF" w:rsidRPr="00100E0A" w:rsidRDefault="00E013BF" w:rsidP="00E013BF">
      <w:pPr>
        <w:numPr>
          <w:ilvl w:val="0"/>
          <w:numId w:val="57"/>
        </w:numPr>
        <w:spacing w:after="0" w:line="276" w:lineRule="auto"/>
        <w:contextualSpacing/>
        <w:jc w:val="both"/>
        <w:rPr>
          <w:rFonts w:ascii="Arial" w:eastAsia="Times New Roman" w:hAnsi="Arial" w:cs="Arial"/>
          <w:b/>
          <w:sz w:val="24"/>
          <w:szCs w:val="24"/>
          <w:lang w:val="sr-Latn-CS"/>
        </w:rPr>
      </w:pPr>
      <w:r w:rsidRPr="00100E0A">
        <w:rPr>
          <w:rFonts w:ascii="Arial" w:eastAsia="Times New Roman" w:hAnsi="Arial" w:cs="Arial"/>
          <w:b/>
          <w:sz w:val="24"/>
          <w:szCs w:val="24"/>
          <w:lang w:val="sr-Latn-CS"/>
        </w:rPr>
        <w:t>Poglavlj</w:t>
      </w:r>
      <w:r w:rsidR="00E37223">
        <w:rPr>
          <w:rFonts w:ascii="Arial" w:eastAsia="Times New Roman" w:hAnsi="Arial" w:cs="Arial"/>
          <w:b/>
          <w:sz w:val="24"/>
          <w:szCs w:val="24"/>
          <w:lang w:val="sr-Latn-CS"/>
        </w:rPr>
        <w:t>e II. – Obaveze operatera (čl. 5. do 8</w:t>
      </w:r>
      <w:r w:rsidRPr="00100E0A">
        <w:rPr>
          <w:rFonts w:ascii="Arial" w:eastAsia="Times New Roman" w:hAnsi="Arial" w:cs="Arial"/>
          <w:b/>
          <w:sz w:val="24"/>
          <w:szCs w:val="24"/>
          <w:lang w:val="sr-Latn-CS"/>
        </w:rPr>
        <w:t>.)</w:t>
      </w:r>
    </w:p>
    <w:p w14:paraId="4369402E" w14:textId="77777777" w:rsidR="00E013BF" w:rsidRPr="00100E0A" w:rsidRDefault="00E013BF" w:rsidP="00E013BF">
      <w:pPr>
        <w:spacing w:after="0" w:line="276" w:lineRule="auto"/>
        <w:jc w:val="both"/>
        <w:rPr>
          <w:rFonts w:ascii="Arial" w:eastAsia="Times New Roman" w:hAnsi="Arial" w:cs="Arial"/>
          <w:b/>
          <w:sz w:val="24"/>
          <w:szCs w:val="24"/>
          <w:lang w:val="sr-Latn-CS"/>
        </w:rPr>
      </w:pPr>
    </w:p>
    <w:p w14:paraId="37D001FF" w14:textId="77777777" w:rsidR="00E013BF" w:rsidRPr="00100E0A" w:rsidRDefault="00E013BF" w:rsidP="00E013BF">
      <w:pPr>
        <w:spacing w:after="0" w:line="276" w:lineRule="auto"/>
        <w:jc w:val="both"/>
        <w:rPr>
          <w:rFonts w:ascii="Arial" w:eastAsia="Times New Roman" w:hAnsi="Arial" w:cs="Arial"/>
          <w:sz w:val="24"/>
          <w:szCs w:val="24"/>
          <w:lang w:val="sr-Latn-CS"/>
        </w:rPr>
      </w:pPr>
      <w:r w:rsidRPr="00100E0A">
        <w:rPr>
          <w:rFonts w:ascii="Arial" w:eastAsia="Times New Roman" w:hAnsi="Arial" w:cs="Arial"/>
          <w:sz w:val="24"/>
          <w:szCs w:val="24"/>
          <w:lang w:val="sr-Latn-CS"/>
        </w:rPr>
        <w:t>U okviru tog poglavlja regulisana su sljedeća pitanja:</w:t>
      </w:r>
    </w:p>
    <w:p w14:paraId="41E972F2" w14:textId="6B3951F1" w:rsidR="00E013BF" w:rsidRDefault="00E013BF" w:rsidP="00E013BF">
      <w:pPr>
        <w:numPr>
          <w:ilvl w:val="0"/>
          <w:numId w:val="59"/>
        </w:numPr>
        <w:spacing w:line="276" w:lineRule="auto"/>
        <w:contextualSpacing/>
        <w:jc w:val="both"/>
        <w:rPr>
          <w:rFonts w:ascii="Arial" w:eastAsia="Times New Roman" w:hAnsi="Arial" w:cs="Arial"/>
          <w:sz w:val="24"/>
          <w:szCs w:val="24"/>
          <w:lang w:val="sr-Latn-CS"/>
        </w:rPr>
      </w:pPr>
      <w:r w:rsidRPr="00100E0A">
        <w:rPr>
          <w:rFonts w:ascii="Arial" w:eastAsia="Times New Roman" w:hAnsi="Arial" w:cs="Arial"/>
          <w:sz w:val="24"/>
          <w:szCs w:val="24"/>
          <w:lang w:val="sr-Latn-CS"/>
        </w:rPr>
        <w:t xml:space="preserve">U </w:t>
      </w:r>
      <w:r w:rsidR="00E37223">
        <w:rPr>
          <w:rFonts w:ascii="Arial" w:eastAsia="Times New Roman" w:hAnsi="Arial" w:cs="Arial"/>
          <w:b/>
          <w:sz w:val="24"/>
          <w:szCs w:val="24"/>
          <w:lang w:val="sr-Latn-CS"/>
        </w:rPr>
        <w:t>čl. 5</w:t>
      </w:r>
      <w:r w:rsidRPr="00100E0A">
        <w:rPr>
          <w:rFonts w:ascii="Arial" w:eastAsia="Times New Roman" w:hAnsi="Arial" w:cs="Arial"/>
          <w:b/>
          <w:sz w:val="24"/>
          <w:szCs w:val="24"/>
          <w:lang w:val="sr-Latn-CS"/>
        </w:rPr>
        <w:t>.</w:t>
      </w:r>
      <w:r w:rsidRPr="00100E0A">
        <w:rPr>
          <w:rFonts w:ascii="Arial" w:eastAsia="Times New Roman" w:hAnsi="Arial" w:cs="Arial"/>
          <w:sz w:val="24"/>
          <w:szCs w:val="24"/>
          <w:lang w:val="sr-Latn-CS"/>
        </w:rPr>
        <w:t xml:space="preserve"> </w:t>
      </w:r>
      <w:r w:rsidRPr="00E37223">
        <w:rPr>
          <w:rFonts w:ascii="Arial" w:eastAsia="Times New Roman" w:hAnsi="Arial" w:cs="Arial"/>
          <w:sz w:val="24"/>
          <w:szCs w:val="24"/>
          <w:lang w:val="sr-Latn-CS"/>
        </w:rPr>
        <w:t xml:space="preserve">utvrđeno je </w:t>
      </w:r>
      <w:r w:rsidR="00E37223" w:rsidRPr="00E37223">
        <w:rPr>
          <w:rFonts w:ascii="Arial" w:eastAsia="Times New Roman" w:hAnsi="Arial" w:cs="Arial"/>
          <w:sz w:val="24"/>
          <w:szCs w:val="24"/>
          <w:lang w:val="sr-Latn-CS"/>
        </w:rPr>
        <w:t xml:space="preserve">ko vrši </w:t>
      </w:r>
      <w:r w:rsidR="00E37223" w:rsidRPr="00E37223">
        <w:rPr>
          <w:rFonts w:ascii="Arial" w:eastAsia="Times New Roman" w:hAnsi="Arial" w:cs="Arial"/>
          <w:sz w:val="24"/>
          <w:szCs w:val="24"/>
          <w:lang w:val="hr-HR"/>
        </w:rPr>
        <w:t>procjenu opasnosti od nesreća većih razmjera za određenu opasnu supstancu, koji kriteriji prilikom procjene se uzimaju u obzir, te u kojim slučajevima operater ima obavezu obavijestiti Federalno ministarstvo.</w:t>
      </w:r>
      <w:r w:rsidR="00E37223" w:rsidRPr="00E37223">
        <w:rPr>
          <w:rFonts w:ascii="Arial" w:eastAsia="Times New Roman" w:hAnsi="Arial" w:cs="Arial"/>
          <w:sz w:val="24"/>
          <w:szCs w:val="24"/>
          <w:lang w:val="sr-Latn-CS"/>
        </w:rPr>
        <w:t xml:space="preserve"> </w:t>
      </w:r>
    </w:p>
    <w:p w14:paraId="11097BCF" w14:textId="617955E3" w:rsidR="003D033E" w:rsidRPr="003D033E" w:rsidRDefault="003D033E" w:rsidP="00E013BF">
      <w:pPr>
        <w:numPr>
          <w:ilvl w:val="0"/>
          <w:numId w:val="59"/>
        </w:numPr>
        <w:spacing w:line="276" w:lineRule="auto"/>
        <w:contextualSpacing/>
        <w:jc w:val="both"/>
        <w:rPr>
          <w:rFonts w:ascii="Arial" w:eastAsia="Times New Roman" w:hAnsi="Arial" w:cs="Arial"/>
          <w:sz w:val="24"/>
          <w:szCs w:val="24"/>
          <w:lang w:val="hr-HR"/>
        </w:rPr>
      </w:pPr>
      <w:r w:rsidRPr="003D033E">
        <w:rPr>
          <w:rFonts w:ascii="Arial" w:eastAsia="Times New Roman" w:hAnsi="Arial" w:cs="Arial"/>
          <w:sz w:val="24"/>
          <w:szCs w:val="24"/>
          <w:lang w:val="hr-HR"/>
        </w:rPr>
        <w:t xml:space="preserve">U </w:t>
      </w:r>
      <w:r w:rsidRPr="003D033E">
        <w:rPr>
          <w:rFonts w:ascii="Arial" w:eastAsia="Times New Roman" w:hAnsi="Arial" w:cs="Arial"/>
          <w:b/>
          <w:sz w:val="24"/>
          <w:szCs w:val="24"/>
          <w:lang w:val="hr-HR"/>
        </w:rPr>
        <w:t>čl. 6.</w:t>
      </w:r>
      <w:r w:rsidRPr="003D033E">
        <w:rPr>
          <w:rFonts w:ascii="Arial" w:eastAsia="Times New Roman" w:hAnsi="Arial" w:cs="Arial"/>
          <w:sz w:val="24"/>
          <w:szCs w:val="24"/>
          <w:lang w:val="hr-HR"/>
        </w:rPr>
        <w:t xml:space="preserve"> propisane su obaveze operatera o obavijesti o pogonu, postrojenju i/ili skladištu koje može izazvati nesreću većih razmjera koje treba dostaviti Federalnom </w:t>
      </w:r>
      <w:r w:rsidRPr="003D033E">
        <w:rPr>
          <w:rFonts w:ascii="Arial" w:eastAsia="Times New Roman" w:hAnsi="Arial" w:cs="Arial"/>
          <w:sz w:val="24"/>
          <w:szCs w:val="24"/>
          <w:lang w:val="hr-HR"/>
        </w:rPr>
        <w:lastRenderedPageBreak/>
        <w:t>ministarstvu. Ujedno, izrađen je i obrazac obavijesti koji je sadržan u Prilogu II. ovog Pravilnika. Ovaj član propisuje tehničke specifikacije postupanja sa pogonima, postrojenjima i/ili skladištima koje je operater dužan da poštuje prilikom rukovanja ovakvim objektima. Član propisuje i mogućnost držanja određenih podataka i informacija tajnim, uz odobrenja nadležnih organa.</w:t>
      </w:r>
    </w:p>
    <w:p w14:paraId="05A74FD6" w14:textId="77777777" w:rsidR="003D033E" w:rsidRDefault="00E013BF" w:rsidP="003D033E">
      <w:pPr>
        <w:numPr>
          <w:ilvl w:val="0"/>
          <w:numId w:val="59"/>
        </w:numPr>
        <w:spacing w:line="276" w:lineRule="auto"/>
        <w:contextualSpacing/>
        <w:jc w:val="both"/>
        <w:rPr>
          <w:rFonts w:ascii="Arial" w:eastAsia="Times New Roman" w:hAnsi="Arial" w:cs="Arial"/>
          <w:sz w:val="24"/>
          <w:szCs w:val="24"/>
          <w:lang w:val="hr-HR"/>
        </w:rPr>
      </w:pPr>
      <w:r w:rsidRPr="00100E0A">
        <w:rPr>
          <w:rFonts w:ascii="Arial" w:eastAsia="Times New Roman" w:hAnsi="Arial" w:cs="Arial"/>
          <w:sz w:val="24"/>
          <w:szCs w:val="24"/>
          <w:lang w:val="sr-Latn-CS"/>
        </w:rPr>
        <w:t xml:space="preserve">U </w:t>
      </w:r>
      <w:r w:rsidR="003D033E">
        <w:rPr>
          <w:rFonts w:ascii="Arial" w:eastAsia="Times New Roman" w:hAnsi="Arial" w:cs="Arial"/>
          <w:b/>
          <w:sz w:val="24"/>
          <w:szCs w:val="24"/>
          <w:lang w:val="sr-Latn-CS"/>
        </w:rPr>
        <w:t>čl. 7</w:t>
      </w:r>
      <w:r w:rsidRPr="00100E0A">
        <w:rPr>
          <w:rFonts w:ascii="Arial" w:eastAsia="Times New Roman" w:hAnsi="Arial" w:cs="Arial"/>
          <w:b/>
          <w:sz w:val="24"/>
          <w:szCs w:val="24"/>
          <w:lang w:val="sr-Latn-CS"/>
        </w:rPr>
        <w:t>.</w:t>
      </w:r>
      <w:r w:rsidRPr="00100E0A">
        <w:t xml:space="preserve"> </w:t>
      </w:r>
      <w:r w:rsidR="00E37223" w:rsidRPr="003D033E">
        <w:rPr>
          <w:rFonts w:ascii="Arial" w:eastAsia="Times New Roman" w:hAnsi="Arial" w:cs="Arial"/>
          <w:sz w:val="24"/>
          <w:szCs w:val="24"/>
          <w:lang w:val="hr-HR"/>
        </w:rPr>
        <w:t xml:space="preserve">definisane su obaveze operatera u vezi Plana sprječavanja nesreća većih razmjera, odnosno propisano je da Plan izrađuje ovlaštena pravna osoba koja je utvrđena drugim propisom, zatim definisan je obavezni sadržaj Plana, te utvrđen </w:t>
      </w:r>
      <w:r w:rsidR="003D033E">
        <w:rPr>
          <w:rFonts w:ascii="Arial" w:eastAsia="Times New Roman" w:hAnsi="Arial" w:cs="Arial"/>
          <w:sz w:val="24"/>
          <w:szCs w:val="24"/>
          <w:lang w:val="hr-HR"/>
        </w:rPr>
        <w:t>rok njegovog ažuriranja.</w:t>
      </w:r>
    </w:p>
    <w:p w14:paraId="46285914" w14:textId="229EBF12" w:rsidR="00E37223" w:rsidRPr="003D033E" w:rsidRDefault="003D033E" w:rsidP="003D033E">
      <w:pPr>
        <w:numPr>
          <w:ilvl w:val="0"/>
          <w:numId w:val="59"/>
        </w:numPr>
        <w:spacing w:line="276" w:lineRule="auto"/>
        <w:contextualSpacing/>
        <w:jc w:val="both"/>
        <w:rPr>
          <w:rFonts w:ascii="Arial" w:eastAsia="Times New Roman" w:hAnsi="Arial" w:cs="Arial"/>
          <w:sz w:val="24"/>
          <w:szCs w:val="24"/>
          <w:lang w:val="hr-HR"/>
        </w:rPr>
      </w:pPr>
      <w:r w:rsidRPr="003D033E">
        <w:rPr>
          <w:rFonts w:ascii="Arial" w:eastAsia="Times New Roman" w:hAnsi="Arial" w:cs="Arial"/>
          <w:sz w:val="24"/>
          <w:szCs w:val="24"/>
          <w:lang w:val="sr-Latn-CS"/>
        </w:rPr>
        <w:t xml:space="preserve">U </w:t>
      </w:r>
      <w:r w:rsidRPr="003D033E">
        <w:rPr>
          <w:rFonts w:ascii="Arial" w:eastAsia="Times New Roman" w:hAnsi="Arial" w:cs="Arial"/>
          <w:b/>
          <w:sz w:val="24"/>
          <w:szCs w:val="24"/>
          <w:lang w:val="sr-Latn-CS"/>
        </w:rPr>
        <w:t>čl. 8</w:t>
      </w:r>
      <w:r w:rsidR="00E37223" w:rsidRPr="003D033E">
        <w:rPr>
          <w:rFonts w:ascii="Arial" w:eastAsia="Times New Roman" w:hAnsi="Arial" w:cs="Arial"/>
          <w:b/>
          <w:sz w:val="24"/>
          <w:szCs w:val="24"/>
          <w:lang w:val="sr-Latn-CS"/>
        </w:rPr>
        <w:t>.</w:t>
      </w:r>
      <w:r w:rsidR="00E37223" w:rsidRPr="003D033E">
        <w:rPr>
          <w:rFonts w:ascii="Arial" w:eastAsia="Times New Roman" w:hAnsi="Arial" w:cs="Arial"/>
          <w:sz w:val="24"/>
          <w:szCs w:val="24"/>
          <w:lang w:val="sr-Latn-CS"/>
        </w:rPr>
        <w:t xml:space="preserve"> </w:t>
      </w:r>
      <w:r w:rsidRPr="003D033E">
        <w:rPr>
          <w:rFonts w:ascii="Arial" w:eastAsia="Times New Roman" w:hAnsi="Arial" w:cs="Arial"/>
          <w:sz w:val="24"/>
          <w:szCs w:val="24"/>
          <w:lang w:val="hr-HR"/>
        </w:rPr>
        <w:t xml:space="preserve">propisani su zahtjevi obavljanja obaveza propisanih članom 7. ovog pravilnika u smislu da će ih operater ispuniti na način da poduzme sve potrebne mjere da bi spriječio nesreće većih razmjera i ograničio njihove posljedice po zdravlje ljudi i okoliš. </w:t>
      </w:r>
    </w:p>
    <w:p w14:paraId="6E08C5AE" w14:textId="77777777" w:rsidR="00E013BF" w:rsidRPr="00100E0A" w:rsidRDefault="00E013BF" w:rsidP="00E013BF">
      <w:pPr>
        <w:spacing w:line="276" w:lineRule="auto"/>
        <w:ind w:left="360"/>
        <w:contextualSpacing/>
        <w:jc w:val="both"/>
        <w:rPr>
          <w:rFonts w:ascii="Arial" w:eastAsia="Times New Roman" w:hAnsi="Arial" w:cs="Arial"/>
          <w:sz w:val="24"/>
          <w:szCs w:val="24"/>
          <w:lang w:val="sr-Latn-CS"/>
        </w:rPr>
      </w:pPr>
    </w:p>
    <w:p w14:paraId="61948DC8" w14:textId="0F5BE475" w:rsidR="00E013BF" w:rsidRPr="00100E0A" w:rsidRDefault="003D033E" w:rsidP="00E013BF">
      <w:pPr>
        <w:numPr>
          <w:ilvl w:val="0"/>
          <w:numId w:val="57"/>
        </w:numPr>
        <w:spacing w:after="0" w:line="276" w:lineRule="auto"/>
        <w:contextualSpacing/>
        <w:jc w:val="both"/>
        <w:rPr>
          <w:rFonts w:ascii="Arial" w:eastAsia="Times New Roman" w:hAnsi="Arial" w:cs="Arial"/>
          <w:b/>
          <w:sz w:val="24"/>
          <w:szCs w:val="24"/>
          <w:lang w:val="sr-Latn-CS"/>
        </w:rPr>
      </w:pPr>
      <w:r>
        <w:rPr>
          <w:rFonts w:ascii="Arial" w:eastAsia="Times New Roman" w:hAnsi="Arial" w:cs="Arial"/>
          <w:b/>
          <w:sz w:val="24"/>
          <w:szCs w:val="24"/>
          <w:lang w:val="sr-Latn-CS"/>
        </w:rPr>
        <w:t>Poglavlje III. – Izvještaj o</w:t>
      </w:r>
      <w:r w:rsidR="00C84265">
        <w:rPr>
          <w:rFonts w:ascii="Arial" w:eastAsia="Times New Roman" w:hAnsi="Arial" w:cs="Arial"/>
          <w:b/>
          <w:sz w:val="24"/>
          <w:szCs w:val="24"/>
          <w:lang w:val="sr-Latn-CS"/>
        </w:rPr>
        <w:t xml:space="preserve"> stanju sigurnosti (čl. 9. do 12</w:t>
      </w:r>
      <w:r w:rsidR="00E013BF" w:rsidRPr="00100E0A">
        <w:rPr>
          <w:rFonts w:ascii="Arial" w:eastAsia="Times New Roman" w:hAnsi="Arial" w:cs="Arial"/>
          <w:b/>
          <w:sz w:val="24"/>
          <w:szCs w:val="24"/>
          <w:lang w:val="sr-Latn-CS"/>
        </w:rPr>
        <w:t>.)</w:t>
      </w:r>
    </w:p>
    <w:p w14:paraId="1B102F50" w14:textId="77777777" w:rsidR="00E013BF" w:rsidRPr="00100E0A" w:rsidRDefault="00E013BF" w:rsidP="00E013BF">
      <w:pPr>
        <w:spacing w:after="0" w:line="276" w:lineRule="auto"/>
        <w:ind w:left="786"/>
        <w:contextualSpacing/>
        <w:jc w:val="both"/>
        <w:rPr>
          <w:rFonts w:ascii="Arial" w:eastAsia="Times New Roman" w:hAnsi="Arial" w:cs="Arial"/>
          <w:b/>
          <w:sz w:val="24"/>
          <w:szCs w:val="24"/>
          <w:lang w:val="sr-Latn-CS"/>
        </w:rPr>
      </w:pPr>
    </w:p>
    <w:p w14:paraId="56F3DAFD" w14:textId="43F43EE5" w:rsidR="00E013BF" w:rsidRPr="00100E0A" w:rsidRDefault="00E013BF" w:rsidP="00E013BF">
      <w:pPr>
        <w:numPr>
          <w:ilvl w:val="0"/>
          <w:numId w:val="59"/>
        </w:numPr>
        <w:spacing w:line="276" w:lineRule="auto"/>
        <w:contextualSpacing/>
        <w:jc w:val="both"/>
        <w:rPr>
          <w:rFonts w:ascii="Arial" w:eastAsia="Times New Roman" w:hAnsi="Arial" w:cs="Arial"/>
          <w:sz w:val="24"/>
          <w:szCs w:val="24"/>
          <w:lang w:val="sr-Latn-CS"/>
        </w:rPr>
      </w:pPr>
      <w:r w:rsidRPr="00100E0A">
        <w:rPr>
          <w:rFonts w:ascii="Arial" w:eastAsia="Times New Roman" w:hAnsi="Arial" w:cs="Arial"/>
          <w:sz w:val="24"/>
          <w:szCs w:val="24"/>
          <w:lang w:val="sr-Latn-CS"/>
        </w:rPr>
        <w:t xml:space="preserve">U </w:t>
      </w:r>
      <w:r w:rsidR="003D033E">
        <w:rPr>
          <w:rFonts w:ascii="Arial" w:eastAsia="Times New Roman" w:hAnsi="Arial" w:cs="Arial"/>
          <w:b/>
          <w:sz w:val="24"/>
          <w:szCs w:val="24"/>
          <w:lang w:val="sr-Latn-CS"/>
        </w:rPr>
        <w:t>čl. 9</w:t>
      </w:r>
      <w:r w:rsidRPr="00100E0A">
        <w:rPr>
          <w:rFonts w:ascii="Arial" w:eastAsia="Times New Roman" w:hAnsi="Arial" w:cs="Arial"/>
          <w:b/>
          <w:sz w:val="24"/>
          <w:szCs w:val="24"/>
          <w:lang w:val="sr-Latn-CS"/>
        </w:rPr>
        <w:t>.</w:t>
      </w:r>
      <w:r w:rsidRPr="00100E0A">
        <w:rPr>
          <w:rFonts w:ascii="Arial" w:eastAsia="Times New Roman" w:hAnsi="Arial" w:cs="Arial"/>
          <w:sz w:val="24"/>
          <w:szCs w:val="24"/>
          <w:lang w:val="sr-Latn-CS"/>
        </w:rPr>
        <w:t xml:space="preserve"> propisan</w:t>
      </w:r>
      <w:r w:rsidR="003D033E">
        <w:rPr>
          <w:rFonts w:ascii="Arial" w:eastAsia="Times New Roman" w:hAnsi="Arial" w:cs="Arial"/>
          <w:sz w:val="24"/>
          <w:szCs w:val="24"/>
          <w:lang w:val="sr-Latn-CS"/>
        </w:rPr>
        <w:t>a</w:t>
      </w:r>
      <w:r w:rsidRPr="00100E0A">
        <w:rPr>
          <w:rFonts w:ascii="Arial" w:eastAsia="Times New Roman" w:hAnsi="Arial" w:cs="Arial"/>
          <w:sz w:val="24"/>
          <w:szCs w:val="24"/>
          <w:lang w:val="sr-Latn-CS"/>
        </w:rPr>
        <w:t xml:space="preserve"> je </w:t>
      </w:r>
      <w:r w:rsidR="003D033E" w:rsidRPr="003D033E">
        <w:rPr>
          <w:rFonts w:ascii="Arial" w:eastAsia="Times New Roman" w:hAnsi="Arial" w:cs="Arial"/>
          <w:sz w:val="24"/>
          <w:szCs w:val="24"/>
          <w:lang w:val="hr-HR"/>
        </w:rPr>
        <w:t>obaveza izrade Izvještaja o stanju sigurnosti</w:t>
      </w:r>
      <w:r w:rsidRPr="00100E0A">
        <w:rPr>
          <w:rFonts w:ascii="Arial" w:eastAsia="Times New Roman" w:hAnsi="Arial" w:cs="Arial"/>
          <w:sz w:val="24"/>
          <w:szCs w:val="24"/>
          <w:lang w:val="sr-Latn-CS"/>
        </w:rPr>
        <w:t xml:space="preserve"> </w:t>
      </w:r>
      <w:r w:rsidR="003D033E">
        <w:rPr>
          <w:rFonts w:ascii="Arial" w:eastAsia="Times New Roman" w:hAnsi="Arial" w:cs="Arial"/>
          <w:sz w:val="24"/>
          <w:szCs w:val="24"/>
          <w:lang w:val="sr-Latn-CS"/>
        </w:rPr>
        <w:t xml:space="preserve">za pogone, postrojenja i/ili skladišta višeg razreda, definisana je odredba da Izvještaj o stanju sigurnosti izrađuje ovlaštena pravna osoba sa liste koja je propisana drugim propisom Federalnog ministarstva. </w:t>
      </w:r>
    </w:p>
    <w:p w14:paraId="649A6F3C" w14:textId="77777777" w:rsidR="0024309B" w:rsidRDefault="00E013BF" w:rsidP="0024309B">
      <w:pPr>
        <w:numPr>
          <w:ilvl w:val="0"/>
          <w:numId w:val="59"/>
        </w:numPr>
        <w:spacing w:line="276" w:lineRule="auto"/>
        <w:contextualSpacing/>
        <w:jc w:val="both"/>
        <w:rPr>
          <w:rFonts w:ascii="Arial" w:eastAsia="Times New Roman" w:hAnsi="Arial" w:cs="Arial"/>
          <w:sz w:val="24"/>
          <w:szCs w:val="24"/>
          <w:lang w:val="sr-Latn-CS"/>
        </w:rPr>
      </w:pPr>
      <w:r w:rsidRPr="00100E0A">
        <w:rPr>
          <w:rFonts w:ascii="Arial" w:eastAsia="Times New Roman" w:hAnsi="Arial" w:cs="Arial"/>
          <w:sz w:val="24"/>
          <w:szCs w:val="24"/>
          <w:lang w:val="sr-Latn-CS"/>
        </w:rPr>
        <w:t xml:space="preserve">U </w:t>
      </w:r>
      <w:r w:rsidR="003D033E">
        <w:rPr>
          <w:rFonts w:ascii="Arial" w:eastAsia="Times New Roman" w:hAnsi="Arial" w:cs="Arial"/>
          <w:b/>
          <w:sz w:val="24"/>
          <w:szCs w:val="24"/>
          <w:lang w:val="sr-Latn-CS"/>
        </w:rPr>
        <w:t>čl. 10</w:t>
      </w:r>
      <w:r w:rsidRPr="00100E0A">
        <w:rPr>
          <w:rFonts w:ascii="Arial" w:eastAsia="Times New Roman" w:hAnsi="Arial" w:cs="Arial"/>
          <w:b/>
          <w:sz w:val="24"/>
          <w:szCs w:val="24"/>
          <w:lang w:val="sr-Latn-CS"/>
        </w:rPr>
        <w:t xml:space="preserve">. </w:t>
      </w:r>
      <w:r w:rsidR="003D033E">
        <w:rPr>
          <w:rFonts w:ascii="Arial" w:eastAsia="Times New Roman" w:hAnsi="Arial" w:cs="Arial"/>
          <w:sz w:val="24"/>
          <w:szCs w:val="24"/>
          <w:lang w:val="sr-Latn-CS"/>
        </w:rPr>
        <w:t>definisan je sadržaj Izvještaja o stanju sigurnosti.</w:t>
      </w:r>
      <w:r w:rsidRPr="00100E0A">
        <w:rPr>
          <w:rFonts w:ascii="Arial" w:eastAsia="Times New Roman" w:hAnsi="Arial" w:cs="Arial"/>
          <w:sz w:val="24"/>
          <w:szCs w:val="24"/>
          <w:lang w:val="sr-Latn-CS"/>
        </w:rPr>
        <w:t>.</w:t>
      </w:r>
    </w:p>
    <w:p w14:paraId="5CD5E49F" w14:textId="5497FADD" w:rsidR="0024309B" w:rsidRPr="0024309B" w:rsidRDefault="00E013BF" w:rsidP="0024309B">
      <w:pPr>
        <w:numPr>
          <w:ilvl w:val="0"/>
          <w:numId w:val="59"/>
        </w:numPr>
        <w:spacing w:line="276" w:lineRule="auto"/>
        <w:contextualSpacing/>
        <w:jc w:val="both"/>
        <w:rPr>
          <w:rFonts w:ascii="Arial" w:eastAsia="Times New Roman" w:hAnsi="Arial" w:cs="Arial"/>
          <w:sz w:val="24"/>
          <w:szCs w:val="24"/>
          <w:lang w:val="sr-Latn-CS"/>
        </w:rPr>
      </w:pPr>
      <w:r w:rsidRPr="0024309B">
        <w:rPr>
          <w:rFonts w:ascii="Arial" w:eastAsia="Times New Roman" w:hAnsi="Arial" w:cs="Arial"/>
          <w:sz w:val="24"/>
          <w:szCs w:val="24"/>
          <w:lang w:val="sr-Latn-CS"/>
        </w:rPr>
        <w:t xml:space="preserve">U </w:t>
      </w:r>
      <w:r w:rsidR="003D033E" w:rsidRPr="0024309B">
        <w:rPr>
          <w:rFonts w:ascii="Arial" w:eastAsia="Times New Roman" w:hAnsi="Arial" w:cs="Arial"/>
          <w:b/>
          <w:sz w:val="24"/>
          <w:szCs w:val="24"/>
          <w:lang w:val="sr-Latn-CS"/>
        </w:rPr>
        <w:t>čl. 11</w:t>
      </w:r>
      <w:r w:rsidRPr="0024309B">
        <w:rPr>
          <w:rFonts w:ascii="Arial" w:eastAsia="Times New Roman" w:hAnsi="Arial" w:cs="Arial"/>
          <w:b/>
          <w:sz w:val="24"/>
          <w:szCs w:val="24"/>
          <w:lang w:val="sr-Latn-CS"/>
        </w:rPr>
        <w:t>.</w:t>
      </w:r>
      <w:r w:rsidRPr="0024309B">
        <w:rPr>
          <w:rFonts w:ascii="Arial" w:eastAsia="Times New Roman" w:hAnsi="Arial" w:cs="Arial"/>
          <w:sz w:val="24"/>
          <w:szCs w:val="24"/>
          <w:lang w:val="sr-Latn-CS"/>
        </w:rPr>
        <w:t xml:space="preserve"> </w:t>
      </w:r>
      <w:r w:rsidR="0024309B" w:rsidRPr="0024309B">
        <w:rPr>
          <w:rFonts w:ascii="Arial" w:eastAsia="Times New Roman" w:hAnsi="Arial" w:cs="Arial"/>
          <w:sz w:val="24"/>
          <w:szCs w:val="24"/>
          <w:lang w:val="sr-Latn-CS"/>
        </w:rPr>
        <w:t>propisana je obaveza dostavljanja Plana sprječavanja nesreća većih razmjera i/ili Izvještaja o stanju sigurnosti Federalnom ministarstvu uz zahtjev za izdavanje okolinske dozvole, što je u skladu sa stavom (3) člana 86. Zakona</w:t>
      </w:r>
      <w:r w:rsidR="0024309B">
        <w:rPr>
          <w:rFonts w:ascii="Arial" w:eastAsia="Times New Roman" w:hAnsi="Arial" w:cs="Arial"/>
          <w:sz w:val="24"/>
          <w:szCs w:val="24"/>
          <w:lang w:val="sr-Latn-CS"/>
        </w:rPr>
        <w:t>.</w:t>
      </w:r>
    </w:p>
    <w:p w14:paraId="24BFECC3" w14:textId="554F7AED" w:rsidR="00E013BF" w:rsidRPr="0024309B" w:rsidRDefault="00E013BF" w:rsidP="00E013BF">
      <w:pPr>
        <w:numPr>
          <w:ilvl w:val="0"/>
          <w:numId w:val="59"/>
        </w:numPr>
        <w:spacing w:line="276" w:lineRule="auto"/>
        <w:contextualSpacing/>
        <w:jc w:val="both"/>
        <w:rPr>
          <w:rFonts w:ascii="Arial" w:eastAsia="Times New Roman" w:hAnsi="Arial" w:cs="Arial"/>
          <w:sz w:val="24"/>
          <w:szCs w:val="24"/>
          <w:lang w:val="sr-Latn-CS"/>
        </w:rPr>
      </w:pPr>
      <w:r w:rsidRPr="00100E0A">
        <w:rPr>
          <w:rFonts w:ascii="Arial" w:eastAsia="Times New Roman" w:hAnsi="Arial" w:cs="Arial"/>
          <w:sz w:val="24"/>
          <w:szCs w:val="24"/>
          <w:lang w:val="sr-Latn-CS"/>
        </w:rPr>
        <w:t xml:space="preserve">U </w:t>
      </w:r>
      <w:r w:rsidR="0024309B">
        <w:rPr>
          <w:rFonts w:ascii="Arial" w:eastAsia="Times New Roman" w:hAnsi="Arial" w:cs="Arial"/>
          <w:b/>
          <w:sz w:val="24"/>
          <w:szCs w:val="24"/>
          <w:lang w:val="sr-Latn-CS"/>
        </w:rPr>
        <w:t>čl. 12</w:t>
      </w:r>
      <w:r w:rsidR="0024309B">
        <w:rPr>
          <w:rFonts w:ascii="Arial" w:eastAsia="Times New Roman" w:hAnsi="Arial" w:cs="Arial"/>
          <w:sz w:val="24"/>
          <w:szCs w:val="24"/>
          <w:lang w:val="sr-Latn-CS"/>
        </w:rPr>
        <w:t xml:space="preserve">. </w:t>
      </w:r>
      <w:r w:rsidR="0024309B" w:rsidRPr="0024309B">
        <w:rPr>
          <w:rFonts w:ascii="Arial" w:eastAsia="Times New Roman" w:hAnsi="Arial" w:cs="Arial"/>
          <w:sz w:val="24"/>
          <w:szCs w:val="24"/>
          <w:lang w:val="sr-Latn-CS"/>
        </w:rPr>
        <w:t>definisana je obaveza ažuriranja Plana sprječavanja nesreća većih razmjera i/ili Izvještaja o stanju sigurnosti, te su utvrđeni rokovi koji su usklađeni sa Zakonom.</w:t>
      </w:r>
      <w:r w:rsidRPr="0024309B">
        <w:rPr>
          <w:rFonts w:ascii="Arial" w:eastAsia="Times New Roman" w:hAnsi="Arial" w:cs="Arial"/>
          <w:sz w:val="24"/>
          <w:szCs w:val="24"/>
          <w:lang w:val="sr-Latn-CS"/>
        </w:rPr>
        <w:t xml:space="preserve"> </w:t>
      </w:r>
    </w:p>
    <w:p w14:paraId="5DBD8ADC" w14:textId="113D8E02" w:rsidR="00E013BF" w:rsidRPr="00100E0A" w:rsidRDefault="00E013BF" w:rsidP="0024309B">
      <w:pPr>
        <w:spacing w:line="276" w:lineRule="auto"/>
        <w:contextualSpacing/>
        <w:jc w:val="both"/>
        <w:rPr>
          <w:rFonts w:ascii="Arial" w:eastAsia="Times New Roman" w:hAnsi="Arial" w:cs="Arial"/>
          <w:sz w:val="24"/>
          <w:szCs w:val="24"/>
          <w:lang w:val="sr-Latn-CS"/>
        </w:rPr>
      </w:pPr>
    </w:p>
    <w:p w14:paraId="4B84FC4D" w14:textId="276EDB0B" w:rsidR="00E013BF" w:rsidRPr="00100E0A" w:rsidRDefault="00E013BF" w:rsidP="00E013BF">
      <w:pPr>
        <w:numPr>
          <w:ilvl w:val="0"/>
          <w:numId w:val="57"/>
        </w:numPr>
        <w:spacing w:after="0" w:line="276" w:lineRule="auto"/>
        <w:contextualSpacing/>
        <w:jc w:val="both"/>
        <w:rPr>
          <w:rFonts w:ascii="Arial" w:eastAsia="Times New Roman" w:hAnsi="Arial" w:cs="Arial"/>
          <w:b/>
          <w:sz w:val="24"/>
          <w:szCs w:val="24"/>
          <w:lang w:val="sr-Latn-CS"/>
        </w:rPr>
      </w:pPr>
      <w:r w:rsidRPr="00100E0A">
        <w:rPr>
          <w:rFonts w:ascii="Arial" w:eastAsia="Times New Roman" w:hAnsi="Arial" w:cs="Arial"/>
          <w:b/>
          <w:sz w:val="24"/>
          <w:szCs w:val="24"/>
          <w:lang w:val="sr-Latn-CS"/>
        </w:rPr>
        <w:t>Poglav</w:t>
      </w:r>
      <w:r w:rsidR="0024309B">
        <w:rPr>
          <w:rFonts w:ascii="Arial" w:eastAsia="Times New Roman" w:hAnsi="Arial" w:cs="Arial"/>
          <w:b/>
          <w:sz w:val="24"/>
          <w:szCs w:val="24"/>
          <w:lang w:val="sr-Latn-CS"/>
        </w:rPr>
        <w:t>lje IV. – Unutrašnji i vanj</w:t>
      </w:r>
      <w:r w:rsidR="00C84265">
        <w:rPr>
          <w:rFonts w:ascii="Arial" w:eastAsia="Times New Roman" w:hAnsi="Arial" w:cs="Arial"/>
          <w:b/>
          <w:sz w:val="24"/>
          <w:szCs w:val="24"/>
          <w:lang w:val="sr-Latn-CS"/>
        </w:rPr>
        <w:t>ski planovi intervencije (čl. 13. i 14</w:t>
      </w:r>
      <w:r w:rsidRPr="00100E0A">
        <w:rPr>
          <w:rFonts w:ascii="Arial" w:eastAsia="Times New Roman" w:hAnsi="Arial" w:cs="Arial"/>
          <w:b/>
          <w:sz w:val="24"/>
          <w:szCs w:val="24"/>
          <w:lang w:val="sr-Latn-CS"/>
        </w:rPr>
        <w:t>.)</w:t>
      </w:r>
    </w:p>
    <w:p w14:paraId="47D002C5" w14:textId="77777777" w:rsidR="00E013BF" w:rsidRPr="00100E0A" w:rsidRDefault="00E013BF" w:rsidP="00E013BF">
      <w:pPr>
        <w:spacing w:after="0" w:line="276" w:lineRule="auto"/>
        <w:ind w:left="786"/>
        <w:contextualSpacing/>
        <w:jc w:val="both"/>
        <w:rPr>
          <w:rFonts w:ascii="Arial" w:eastAsia="Times New Roman" w:hAnsi="Arial" w:cs="Arial"/>
          <w:b/>
          <w:sz w:val="24"/>
          <w:szCs w:val="24"/>
          <w:lang w:val="sr-Latn-CS"/>
        </w:rPr>
      </w:pPr>
    </w:p>
    <w:p w14:paraId="12070F85" w14:textId="4D1D93ED" w:rsidR="00E013BF" w:rsidRPr="00100E0A" w:rsidRDefault="00C84265" w:rsidP="00E013BF">
      <w:pPr>
        <w:numPr>
          <w:ilvl w:val="0"/>
          <w:numId w:val="61"/>
        </w:numPr>
        <w:spacing w:after="0" w:line="276" w:lineRule="auto"/>
        <w:contextualSpacing/>
        <w:jc w:val="both"/>
        <w:rPr>
          <w:rFonts w:ascii="Arial" w:eastAsia="Times New Roman" w:hAnsi="Arial" w:cs="Arial"/>
          <w:b/>
          <w:sz w:val="24"/>
          <w:szCs w:val="24"/>
          <w:lang w:val="sr-Latn-CS"/>
        </w:rPr>
      </w:pPr>
      <w:r>
        <w:rPr>
          <w:rFonts w:ascii="Arial" w:eastAsia="Times New Roman" w:hAnsi="Arial" w:cs="Arial"/>
          <w:b/>
          <w:sz w:val="24"/>
          <w:szCs w:val="24"/>
          <w:lang w:val="sr-Latn-CS"/>
        </w:rPr>
        <w:t>U čl. 13</w:t>
      </w:r>
      <w:r w:rsidR="00E013BF" w:rsidRPr="00100E0A">
        <w:rPr>
          <w:rFonts w:ascii="Arial" w:eastAsia="Times New Roman" w:hAnsi="Arial" w:cs="Arial"/>
          <w:b/>
          <w:sz w:val="24"/>
          <w:szCs w:val="24"/>
          <w:lang w:val="sr-Latn-CS"/>
        </w:rPr>
        <w:t xml:space="preserve">. </w:t>
      </w:r>
      <w:r w:rsidR="0024309B">
        <w:rPr>
          <w:rFonts w:ascii="Arial" w:eastAsia="Times New Roman" w:hAnsi="Arial" w:cs="Arial"/>
          <w:sz w:val="24"/>
          <w:szCs w:val="24"/>
          <w:lang w:val="sr-Latn-CS"/>
        </w:rPr>
        <w:t>utvrđen je obavezan sadržaj Unutrašnjeg plana intervencije.</w:t>
      </w:r>
      <w:r w:rsidR="00E013BF" w:rsidRPr="00100E0A">
        <w:rPr>
          <w:rFonts w:ascii="Arial" w:eastAsia="Times New Roman" w:hAnsi="Arial" w:cs="Arial"/>
          <w:sz w:val="24"/>
          <w:szCs w:val="24"/>
          <w:lang w:val="sr-Latn-CS"/>
        </w:rPr>
        <w:t xml:space="preserve"> </w:t>
      </w:r>
    </w:p>
    <w:p w14:paraId="33EB0D86" w14:textId="52241780" w:rsidR="00E013BF" w:rsidRDefault="00C84265" w:rsidP="00E013BF">
      <w:pPr>
        <w:numPr>
          <w:ilvl w:val="0"/>
          <w:numId w:val="61"/>
        </w:numPr>
        <w:spacing w:after="0" w:line="276" w:lineRule="auto"/>
        <w:contextualSpacing/>
        <w:jc w:val="both"/>
        <w:rPr>
          <w:rFonts w:ascii="Arial" w:eastAsia="Times New Roman" w:hAnsi="Arial" w:cs="Arial"/>
          <w:sz w:val="24"/>
          <w:szCs w:val="24"/>
          <w:lang w:val="sr-Latn-CS"/>
        </w:rPr>
      </w:pPr>
      <w:r>
        <w:rPr>
          <w:rFonts w:ascii="Arial" w:eastAsia="Times New Roman" w:hAnsi="Arial" w:cs="Arial"/>
          <w:b/>
          <w:sz w:val="24"/>
          <w:szCs w:val="24"/>
          <w:lang w:val="sr-Latn-CS"/>
        </w:rPr>
        <w:t>U čl. 14</w:t>
      </w:r>
      <w:r w:rsidR="00E013BF" w:rsidRPr="00100E0A">
        <w:rPr>
          <w:rFonts w:ascii="Arial" w:eastAsia="Times New Roman" w:hAnsi="Arial" w:cs="Arial"/>
          <w:b/>
          <w:sz w:val="24"/>
          <w:szCs w:val="24"/>
          <w:lang w:val="sr-Latn-CS"/>
        </w:rPr>
        <w:t xml:space="preserve">. </w:t>
      </w:r>
      <w:r w:rsidR="0024309B">
        <w:rPr>
          <w:rFonts w:ascii="Arial" w:eastAsia="Times New Roman" w:hAnsi="Arial" w:cs="Arial"/>
          <w:sz w:val="24"/>
          <w:szCs w:val="24"/>
          <w:lang w:val="sr-Latn-CS"/>
        </w:rPr>
        <w:t>utvrđen je obavezan sadržaj Vanjskog plana intervencije.</w:t>
      </w:r>
    </w:p>
    <w:p w14:paraId="3DEA73BA" w14:textId="66667B03" w:rsidR="0024309B" w:rsidRDefault="0024309B" w:rsidP="0024309B">
      <w:pPr>
        <w:spacing w:after="0" w:line="276" w:lineRule="auto"/>
        <w:ind w:left="360"/>
        <w:contextualSpacing/>
        <w:jc w:val="both"/>
        <w:rPr>
          <w:rFonts w:ascii="Arial" w:eastAsia="Times New Roman" w:hAnsi="Arial" w:cs="Arial"/>
          <w:b/>
          <w:sz w:val="24"/>
          <w:szCs w:val="24"/>
          <w:lang w:val="sr-Latn-CS"/>
        </w:rPr>
      </w:pPr>
    </w:p>
    <w:p w14:paraId="048A1722" w14:textId="5C06497F" w:rsidR="0024309B" w:rsidRDefault="0024309B" w:rsidP="0024309B">
      <w:pPr>
        <w:spacing w:after="0" w:line="276" w:lineRule="auto"/>
        <w:ind w:left="410"/>
        <w:jc w:val="both"/>
        <w:rPr>
          <w:rFonts w:ascii="Arial" w:eastAsia="Times New Roman" w:hAnsi="Arial" w:cs="Arial"/>
          <w:b/>
          <w:sz w:val="24"/>
          <w:szCs w:val="24"/>
          <w:lang w:val="sr-Latn-CS"/>
        </w:rPr>
      </w:pPr>
      <w:r>
        <w:rPr>
          <w:rFonts w:ascii="Arial" w:eastAsia="Times New Roman" w:hAnsi="Arial" w:cs="Arial"/>
          <w:b/>
          <w:sz w:val="24"/>
          <w:szCs w:val="24"/>
          <w:lang w:val="sr-Latn-CS"/>
        </w:rPr>
        <w:t>5.   P</w:t>
      </w:r>
      <w:r w:rsidRPr="0024309B">
        <w:rPr>
          <w:rFonts w:ascii="Arial" w:eastAsia="Times New Roman" w:hAnsi="Arial" w:cs="Arial"/>
          <w:b/>
          <w:sz w:val="24"/>
          <w:szCs w:val="24"/>
          <w:lang w:val="sr-Latn-CS"/>
        </w:rPr>
        <w:t>oglav</w:t>
      </w:r>
      <w:r>
        <w:rPr>
          <w:rFonts w:ascii="Arial" w:eastAsia="Times New Roman" w:hAnsi="Arial" w:cs="Arial"/>
          <w:b/>
          <w:sz w:val="24"/>
          <w:szCs w:val="24"/>
          <w:lang w:val="sr-Latn-CS"/>
        </w:rPr>
        <w:t xml:space="preserve">lje </w:t>
      </w:r>
      <w:r w:rsidRPr="0024309B">
        <w:rPr>
          <w:rFonts w:ascii="Arial" w:eastAsia="Times New Roman" w:hAnsi="Arial" w:cs="Arial"/>
          <w:b/>
          <w:sz w:val="24"/>
          <w:szCs w:val="24"/>
          <w:lang w:val="sr-Latn-CS"/>
        </w:rPr>
        <w:t>V. –</w:t>
      </w:r>
      <w:r>
        <w:rPr>
          <w:rFonts w:ascii="Arial" w:eastAsia="Times New Roman" w:hAnsi="Arial" w:cs="Arial"/>
          <w:b/>
          <w:sz w:val="24"/>
          <w:szCs w:val="24"/>
          <w:lang w:val="sr-Latn-CS"/>
        </w:rPr>
        <w:t xml:space="preserve"> Informaci</w:t>
      </w:r>
      <w:r w:rsidR="00C84265">
        <w:rPr>
          <w:rFonts w:ascii="Arial" w:eastAsia="Times New Roman" w:hAnsi="Arial" w:cs="Arial"/>
          <w:b/>
          <w:sz w:val="24"/>
          <w:szCs w:val="24"/>
          <w:lang w:val="sr-Latn-CS"/>
        </w:rPr>
        <w:t>ja o sigurnosnim mjerama (čl. 15</w:t>
      </w:r>
      <w:r>
        <w:rPr>
          <w:rFonts w:ascii="Arial" w:eastAsia="Times New Roman" w:hAnsi="Arial" w:cs="Arial"/>
          <w:b/>
          <w:sz w:val="24"/>
          <w:szCs w:val="24"/>
          <w:lang w:val="sr-Latn-CS"/>
        </w:rPr>
        <w:t>)</w:t>
      </w:r>
    </w:p>
    <w:p w14:paraId="6A34D8AE" w14:textId="08698AE4" w:rsidR="0024309B" w:rsidRDefault="0024309B" w:rsidP="0024309B">
      <w:pPr>
        <w:spacing w:after="0" w:line="276" w:lineRule="auto"/>
        <w:ind w:left="410"/>
        <w:jc w:val="both"/>
        <w:rPr>
          <w:rFonts w:ascii="Arial" w:eastAsia="Times New Roman" w:hAnsi="Arial" w:cs="Arial"/>
          <w:b/>
          <w:sz w:val="24"/>
          <w:szCs w:val="24"/>
          <w:lang w:val="sr-Latn-CS"/>
        </w:rPr>
      </w:pPr>
    </w:p>
    <w:p w14:paraId="54021416" w14:textId="424167C2" w:rsidR="0024309B" w:rsidRDefault="00C84265" w:rsidP="00FB1524">
      <w:pPr>
        <w:numPr>
          <w:ilvl w:val="0"/>
          <w:numId w:val="61"/>
        </w:numPr>
        <w:spacing w:after="0" w:line="276" w:lineRule="auto"/>
        <w:ind w:left="410"/>
        <w:contextualSpacing/>
        <w:jc w:val="both"/>
        <w:rPr>
          <w:rFonts w:ascii="Arial" w:eastAsia="Times New Roman" w:hAnsi="Arial" w:cs="Arial"/>
          <w:sz w:val="24"/>
          <w:szCs w:val="24"/>
          <w:lang w:val="sr-Latn-CS"/>
        </w:rPr>
      </w:pPr>
      <w:r>
        <w:rPr>
          <w:rFonts w:ascii="Arial" w:eastAsia="Times New Roman" w:hAnsi="Arial" w:cs="Arial"/>
          <w:b/>
          <w:sz w:val="24"/>
          <w:szCs w:val="24"/>
          <w:lang w:val="sr-Latn-CS"/>
        </w:rPr>
        <w:t>U čl. 15</w:t>
      </w:r>
      <w:r w:rsidR="0024309B" w:rsidRPr="0024309B">
        <w:rPr>
          <w:rFonts w:ascii="Arial" w:eastAsia="Times New Roman" w:hAnsi="Arial" w:cs="Arial"/>
          <w:b/>
          <w:sz w:val="24"/>
          <w:szCs w:val="24"/>
          <w:lang w:val="sr-Latn-CS"/>
        </w:rPr>
        <w:t xml:space="preserve">. </w:t>
      </w:r>
      <w:r w:rsidR="0024309B" w:rsidRPr="0024309B">
        <w:rPr>
          <w:rFonts w:ascii="Arial" w:eastAsia="Times New Roman" w:hAnsi="Arial" w:cs="Arial"/>
          <w:sz w:val="24"/>
          <w:szCs w:val="24"/>
          <w:lang w:val="sr-Latn-CS"/>
        </w:rPr>
        <w:t>utvrđene su Informacije o sigurnosnim mjerama koje je operater dužan dati javnosti u slučaju opasnosti ili nesreće većih razmjera</w:t>
      </w:r>
      <w:r w:rsidR="0024309B">
        <w:rPr>
          <w:rFonts w:ascii="Arial" w:eastAsia="Times New Roman" w:hAnsi="Arial" w:cs="Arial"/>
          <w:sz w:val="24"/>
          <w:szCs w:val="24"/>
          <w:lang w:val="sr-Latn-CS"/>
        </w:rPr>
        <w:t>. Informacija o sigurnosnim mjerama definisana je članom 105. Zakona, te je ovim Pravilnikom samo razrađena u pogledu informisanja javnosti.</w:t>
      </w:r>
    </w:p>
    <w:p w14:paraId="15BBA41C" w14:textId="5A9395E5" w:rsidR="0024309B" w:rsidRDefault="0024309B" w:rsidP="0024309B">
      <w:pPr>
        <w:spacing w:after="0" w:line="276" w:lineRule="auto"/>
        <w:ind w:left="410"/>
        <w:contextualSpacing/>
        <w:jc w:val="both"/>
        <w:rPr>
          <w:rFonts w:ascii="Arial" w:eastAsia="Times New Roman" w:hAnsi="Arial" w:cs="Arial"/>
          <w:b/>
          <w:sz w:val="24"/>
          <w:szCs w:val="24"/>
          <w:lang w:val="sr-Latn-CS"/>
        </w:rPr>
      </w:pPr>
    </w:p>
    <w:p w14:paraId="6AEA5638" w14:textId="2FEAA3D5" w:rsidR="0024309B" w:rsidRDefault="0024309B" w:rsidP="0024309B">
      <w:pPr>
        <w:spacing w:after="0" w:line="276" w:lineRule="auto"/>
        <w:ind w:left="410"/>
        <w:contextualSpacing/>
        <w:jc w:val="both"/>
        <w:rPr>
          <w:rFonts w:ascii="Arial" w:eastAsia="Times New Roman" w:hAnsi="Arial" w:cs="Arial"/>
          <w:b/>
          <w:sz w:val="24"/>
          <w:szCs w:val="24"/>
          <w:lang w:val="sr-Latn-CS"/>
        </w:rPr>
      </w:pPr>
      <w:r>
        <w:rPr>
          <w:rFonts w:ascii="Arial" w:eastAsia="Times New Roman" w:hAnsi="Arial" w:cs="Arial"/>
          <w:b/>
          <w:sz w:val="24"/>
          <w:szCs w:val="24"/>
          <w:lang w:val="sr-Latn-CS"/>
        </w:rPr>
        <w:t>6.   Poglavlje VI – Obaveze ministarstva u poduzimanju mjera za sprječavanje nesreća većih razmjera</w:t>
      </w:r>
      <w:r w:rsidR="00C84265">
        <w:rPr>
          <w:rFonts w:ascii="Arial" w:eastAsia="Times New Roman" w:hAnsi="Arial" w:cs="Arial"/>
          <w:b/>
          <w:sz w:val="24"/>
          <w:szCs w:val="24"/>
          <w:lang w:val="sr-Latn-CS"/>
        </w:rPr>
        <w:t xml:space="preserve"> (čl. 16</w:t>
      </w:r>
      <w:r w:rsidR="00437D38">
        <w:rPr>
          <w:rFonts w:ascii="Arial" w:eastAsia="Times New Roman" w:hAnsi="Arial" w:cs="Arial"/>
          <w:b/>
          <w:sz w:val="24"/>
          <w:szCs w:val="24"/>
          <w:lang w:val="sr-Latn-CS"/>
        </w:rPr>
        <w:t>)</w:t>
      </w:r>
    </w:p>
    <w:p w14:paraId="097C7BF9" w14:textId="07ACC2AC" w:rsidR="0024309B" w:rsidRDefault="0024309B" w:rsidP="0024309B">
      <w:pPr>
        <w:spacing w:after="0" w:line="276" w:lineRule="auto"/>
        <w:ind w:left="410"/>
        <w:contextualSpacing/>
        <w:jc w:val="both"/>
        <w:rPr>
          <w:rFonts w:ascii="Arial" w:eastAsia="Times New Roman" w:hAnsi="Arial" w:cs="Arial"/>
          <w:b/>
          <w:sz w:val="24"/>
          <w:szCs w:val="24"/>
          <w:lang w:val="sr-Latn-CS"/>
        </w:rPr>
      </w:pPr>
    </w:p>
    <w:p w14:paraId="09B4F157" w14:textId="40457894" w:rsidR="0024309B" w:rsidRDefault="00437D38" w:rsidP="00437D38">
      <w:pPr>
        <w:spacing w:after="0" w:line="276" w:lineRule="auto"/>
        <w:contextualSpacing/>
        <w:jc w:val="both"/>
        <w:rPr>
          <w:rFonts w:ascii="Arial" w:eastAsia="Times New Roman" w:hAnsi="Arial" w:cs="Arial"/>
          <w:sz w:val="24"/>
          <w:szCs w:val="24"/>
          <w:lang w:val="sr-Latn-CS"/>
        </w:rPr>
      </w:pPr>
      <w:r w:rsidRPr="00437D38">
        <w:rPr>
          <w:rFonts w:ascii="Arial" w:eastAsia="Times New Roman" w:hAnsi="Arial" w:cs="Arial"/>
          <w:sz w:val="24"/>
          <w:szCs w:val="24"/>
          <w:lang w:val="sr-Latn-CS"/>
        </w:rPr>
        <w:t xml:space="preserve">- </w:t>
      </w:r>
      <w:r w:rsidR="0024309B" w:rsidRPr="00437D38">
        <w:rPr>
          <w:rFonts w:ascii="Arial" w:eastAsia="Times New Roman" w:hAnsi="Arial" w:cs="Arial"/>
          <w:sz w:val="24"/>
          <w:szCs w:val="24"/>
          <w:lang w:val="sr-Latn-CS"/>
        </w:rPr>
        <w:t>U</w:t>
      </w:r>
      <w:r w:rsidR="00C84265">
        <w:rPr>
          <w:rFonts w:ascii="Arial" w:eastAsia="Times New Roman" w:hAnsi="Arial" w:cs="Arial"/>
          <w:b/>
          <w:sz w:val="24"/>
          <w:szCs w:val="24"/>
          <w:lang w:val="sr-Latn-CS"/>
        </w:rPr>
        <w:t xml:space="preserve"> čl. 16</w:t>
      </w:r>
      <w:r w:rsidR="0024309B" w:rsidRPr="0024309B">
        <w:rPr>
          <w:rFonts w:ascii="Arial" w:eastAsia="Times New Roman" w:hAnsi="Arial" w:cs="Arial"/>
          <w:b/>
          <w:sz w:val="24"/>
          <w:szCs w:val="24"/>
          <w:lang w:val="sr-Latn-CS"/>
        </w:rPr>
        <w:t xml:space="preserve">. </w:t>
      </w:r>
      <w:r>
        <w:rPr>
          <w:rFonts w:ascii="Arial" w:eastAsia="Times New Roman" w:hAnsi="Arial" w:cs="Arial"/>
          <w:sz w:val="24"/>
          <w:szCs w:val="24"/>
          <w:lang w:val="sr-Latn-CS"/>
        </w:rPr>
        <w:t xml:space="preserve">definisane su mjere koje je ministarstvo obavezno poduzeti nakon nesreće većih razmjera, a u skladu sa članom 115. Zakona. </w:t>
      </w:r>
    </w:p>
    <w:p w14:paraId="0450F167" w14:textId="3049B597" w:rsidR="00437D38" w:rsidRDefault="00437D38" w:rsidP="00437D38">
      <w:pPr>
        <w:spacing w:after="0" w:line="276" w:lineRule="auto"/>
        <w:contextualSpacing/>
        <w:jc w:val="both"/>
        <w:rPr>
          <w:rFonts w:ascii="Arial" w:eastAsia="Times New Roman" w:hAnsi="Arial" w:cs="Arial"/>
          <w:sz w:val="24"/>
          <w:szCs w:val="24"/>
          <w:lang w:val="sr-Latn-CS"/>
        </w:rPr>
      </w:pPr>
    </w:p>
    <w:p w14:paraId="16C83789" w14:textId="10AA985C" w:rsidR="00437D38" w:rsidRDefault="00437D38" w:rsidP="00437D38">
      <w:pPr>
        <w:spacing w:after="0" w:line="276" w:lineRule="auto"/>
        <w:contextualSpacing/>
        <w:jc w:val="both"/>
        <w:rPr>
          <w:rFonts w:ascii="Arial" w:eastAsia="Times New Roman" w:hAnsi="Arial" w:cs="Arial"/>
          <w:sz w:val="24"/>
          <w:szCs w:val="24"/>
          <w:lang w:val="sr-Latn-CS"/>
        </w:rPr>
      </w:pPr>
      <w:r w:rsidRPr="00437D38">
        <w:rPr>
          <w:rFonts w:ascii="Arial" w:eastAsia="Times New Roman" w:hAnsi="Arial" w:cs="Arial"/>
          <w:b/>
          <w:sz w:val="24"/>
          <w:szCs w:val="24"/>
          <w:lang w:val="sr-Latn-CS"/>
        </w:rPr>
        <w:t xml:space="preserve">      7.  Poglavlje VII – Pr</w:t>
      </w:r>
      <w:r w:rsidR="00C84265">
        <w:rPr>
          <w:rFonts w:ascii="Arial" w:eastAsia="Times New Roman" w:hAnsi="Arial" w:cs="Arial"/>
          <w:b/>
          <w:sz w:val="24"/>
          <w:szCs w:val="24"/>
          <w:lang w:val="sr-Latn-CS"/>
        </w:rPr>
        <w:t>elazne i završne odredbe (čl. 17 do čl. 20.</w:t>
      </w:r>
      <w:r>
        <w:rPr>
          <w:rFonts w:ascii="Arial" w:eastAsia="Times New Roman" w:hAnsi="Arial" w:cs="Arial"/>
          <w:b/>
          <w:sz w:val="24"/>
          <w:szCs w:val="24"/>
          <w:lang w:val="sr-Latn-CS"/>
        </w:rPr>
        <w:t>)</w:t>
      </w:r>
    </w:p>
    <w:p w14:paraId="17C891FB" w14:textId="04950861" w:rsidR="00437D38" w:rsidRDefault="00437D38" w:rsidP="00437D38">
      <w:pPr>
        <w:spacing w:after="0" w:line="276" w:lineRule="auto"/>
        <w:contextualSpacing/>
        <w:jc w:val="both"/>
        <w:rPr>
          <w:rFonts w:ascii="Arial" w:eastAsia="Times New Roman" w:hAnsi="Arial" w:cs="Arial"/>
          <w:sz w:val="24"/>
          <w:szCs w:val="24"/>
          <w:lang w:val="sr-Latn-CS"/>
        </w:rPr>
      </w:pPr>
    </w:p>
    <w:p w14:paraId="646F1B92" w14:textId="10CAD03E" w:rsidR="00437D38" w:rsidRDefault="00437D38" w:rsidP="00437D38">
      <w:pPr>
        <w:spacing w:after="0" w:line="276" w:lineRule="auto"/>
        <w:contextualSpacing/>
        <w:jc w:val="both"/>
        <w:rPr>
          <w:rFonts w:ascii="Arial" w:eastAsia="Times New Roman" w:hAnsi="Arial" w:cs="Arial"/>
          <w:sz w:val="24"/>
          <w:szCs w:val="24"/>
          <w:lang w:val="sr-Latn-CS"/>
        </w:rPr>
      </w:pPr>
      <w:r>
        <w:rPr>
          <w:rFonts w:ascii="Arial" w:eastAsia="Times New Roman" w:hAnsi="Arial" w:cs="Arial"/>
          <w:sz w:val="24"/>
          <w:szCs w:val="24"/>
          <w:lang w:val="sr-Latn-CS"/>
        </w:rPr>
        <w:t xml:space="preserve">- U </w:t>
      </w:r>
      <w:r w:rsidR="00C84265">
        <w:rPr>
          <w:rFonts w:ascii="Arial" w:eastAsia="Times New Roman" w:hAnsi="Arial" w:cs="Arial"/>
          <w:b/>
          <w:sz w:val="24"/>
          <w:szCs w:val="24"/>
          <w:lang w:val="sr-Latn-CS"/>
        </w:rPr>
        <w:t>čl. 17</w:t>
      </w:r>
      <w:r w:rsidRPr="00437D38">
        <w:rPr>
          <w:rFonts w:ascii="Arial" w:eastAsia="Times New Roman" w:hAnsi="Arial" w:cs="Arial"/>
          <w:b/>
          <w:sz w:val="24"/>
          <w:szCs w:val="24"/>
          <w:lang w:val="sr-Latn-CS"/>
        </w:rPr>
        <w:t>.</w:t>
      </w:r>
      <w:r>
        <w:rPr>
          <w:rFonts w:ascii="Arial" w:eastAsia="Times New Roman" w:hAnsi="Arial" w:cs="Arial"/>
          <w:sz w:val="24"/>
          <w:szCs w:val="24"/>
          <w:lang w:val="sr-Latn-CS"/>
        </w:rPr>
        <w:t xml:space="preserve"> propisana je rodna ravnopravnost.</w:t>
      </w:r>
    </w:p>
    <w:p w14:paraId="39D97C8E" w14:textId="2C805A5A" w:rsidR="00437D38" w:rsidRPr="00437D38" w:rsidRDefault="00437D38" w:rsidP="00437D38">
      <w:pPr>
        <w:spacing w:after="0" w:line="276" w:lineRule="auto"/>
        <w:contextualSpacing/>
        <w:jc w:val="both"/>
        <w:rPr>
          <w:rFonts w:ascii="Arial" w:eastAsia="Times New Roman" w:hAnsi="Arial" w:cs="Arial"/>
          <w:sz w:val="24"/>
          <w:szCs w:val="24"/>
          <w:lang w:val="sr-Latn-CS"/>
        </w:rPr>
      </w:pPr>
      <w:r>
        <w:rPr>
          <w:rFonts w:ascii="Arial" w:eastAsia="Times New Roman" w:hAnsi="Arial" w:cs="Arial"/>
          <w:sz w:val="24"/>
          <w:szCs w:val="24"/>
          <w:lang w:val="sr-Latn-CS"/>
        </w:rPr>
        <w:t xml:space="preserve">- U </w:t>
      </w:r>
      <w:r w:rsidR="00C84265">
        <w:rPr>
          <w:rFonts w:ascii="Arial" w:eastAsia="Times New Roman" w:hAnsi="Arial" w:cs="Arial"/>
          <w:b/>
          <w:sz w:val="24"/>
          <w:szCs w:val="24"/>
          <w:lang w:val="sr-Latn-CS"/>
        </w:rPr>
        <w:t>čl. 18</w:t>
      </w:r>
      <w:r w:rsidRPr="00437D38">
        <w:rPr>
          <w:rFonts w:ascii="Arial" w:eastAsia="Times New Roman" w:hAnsi="Arial" w:cs="Arial"/>
          <w:b/>
          <w:sz w:val="24"/>
          <w:szCs w:val="24"/>
          <w:lang w:val="sr-Latn-CS"/>
        </w:rPr>
        <w:t>.</w:t>
      </w:r>
      <w:r>
        <w:rPr>
          <w:rFonts w:ascii="Arial" w:eastAsia="Times New Roman" w:hAnsi="Arial" w:cs="Arial"/>
          <w:sz w:val="24"/>
          <w:szCs w:val="24"/>
          <w:lang w:val="sr-Latn-CS"/>
        </w:rPr>
        <w:t xml:space="preserve"> </w:t>
      </w:r>
      <w:r w:rsidRPr="00437D38">
        <w:rPr>
          <w:rFonts w:ascii="Arial" w:eastAsia="Times New Roman" w:hAnsi="Arial" w:cs="Arial"/>
          <w:sz w:val="24"/>
          <w:szCs w:val="24"/>
          <w:lang w:val="sr-Latn-CS"/>
        </w:rPr>
        <w:t>propisana je odredba okončanja postupaka započetih prije stupanja na snagu Zakona, kojom je uređeno da će se u starim postupcima primjenjivati Pravilnik o sadržaju Izvješća o stanju sigurnosti, sadržaju informacija o sigurnosnim mjerama i sadržaju unutrašnjih i spoljnih planova intervencije („Službene novine Federacije BiH“, broj: 68/05)</w:t>
      </w:r>
    </w:p>
    <w:p w14:paraId="4336FAE0" w14:textId="6BBCAD1A" w:rsidR="00437D38" w:rsidRPr="00437D38" w:rsidRDefault="00437D38" w:rsidP="00437D38">
      <w:pPr>
        <w:spacing w:after="0" w:line="276" w:lineRule="auto"/>
        <w:contextualSpacing/>
        <w:jc w:val="both"/>
        <w:rPr>
          <w:rFonts w:ascii="Arial" w:eastAsia="Times New Roman" w:hAnsi="Arial" w:cs="Arial"/>
          <w:sz w:val="24"/>
          <w:szCs w:val="24"/>
          <w:lang w:val="sr-Latn-CS"/>
        </w:rPr>
      </w:pPr>
      <w:r w:rsidRPr="00437D38">
        <w:rPr>
          <w:rFonts w:ascii="Arial" w:eastAsia="Times New Roman" w:hAnsi="Arial" w:cs="Arial"/>
          <w:sz w:val="24"/>
          <w:szCs w:val="24"/>
          <w:lang w:val="sr-Latn-CS"/>
        </w:rPr>
        <w:t xml:space="preserve">- U </w:t>
      </w:r>
      <w:r w:rsidR="00C84265">
        <w:rPr>
          <w:rFonts w:ascii="Arial" w:eastAsia="Times New Roman" w:hAnsi="Arial" w:cs="Arial"/>
          <w:b/>
          <w:sz w:val="24"/>
          <w:szCs w:val="24"/>
          <w:lang w:val="sr-Latn-CS"/>
        </w:rPr>
        <w:t>čl. 19</w:t>
      </w:r>
      <w:r w:rsidRPr="00437D38">
        <w:rPr>
          <w:rFonts w:ascii="Arial" w:eastAsia="Times New Roman" w:hAnsi="Arial" w:cs="Arial"/>
          <w:b/>
          <w:sz w:val="24"/>
          <w:szCs w:val="24"/>
          <w:lang w:val="sr-Latn-CS"/>
        </w:rPr>
        <w:t>.</w:t>
      </w:r>
      <w:r w:rsidRPr="00437D38">
        <w:rPr>
          <w:rFonts w:ascii="Arial" w:eastAsia="Times New Roman" w:hAnsi="Arial" w:cs="Arial"/>
          <w:sz w:val="24"/>
          <w:szCs w:val="24"/>
          <w:lang w:val="sr-Latn-CS"/>
        </w:rPr>
        <w:t xml:space="preserve"> utvrđeno je stavljanje van snage Pravilnika o sadržaju Izvješća o stanju sigurnosti, sadržaju informacija o sigurnosnim mjerama i sadržaju unutrašnjih i spoljnih planova intervencije („Službene novine Federacije BiH“,  broj: 68/05).</w:t>
      </w:r>
    </w:p>
    <w:p w14:paraId="7CEA41A0" w14:textId="3C2C75A9" w:rsidR="00437D38" w:rsidRPr="00437D38" w:rsidRDefault="00437D38" w:rsidP="00437D38">
      <w:pPr>
        <w:spacing w:after="0" w:line="276" w:lineRule="auto"/>
        <w:contextualSpacing/>
        <w:jc w:val="both"/>
        <w:rPr>
          <w:rFonts w:ascii="Arial" w:eastAsia="Times New Roman" w:hAnsi="Arial" w:cs="Arial"/>
          <w:sz w:val="24"/>
          <w:szCs w:val="24"/>
          <w:lang w:val="sr-Latn-CS"/>
        </w:rPr>
      </w:pPr>
      <w:r w:rsidRPr="00437D38">
        <w:rPr>
          <w:rFonts w:ascii="Arial" w:eastAsia="Times New Roman" w:hAnsi="Arial" w:cs="Arial"/>
          <w:sz w:val="24"/>
          <w:szCs w:val="24"/>
          <w:lang w:val="sr-Latn-CS"/>
        </w:rPr>
        <w:t xml:space="preserve">- U </w:t>
      </w:r>
      <w:r w:rsidR="00C84265">
        <w:rPr>
          <w:rFonts w:ascii="Arial" w:eastAsia="Times New Roman" w:hAnsi="Arial" w:cs="Arial"/>
          <w:b/>
          <w:sz w:val="24"/>
          <w:szCs w:val="24"/>
          <w:lang w:val="sr-Latn-CS"/>
        </w:rPr>
        <w:t>čl. 20</w:t>
      </w:r>
      <w:r w:rsidRPr="00437D38">
        <w:rPr>
          <w:rFonts w:ascii="Arial" w:eastAsia="Times New Roman" w:hAnsi="Arial" w:cs="Arial"/>
          <w:b/>
          <w:sz w:val="24"/>
          <w:szCs w:val="24"/>
          <w:lang w:val="sr-Latn-CS"/>
        </w:rPr>
        <w:t>.</w:t>
      </w:r>
      <w:r w:rsidRPr="00437D38">
        <w:rPr>
          <w:rFonts w:ascii="Arial" w:eastAsia="Times New Roman" w:hAnsi="Arial" w:cs="Arial"/>
          <w:sz w:val="24"/>
          <w:szCs w:val="24"/>
          <w:lang w:val="sr-Latn-CS"/>
        </w:rPr>
        <w:t xml:space="preserve"> propisan je vacatio legis u trajanju od osam dana od dana objave pravilnika u Službenim novinama FBiH.</w:t>
      </w:r>
    </w:p>
    <w:p w14:paraId="5B72ADF6" w14:textId="77777777" w:rsidR="00E013BF" w:rsidRPr="00100E0A" w:rsidRDefault="00E013BF" w:rsidP="00E013BF">
      <w:pPr>
        <w:spacing w:after="0" w:line="276" w:lineRule="auto"/>
        <w:jc w:val="both"/>
        <w:rPr>
          <w:rFonts w:ascii="Arial" w:eastAsia="Times New Roman" w:hAnsi="Arial" w:cs="Arial"/>
          <w:b/>
          <w:sz w:val="24"/>
          <w:szCs w:val="24"/>
          <w:lang w:val="sr-Latn-CS"/>
        </w:rPr>
      </w:pPr>
    </w:p>
    <w:p w14:paraId="59889FDD" w14:textId="5DBC9380" w:rsidR="00E013BF" w:rsidRPr="00100E0A" w:rsidRDefault="00E013BF" w:rsidP="00E013BF">
      <w:pPr>
        <w:spacing w:after="0" w:line="276" w:lineRule="auto"/>
        <w:jc w:val="both"/>
        <w:rPr>
          <w:rFonts w:ascii="Arial" w:eastAsia="Times New Roman" w:hAnsi="Arial" w:cs="Arial"/>
          <w:sz w:val="24"/>
          <w:szCs w:val="24"/>
          <w:lang w:val="sr-Latn-CS"/>
        </w:rPr>
      </w:pPr>
      <w:r>
        <w:rPr>
          <w:rFonts w:ascii="Arial" w:eastAsia="Times New Roman" w:hAnsi="Arial" w:cs="Arial"/>
          <w:sz w:val="24"/>
          <w:szCs w:val="24"/>
          <w:lang w:val="sr-Latn-CS"/>
        </w:rPr>
        <w:t>U prilogu Pravilnika nalaze</w:t>
      </w:r>
      <w:r w:rsidRPr="00100E0A">
        <w:rPr>
          <w:rFonts w:ascii="Arial" w:eastAsia="Times New Roman" w:hAnsi="Arial" w:cs="Arial"/>
          <w:sz w:val="24"/>
          <w:szCs w:val="24"/>
          <w:lang w:val="sr-Latn-CS"/>
        </w:rPr>
        <w:t xml:space="preserve"> se Prilog</w:t>
      </w:r>
      <w:r>
        <w:rPr>
          <w:rFonts w:ascii="Arial" w:eastAsia="Times New Roman" w:hAnsi="Arial" w:cs="Arial"/>
          <w:sz w:val="24"/>
          <w:szCs w:val="24"/>
          <w:lang w:val="sr-Latn-CS"/>
        </w:rPr>
        <w:t xml:space="preserve"> I</w:t>
      </w:r>
      <w:r w:rsidR="00437D38">
        <w:rPr>
          <w:rFonts w:ascii="Arial" w:eastAsia="Times New Roman" w:hAnsi="Arial" w:cs="Arial"/>
          <w:sz w:val="24"/>
          <w:szCs w:val="24"/>
          <w:lang w:val="sr-Latn-CS"/>
        </w:rPr>
        <w:t>a</w:t>
      </w:r>
      <w:r>
        <w:rPr>
          <w:rFonts w:ascii="Arial" w:eastAsia="Times New Roman" w:hAnsi="Arial" w:cs="Arial"/>
          <w:sz w:val="24"/>
          <w:szCs w:val="24"/>
          <w:lang w:val="sr-Latn-CS"/>
        </w:rPr>
        <w:t>.</w:t>
      </w:r>
      <w:r w:rsidR="00437D38">
        <w:rPr>
          <w:rFonts w:ascii="Arial" w:eastAsia="Times New Roman" w:hAnsi="Arial" w:cs="Arial"/>
          <w:sz w:val="24"/>
          <w:szCs w:val="24"/>
          <w:lang w:val="sr-Latn-CS"/>
        </w:rPr>
        <w:t xml:space="preserve">, Prilog Ib., Prilog II., </w:t>
      </w:r>
      <w:r>
        <w:rPr>
          <w:rFonts w:ascii="Arial" w:eastAsia="Times New Roman" w:hAnsi="Arial" w:cs="Arial"/>
          <w:sz w:val="24"/>
          <w:szCs w:val="24"/>
          <w:lang w:val="sr-Latn-CS"/>
        </w:rPr>
        <w:t>Prilog I</w:t>
      </w:r>
      <w:r w:rsidR="008D5BC5">
        <w:rPr>
          <w:rFonts w:ascii="Arial" w:eastAsia="Times New Roman" w:hAnsi="Arial" w:cs="Arial"/>
          <w:sz w:val="24"/>
          <w:szCs w:val="24"/>
          <w:lang w:val="sr-Latn-CS"/>
        </w:rPr>
        <w:t xml:space="preserve">Ia., </w:t>
      </w:r>
      <w:r w:rsidR="00437D38">
        <w:rPr>
          <w:rFonts w:ascii="Arial" w:eastAsia="Times New Roman" w:hAnsi="Arial" w:cs="Arial"/>
          <w:sz w:val="24"/>
          <w:szCs w:val="24"/>
          <w:lang w:val="sr-Latn-CS"/>
        </w:rPr>
        <w:t>Prilog III.</w:t>
      </w:r>
      <w:r w:rsidR="008D5BC5">
        <w:rPr>
          <w:rFonts w:ascii="Arial" w:eastAsia="Times New Roman" w:hAnsi="Arial" w:cs="Arial"/>
          <w:sz w:val="24"/>
          <w:szCs w:val="24"/>
          <w:lang w:val="sr-Latn-CS"/>
        </w:rPr>
        <w:t xml:space="preserve"> i Prilog IV.</w:t>
      </w:r>
      <w:r w:rsidRPr="00100E0A">
        <w:rPr>
          <w:rFonts w:ascii="Arial" w:eastAsia="Times New Roman" w:hAnsi="Arial" w:cs="Arial"/>
          <w:sz w:val="24"/>
          <w:szCs w:val="24"/>
          <w:lang w:val="sr-Latn-CS"/>
        </w:rPr>
        <w:t xml:space="preserve"> koji </w:t>
      </w:r>
      <w:r>
        <w:rPr>
          <w:rFonts w:ascii="Arial" w:eastAsia="Times New Roman" w:hAnsi="Arial" w:cs="Arial"/>
          <w:sz w:val="24"/>
          <w:szCs w:val="24"/>
          <w:lang w:val="sr-Latn-CS"/>
        </w:rPr>
        <w:t>su</w:t>
      </w:r>
      <w:r w:rsidRPr="00100E0A">
        <w:rPr>
          <w:rFonts w:ascii="Arial" w:eastAsia="Times New Roman" w:hAnsi="Arial" w:cs="Arial"/>
          <w:sz w:val="24"/>
          <w:szCs w:val="24"/>
          <w:lang w:val="sr-Latn-CS"/>
        </w:rPr>
        <w:t xml:space="preserve"> predviđen</w:t>
      </w:r>
      <w:r>
        <w:rPr>
          <w:rFonts w:ascii="Arial" w:eastAsia="Times New Roman" w:hAnsi="Arial" w:cs="Arial"/>
          <w:sz w:val="24"/>
          <w:szCs w:val="24"/>
          <w:lang w:val="sr-Latn-CS"/>
        </w:rPr>
        <w:t>i</w:t>
      </w:r>
      <w:r w:rsidRPr="00100E0A">
        <w:rPr>
          <w:rFonts w:ascii="Arial" w:eastAsia="Times New Roman" w:hAnsi="Arial" w:cs="Arial"/>
          <w:sz w:val="24"/>
          <w:szCs w:val="24"/>
          <w:lang w:val="sr-Latn-CS"/>
        </w:rPr>
        <w:t xml:space="preserve"> Pravilnikom. T</w:t>
      </w:r>
      <w:r>
        <w:rPr>
          <w:rFonts w:ascii="Arial" w:eastAsia="Times New Roman" w:hAnsi="Arial" w:cs="Arial"/>
          <w:sz w:val="24"/>
          <w:szCs w:val="24"/>
          <w:lang w:val="sr-Latn-CS"/>
        </w:rPr>
        <w:t xml:space="preserve">i </w:t>
      </w:r>
      <w:r w:rsidRPr="00100E0A">
        <w:rPr>
          <w:rFonts w:ascii="Arial" w:eastAsia="Times New Roman" w:hAnsi="Arial" w:cs="Arial"/>
          <w:sz w:val="24"/>
          <w:szCs w:val="24"/>
          <w:lang w:val="sr-Latn-CS"/>
        </w:rPr>
        <w:t>prilo</w:t>
      </w:r>
      <w:r>
        <w:rPr>
          <w:rFonts w:ascii="Arial" w:eastAsia="Times New Roman" w:hAnsi="Arial" w:cs="Arial"/>
          <w:sz w:val="24"/>
          <w:szCs w:val="24"/>
          <w:lang w:val="sr-Latn-CS"/>
        </w:rPr>
        <w:t>zi</w:t>
      </w:r>
      <w:r w:rsidRPr="00100E0A">
        <w:rPr>
          <w:rFonts w:ascii="Arial" w:eastAsia="Times New Roman" w:hAnsi="Arial" w:cs="Arial"/>
          <w:sz w:val="24"/>
          <w:szCs w:val="24"/>
          <w:lang w:val="sr-Latn-CS"/>
        </w:rPr>
        <w:t xml:space="preserve"> predstavljaju sastavni dio Pravilnika i po tom osnovu se primjenjuju zajedno sa odgovarajućim odredbama Pravilnika.   </w:t>
      </w:r>
    </w:p>
    <w:p w14:paraId="6969D7E5" w14:textId="77777777" w:rsidR="00E013BF" w:rsidRPr="00100E0A" w:rsidRDefault="00E013BF" w:rsidP="00E013BF">
      <w:pPr>
        <w:spacing w:after="0" w:line="276" w:lineRule="auto"/>
        <w:jc w:val="both"/>
        <w:rPr>
          <w:rFonts w:ascii="Arial" w:eastAsia="Times New Roman" w:hAnsi="Arial" w:cs="Arial"/>
          <w:b/>
          <w:sz w:val="24"/>
          <w:szCs w:val="24"/>
          <w:lang w:val="sr-Latn-CS"/>
        </w:rPr>
      </w:pPr>
    </w:p>
    <w:p w14:paraId="1C8C5AA3" w14:textId="77777777" w:rsidR="00E013BF" w:rsidRPr="00100E0A" w:rsidRDefault="00E013BF" w:rsidP="00E013BF">
      <w:pPr>
        <w:spacing w:after="200" w:line="276" w:lineRule="auto"/>
        <w:jc w:val="both"/>
        <w:rPr>
          <w:rFonts w:ascii="Arial" w:eastAsia="Times New Roman" w:hAnsi="Arial" w:cs="Arial"/>
          <w:b/>
          <w:sz w:val="24"/>
          <w:szCs w:val="24"/>
          <w:lang w:val="sr-Latn-CS"/>
        </w:rPr>
      </w:pPr>
      <w:r w:rsidRPr="00100E0A">
        <w:rPr>
          <w:rFonts w:ascii="Arial" w:eastAsia="Times New Roman" w:hAnsi="Arial" w:cs="Arial"/>
          <w:b/>
          <w:sz w:val="24"/>
          <w:szCs w:val="24"/>
          <w:lang w:val="sr-Latn-CS"/>
        </w:rPr>
        <w:t>V. JAVNE KONSULTACIJE</w:t>
      </w:r>
    </w:p>
    <w:p w14:paraId="2BAAB70C" w14:textId="2AEA9D07" w:rsidR="00437D38" w:rsidRPr="00437D38" w:rsidRDefault="00437D38" w:rsidP="00437D38">
      <w:pPr>
        <w:spacing w:after="200" w:line="276" w:lineRule="auto"/>
        <w:jc w:val="both"/>
        <w:rPr>
          <w:rFonts w:ascii="Arial" w:eastAsia="Times New Roman" w:hAnsi="Arial" w:cs="Arial"/>
          <w:sz w:val="24"/>
          <w:szCs w:val="24"/>
          <w:lang w:val="sr-Latn-CS"/>
        </w:rPr>
      </w:pPr>
      <w:r w:rsidRPr="00437D38">
        <w:rPr>
          <w:rFonts w:ascii="Arial" w:eastAsia="Times New Roman" w:hAnsi="Arial" w:cs="Arial"/>
          <w:sz w:val="24"/>
          <w:szCs w:val="24"/>
          <w:lang w:val="sr-Latn-CS"/>
        </w:rPr>
        <w:t>Federalno ministarstvo okoliša i turizma je svojim dopisom br. 05-02-19-236/21 od 07.04.2021. godine pokrenulo proces javnih konsultacija na utvrđeni tekst putem njegovog objavljivanja na internetu (web stranica www.fmoit.gov.ba), sa pozivom zainteresiranoj javnosti za dostavljanje primjedbi i sugestija u roku od 30 dana od dana prijema obavijesti tog ministarstva, s obzirom da predmetni propis ima ili može da ima značajan uticaj na javnost.</w:t>
      </w:r>
    </w:p>
    <w:p w14:paraId="4F3D0C11" w14:textId="77777777" w:rsidR="00437D38" w:rsidRPr="00437D38" w:rsidRDefault="00437D38" w:rsidP="00437D38">
      <w:pPr>
        <w:spacing w:after="200" w:line="276" w:lineRule="auto"/>
        <w:jc w:val="both"/>
        <w:rPr>
          <w:rFonts w:ascii="Arial" w:eastAsia="Times New Roman" w:hAnsi="Arial" w:cs="Arial"/>
          <w:sz w:val="24"/>
          <w:szCs w:val="24"/>
          <w:lang w:val="sr-Latn-CS"/>
        </w:rPr>
      </w:pPr>
      <w:r w:rsidRPr="00437D38">
        <w:rPr>
          <w:rFonts w:ascii="Arial" w:eastAsia="Times New Roman" w:hAnsi="Arial" w:cs="Arial"/>
          <w:sz w:val="24"/>
          <w:szCs w:val="24"/>
          <w:lang w:val="sr-Latn-CS"/>
        </w:rPr>
        <w:t>U postupku javnih konsultacija, zaprimljeni su sugestije i komentari od strane:</w:t>
      </w:r>
    </w:p>
    <w:p w14:paraId="78D29FBF" w14:textId="77777777" w:rsidR="00437D38" w:rsidRPr="00437D38" w:rsidRDefault="00437D38" w:rsidP="00437D38">
      <w:pPr>
        <w:spacing w:after="200" w:line="276" w:lineRule="auto"/>
        <w:jc w:val="both"/>
        <w:rPr>
          <w:rFonts w:ascii="Arial" w:eastAsia="Times New Roman" w:hAnsi="Arial" w:cs="Arial"/>
          <w:sz w:val="24"/>
          <w:szCs w:val="24"/>
          <w:lang w:val="sr-Latn-CS"/>
        </w:rPr>
      </w:pPr>
      <w:r w:rsidRPr="00437D38">
        <w:rPr>
          <w:rFonts w:ascii="Arial" w:eastAsia="Times New Roman" w:hAnsi="Arial" w:cs="Arial"/>
          <w:sz w:val="24"/>
          <w:szCs w:val="24"/>
          <w:lang w:val="sr-Latn-CS"/>
        </w:rPr>
        <w:t>- Gender Centar FBiH</w:t>
      </w:r>
    </w:p>
    <w:p w14:paraId="244D903A" w14:textId="25655475" w:rsidR="00437D38" w:rsidRPr="00437D38" w:rsidRDefault="00437D38" w:rsidP="00437D38">
      <w:pPr>
        <w:spacing w:after="200" w:line="276" w:lineRule="auto"/>
        <w:jc w:val="both"/>
        <w:rPr>
          <w:rFonts w:ascii="Arial" w:eastAsia="Times New Roman" w:hAnsi="Arial" w:cs="Arial"/>
          <w:sz w:val="24"/>
          <w:szCs w:val="24"/>
          <w:lang w:val="sr-Latn-CS"/>
        </w:rPr>
      </w:pPr>
      <w:r w:rsidRPr="00437D38">
        <w:rPr>
          <w:rFonts w:ascii="Arial" w:eastAsia="Times New Roman" w:hAnsi="Arial" w:cs="Arial"/>
          <w:sz w:val="24"/>
          <w:szCs w:val="24"/>
          <w:lang w:val="sr-Latn-CS"/>
        </w:rPr>
        <w:t>- Ministarstvo za građenje, prostorno uređenje i zaštitu okoliša, Unsko – sanski kanton</w:t>
      </w:r>
      <w:r w:rsidR="007559D9">
        <w:rPr>
          <w:rFonts w:ascii="Arial" w:eastAsia="Times New Roman" w:hAnsi="Arial" w:cs="Arial"/>
          <w:sz w:val="24"/>
          <w:szCs w:val="24"/>
          <w:lang w:val="sr-Latn-CS"/>
        </w:rPr>
        <w:t>.</w:t>
      </w:r>
    </w:p>
    <w:p w14:paraId="35F089AF" w14:textId="0E010BD0" w:rsidR="00E013BF" w:rsidRDefault="007559D9" w:rsidP="00E013BF">
      <w:pPr>
        <w:spacing w:after="200" w:line="276" w:lineRule="auto"/>
        <w:jc w:val="both"/>
        <w:rPr>
          <w:rFonts w:ascii="Arial" w:eastAsia="Times New Roman" w:hAnsi="Arial" w:cs="Arial"/>
          <w:sz w:val="24"/>
          <w:szCs w:val="24"/>
        </w:rPr>
      </w:pPr>
      <w:proofErr w:type="spellStart"/>
      <w:r w:rsidRPr="007559D9">
        <w:rPr>
          <w:rFonts w:ascii="Arial" w:eastAsia="Times New Roman" w:hAnsi="Arial" w:cs="Arial"/>
          <w:sz w:val="24"/>
          <w:szCs w:val="24"/>
        </w:rPr>
        <w:t>Radna</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grupa</w:t>
      </w:r>
      <w:proofErr w:type="spellEnd"/>
      <w:r w:rsidRPr="007559D9">
        <w:rPr>
          <w:rFonts w:ascii="Arial" w:eastAsia="Times New Roman" w:hAnsi="Arial" w:cs="Arial"/>
          <w:sz w:val="24"/>
          <w:szCs w:val="24"/>
        </w:rPr>
        <w:t xml:space="preserve"> je </w:t>
      </w:r>
      <w:proofErr w:type="spellStart"/>
      <w:r w:rsidRPr="007559D9">
        <w:rPr>
          <w:rFonts w:ascii="Arial" w:eastAsia="Times New Roman" w:hAnsi="Arial" w:cs="Arial"/>
          <w:sz w:val="24"/>
          <w:szCs w:val="24"/>
        </w:rPr>
        <w:t>izvršila</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anali</w:t>
      </w:r>
      <w:r>
        <w:rPr>
          <w:rFonts w:ascii="Arial" w:eastAsia="Times New Roman" w:hAnsi="Arial" w:cs="Arial"/>
          <w:sz w:val="24"/>
          <w:szCs w:val="24"/>
        </w:rPr>
        <w:t>zu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datih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primjedbi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sugestija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koje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su</w:t>
      </w:r>
      <w:proofErr w:type="spellEnd"/>
      <w:r>
        <w:rPr>
          <w:rFonts w:ascii="Arial" w:eastAsia="Times New Roman" w:hAnsi="Arial" w:cs="Arial"/>
          <w:sz w:val="24"/>
          <w:szCs w:val="24"/>
        </w:rPr>
        <w:t xml:space="preserve"> u </w:t>
      </w:r>
      <w:proofErr w:type="spellStart"/>
      <w:r>
        <w:rPr>
          <w:rFonts w:ascii="Arial" w:eastAsia="Times New Roman" w:hAnsi="Arial" w:cs="Arial"/>
          <w:sz w:val="24"/>
          <w:szCs w:val="24"/>
        </w:rPr>
        <w:t>cjelini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prihvaćene</w:t>
      </w:r>
      <w:proofErr w:type="spellEnd"/>
      <w:r>
        <w:rPr>
          <w:rFonts w:ascii="Arial" w:eastAsia="Times New Roman" w:hAnsi="Arial" w:cs="Arial"/>
          <w:sz w:val="24"/>
          <w:szCs w:val="24"/>
        </w:rPr>
        <w:t xml:space="preserve">. </w:t>
      </w:r>
      <w:proofErr w:type="spellStart"/>
      <w:r w:rsidRPr="007559D9">
        <w:rPr>
          <w:rFonts w:ascii="Arial" w:eastAsia="Times New Roman" w:hAnsi="Arial" w:cs="Arial"/>
          <w:sz w:val="24"/>
          <w:szCs w:val="24"/>
        </w:rPr>
        <w:t>Primjedbe</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koje</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su</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prihvaćene</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odnose</w:t>
      </w:r>
      <w:proofErr w:type="spellEnd"/>
      <w:r w:rsidRPr="007559D9">
        <w:rPr>
          <w:rFonts w:ascii="Arial" w:eastAsia="Times New Roman" w:hAnsi="Arial" w:cs="Arial"/>
          <w:sz w:val="24"/>
          <w:szCs w:val="24"/>
        </w:rPr>
        <w:t xml:space="preserve"> se </w:t>
      </w:r>
      <w:proofErr w:type="spellStart"/>
      <w:r w:rsidRPr="007559D9">
        <w:rPr>
          <w:rFonts w:ascii="Arial" w:eastAsia="Times New Roman" w:hAnsi="Arial" w:cs="Arial"/>
          <w:sz w:val="24"/>
          <w:szCs w:val="24"/>
        </w:rPr>
        <w:t>na</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sljedeća</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pitanja</w:t>
      </w:r>
      <w:proofErr w:type="spellEnd"/>
      <w:r w:rsidRPr="007559D9">
        <w:rPr>
          <w:rFonts w:ascii="Arial" w:eastAsia="Times New Roman" w:hAnsi="Arial" w:cs="Arial"/>
          <w:sz w:val="24"/>
          <w:szCs w:val="24"/>
        </w:rPr>
        <w:t>:</w:t>
      </w:r>
    </w:p>
    <w:p w14:paraId="592EDB31" w14:textId="2A0A07A4" w:rsidR="007559D9" w:rsidRDefault="007559D9" w:rsidP="00E013BF">
      <w:pPr>
        <w:spacing w:after="200" w:line="276" w:lineRule="auto"/>
        <w:jc w:val="both"/>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sz w:val="24"/>
          <w:szCs w:val="24"/>
        </w:rPr>
        <w:t>rodne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ravnopravnosti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što</w:t>
      </w:r>
      <w:proofErr w:type="spellEnd"/>
      <w:r>
        <w:rPr>
          <w:rFonts w:ascii="Arial" w:eastAsia="Times New Roman" w:hAnsi="Arial" w:cs="Arial"/>
          <w:sz w:val="24"/>
          <w:szCs w:val="24"/>
        </w:rPr>
        <w:t xml:space="preserve"> je </w:t>
      </w:r>
      <w:proofErr w:type="spellStart"/>
      <w:r>
        <w:rPr>
          <w:rFonts w:ascii="Arial" w:eastAsia="Times New Roman" w:hAnsi="Arial" w:cs="Arial"/>
          <w:sz w:val="24"/>
          <w:szCs w:val="24"/>
        </w:rPr>
        <w:t>r</w:t>
      </w:r>
      <w:r w:rsidR="00C84265">
        <w:rPr>
          <w:rFonts w:ascii="Arial" w:eastAsia="Times New Roman" w:hAnsi="Arial" w:cs="Arial"/>
          <w:sz w:val="24"/>
          <w:szCs w:val="24"/>
        </w:rPr>
        <w:t>egulisano</w:t>
      </w:r>
      <w:proofErr w:type="spellEnd"/>
      <w:r w:rsidR="00C84265">
        <w:rPr>
          <w:rFonts w:ascii="Arial" w:eastAsia="Times New Roman" w:hAnsi="Arial" w:cs="Arial"/>
          <w:sz w:val="24"/>
          <w:szCs w:val="24"/>
        </w:rPr>
        <w:t xml:space="preserve"> </w:t>
      </w:r>
      <w:proofErr w:type="spellStart"/>
      <w:r w:rsidR="00C84265">
        <w:rPr>
          <w:rFonts w:ascii="Arial" w:eastAsia="Times New Roman" w:hAnsi="Arial" w:cs="Arial"/>
          <w:sz w:val="24"/>
          <w:szCs w:val="24"/>
        </w:rPr>
        <w:t>članom</w:t>
      </w:r>
      <w:proofErr w:type="spellEnd"/>
      <w:r w:rsidR="00C84265">
        <w:rPr>
          <w:rFonts w:ascii="Arial" w:eastAsia="Times New Roman" w:hAnsi="Arial" w:cs="Arial"/>
          <w:sz w:val="24"/>
          <w:szCs w:val="24"/>
        </w:rPr>
        <w:t xml:space="preserve"> 17</w:t>
      </w:r>
      <w:r>
        <w:rPr>
          <w:rFonts w:ascii="Arial" w:eastAsia="Times New Roman" w:hAnsi="Arial" w:cs="Arial"/>
          <w:sz w:val="24"/>
          <w:szCs w:val="24"/>
        </w:rPr>
        <w:t xml:space="preserve">. </w:t>
      </w:r>
      <w:proofErr w:type="spellStart"/>
      <w:r>
        <w:rPr>
          <w:rFonts w:ascii="Arial" w:eastAsia="Times New Roman" w:hAnsi="Arial" w:cs="Arial"/>
          <w:sz w:val="24"/>
          <w:szCs w:val="24"/>
        </w:rPr>
        <w:t>Pravilnika</w:t>
      </w:r>
      <w:proofErr w:type="spellEnd"/>
      <w:r>
        <w:rPr>
          <w:rFonts w:ascii="Arial" w:eastAsia="Times New Roman" w:hAnsi="Arial" w:cs="Arial"/>
          <w:sz w:val="24"/>
          <w:szCs w:val="24"/>
        </w:rPr>
        <w:t>;</w:t>
      </w:r>
    </w:p>
    <w:p w14:paraId="68B48ADE" w14:textId="41B11E2D" w:rsidR="007559D9" w:rsidRDefault="00C84265" w:rsidP="00E013BF">
      <w:pPr>
        <w:spacing w:after="200" w:line="276" w:lineRule="auto"/>
        <w:jc w:val="both"/>
        <w:rPr>
          <w:rFonts w:ascii="Arial" w:eastAsia="Times New Roman" w:hAnsi="Arial" w:cs="Arial"/>
          <w:sz w:val="24"/>
          <w:szCs w:val="24"/>
          <w:lang w:val="sr-Latn-CS"/>
        </w:rPr>
      </w:pPr>
      <w:r>
        <w:rPr>
          <w:rFonts w:ascii="Arial" w:eastAsia="Times New Roman" w:hAnsi="Arial" w:cs="Arial"/>
          <w:sz w:val="24"/>
          <w:szCs w:val="24"/>
        </w:rPr>
        <w:t xml:space="preserve">- </w:t>
      </w:r>
      <w:proofErr w:type="spellStart"/>
      <w:r>
        <w:rPr>
          <w:rFonts w:ascii="Arial" w:eastAsia="Times New Roman" w:hAnsi="Arial" w:cs="Arial"/>
          <w:sz w:val="24"/>
          <w:szCs w:val="24"/>
        </w:rPr>
        <w:t>terminološka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ujednačenost</w:t>
      </w:r>
      <w:proofErr w:type="spellEnd"/>
      <w:r w:rsidR="007559D9">
        <w:rPr>
          <w:rFonts w:ascii="Arial" w:eastAsia="Times New Roman" w:hAnsi="Arial" w:cs="Arial"/>
          <w:sz w:val="24"/>
          <w:szCs w:val="24"/>
        </w:rPr>
        <w:t xml:space="preserve"> </w:t>
      </w:r>
      <w:proofErr w:type="spellStart"/>
      <w:r w:rsidR="007559D9">
        <w:rPr>
          <w:rFonts w:ascii="Arial" w:eastAsia="Times New Roman" w:hAnsi="Arial" w:cs="Arial"/>
          <w:sz w:val="24"/>
          <w:szCs w:val="24"/>
        </w:rPr>
        <w:t>pojmova</w:t>
      </w:r>
      <w:proofErr w:type="spellEnd"/>
      <w:r w:rsidR="007559D9">
        <w:rPr>
          <w:rFonts w:ascii="Arial" w:eastAsia="Times New Roman" w:hAnsi="Arial" w:cs="Arial"/>
          <w:sz w:val="24"/>
          <w:szCs w:val="24"/>
        </w:rPr>
        <w:t xml:space="preserve"> </w:t>
      </w:r>
      <w:proofErr w:type="spellStart"/>
      <w:r w:rsidR="007559D9">
        <w:rPr>
          <w:rFonts w:ascii="Arial" w:eastAsia="Times New Roman" w:hAnsi="Arial" w:cs="Arial"/>
          <w:sz w:val="24"/>
          <w:szCs w:val="24"/>
        </w:rPr>
        <w:t>kroz</w:t>
      </w:r>
      <w:proofErr w:type="spellEnd"/>
      <w:r w:rsidR="007559D9">
        <w:rPr>
          <w:rFonts w:ascii="Arial" w:eastAsia="Times New Roman" w:hAnsi="Arial" w:cs="Arial"/>
          <w:sz w:val="24"/>
          <w:szCs w:val="24"/>
        </w:rPr>
        <w:t xml:space="preserve"> </w:t>
      </w:r>
      <w:proofErr w:type="spellStart"/>
      <w:r w:rsidR="007559D9">
        <w:rPr>
          <w:rFonts w:ascii="Arial" w:eastAsia="Times New Roman" w:hAnsi="Arial" w:cs="Arial"/>
          <w:sz w:val="24"/>
          <w:szCs w:val="24"/>
        </w:rPr>
        <w:t>Pravilnik</w:t>
      </w:r>
      <w:proofErr w:type="spellEnd"/>
      <w:r w:rsidR="007559D9">
        <w:rPr>
          <w:rFonts w:ascii="Arial" w:eastAsia="Times New Roman" w:hAnsi="Arial" w:cs="Arial"/>
          <w:sz w:val="24"/>
          <w:szCs w:val="24"/>
        </w:rPr>
        <w:t xml:space="preserve"> </w:t>
      </w:r>
      <w:proofErr w:type="spellStart"/>
      <w:r w:rsidR="007559D9">
        <w:rPr>
          <w:rFonts w:ascii="Arial" w:eastAsia="Times New Roman" w:hAnsi="Arial" w:cs="Arial"/>
          <w:sz w:val="24"/>
          <w:szCs w:val="24"/>
        </w:rPr>
        <w:t>koja</w:t>
      </w:r>
      <w:proofErr w:type="spellEnd"/>
      <w:r w:rsidR="007559D9">
        <w:rPr>
          <w:rFonts w:ascii="Arial" w:eastAsia="Times New Roman" w:hAnsi="Arial" w:cs="Arial"/>
          <w:sz w:val="24"/>
          <w:szCs w:val="24"/>
        </w:rPr>
        <w:t xml:space="preserve"> je </w:t>
      </w:r>
      <w:proofErr w:type="spellStart"/>
      <w:r w:rsidR="007559D9">
        <w:rPr>
          <w:rFonts w:ascii="Arial" w:eastAsia="Times New Roman" w:hAnsi="Arial" w:cs="Arial"/>
          <w:sz w:val="24"/>
          <w:szCs w:val="24"/>
        </w:rPr>
        <w:t>usklađena</w:t>
      </w:r>
      <w:proofErr w:type="spellEnd"/>
      <w:r w:rsidR="007559D9">
        <w:rPr>
          <w:rFonts w:ascii="Arial" w:eastAsia="Times New Roman" w:hAnsi="Arial" w:cs="Arial"/>
          <w:sz w:val="24"/>
          <w:szCs w:val="24"/>
        </w:rPr>
        <w:t xml:space="preserve"> </w:t>
      </w:r>
      <w:proofErr w:type="spellStart"/>
      <w:r w:rsidR="007559D9">
        <w:rPr>
          <w:rFonts w:ascii="Arial" w:eastAsia="Times New Roman" w:hAnsi="Arial" w:cs="Arial"/>
          <w:sz w:val="24"/>
          <w:szCs w:val="24"/>
        </w:rPr>
        <w:t>sa</w:t>
      </w:r>
      <w:proofErr w:type="spellEnd"/>
      <w:r w:rsidR="007559D9">
        <w:rPr>
          <w:rFonts w:ascii="Arial" w:eastAsia="Times New Roman" w:hAnsi="Arial" w:cs="Arial"/>
          <w:sz w:val="24"/>
          <w:szCs w:val="24"/>
        </w:rPr>
        <w:t xml:space="preserve"> </w:t>
      </w:r>
      <w:proofErr w:type="spellStart"/>
      <w:r w:rsidR="007559D9">
        <w:rPr>
          <w:rFonts w:ascii="Arial" w:eastAsia="Times New Roman" w:hAnsi="Arial" w:cs="Arial"/>
          <w:sz w:val="24"/>
          <w:szCs w:val="24"/>
        </w:rPr>
        <w:t>Zakonom</w:t>
      </w:r>
      <w:proofErr w:type="spellEnd"/>
      <w:r w:rsidR="007559D9">
        <w:rPr>
          <w:rFonts w:ascii="Arial" w:eastAsia="Times New Roman" w:hAnsi="Arial" w:cs="Arial"/>
          <w:sz w:val="24"/>
          <w:szCs w:val="24"/>
        </w:rPr>
        <w:t>.</w:t>
      </w:r>
    </w:p>
    <w:p w14:paraId="3580B325" w14:textId="615FCB77" w:rsidR="007559D9" w:rsidRDefault="007559D9" w:rsidP="00E013BF">
      <w:pPr>
        <w:spacing w:after="200" w:line="276" w:lineRule="auto"/>
        <w:jc w:val="both"/>
        <w:rPr>
          <w:rFonts w:ascii="Arial" w:eastAsia="Times New Roman" w:hAnsi="Arial" w:cs="Arial"/>
          <w:sz w:val="24"/>
          <w:szCs w:val="24"/>
          <w:lang w:val="sr-Latn-CS"/>
        </w:rPr>
      </w:pPr>
      <w:r w:rsidRPr="007559D9">
        <w:rPr>
          <w:rFonts w:ascii="Arial" w:eastAsia="Times New Roman" w:hAnsi="Arial" w:cs="Arial"/>
          <w:sz w:val="24"/>
          <w:szCs w:val="24"/>
        </w:rPr>
        <w:lastRenderedPageBreak/>
        <w:t xml:space="preserve">U </w:t>
      </w:r>
      <w:proofErr w:type="spellStart"/>
      <w:r w:rsidRPr="007559D9">
        <w:rPr>
          <w:rFonts w:ascii="Arial" w:eastAsia="Times New Roman" w:hAnsi="Arial" w:cs="Arial"/>
          <w:sz w:val="24"/>
          <w:szCs w:val="24"/>
        </w:rPr>
        <w:t>ostavljenom</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roku</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nije</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bilo</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komentara</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od</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strane</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organizacija</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civilnog</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društva</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i</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druge</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zainteresovane</w:t>
      </w:r>
      <w:proofErr w:type="spellEnd"/>
      <w:r w:rsidRPr="007559D9">
        <w:rPr>
          <w:rFonts w:ascii="Arial" w:eastAsia="Times New Roman" w:hAnsi="Arial" w:cs="Arial"/>
          <w:sz w:val="24"/>
          <w:szCs w:val="24"/>
        </w:rPr>
        <w:t xml:space="preserve"> </w:t>
      </w:r>
      <w:proofErr w:type="spellStart"/>
      <w:r w:rsidRPr="007559D9">
        <w:rPr>
          <w:rFonts w:ascii="Arial" w:eastAsia="Times New Roman" w:hAnsi="Arial" w:cs="Arial"/>
          <w:sz w:val="24"/>
          <w:szCs w:val="24"/>
        </w:rPr>
        <w:t>javnosti</w:t>
      </w:r>
      <w:proofErr w:type="spellEnd"/>
      <w:r w:rsidRPr="007559D9">
        <w:rPr>
          <w:rFonts w:ascii="Arial" w:eastAsia="Times New Roman" w:hAnsi="Arial" w:cs="Arial"/>
          <w:sz w:val="24"/>
          <w:szCs w:val="24"/>
        </w:rPr>
        <w:t>.</w:t>
      </w:r>
    </w:p>
    <w:p w14:paraId="67DEC981" w14:textId="77777777" w:rsidR="00E013BF" w:rsidRPr="00100E0A" w:rsidRDefault="00E013BF" w:rsidP="00E013BF">
      <w:pPr>
        <w:spacing w:after="200" w:line="276" w:lineRule="auto"/>
        <w:jc w:val="both"/>
        <w:rPr>
          <w:rFonts w:ascii="Arial" w:eastAsia="Times New Roman" w:hAnsi="Arial" w:cs="Arial"/>
          <w:b/>
          <w:sz w:val="24"/>
          <w:szCs w:val="24"/>
          <w:lang w:val="sr-Latn-CS"/>
        </w:rPr>
      </w:pPr>
      <w:r w:rsidRPr="00100E0A">
        <w:rPr>
          <w:rFonts w:ascii="Arial" w:eastAsia="Times New Roman" w:hAnsi="Arial" w:cs="Arial"/>
          <w:b/>
          <w:sz w:val="24"/>
          <w:szCs w:val="24"/>
          <w:lang w:val="sr-Latn-CS"/>
        </w:rPr>
        <w:t>V. MIŠLJENJA NADLEŽNIH ORGANA</w:t>
      </w:r>
    </w:p>
    <w:p w14:paraId="68E53CEB" w14:textId="77777777" w:rsidR="00E013BF" w:rsidRPr="00100E0A" w:rsidRDefault="00E013BF" w:rsidP="00E013BF">
      <w:pPr>
        <w:spacing w:after="200" w:line="276" w:lineRule="auto"/>
        <w:jc w:val="both"/>
        <w:rPr>
          <w:rFonts w:ascii="Arial" w:eastAsia="Times New Roman" w:hAnsi="Arial" w:cs="Arial"/>
          <w:b/>
          <w:sz w:val="24"/>
          <w:szCs w:val="24"/>
          <w:lang w:val="sr-Latn-CS"/>
        </w:rPr>
      </w:pPr>
    </w:p>
    <w:p w14:paraId="3D5EE228" w14:textId="77777777" w:rsidR="00E013BF" w:rsidRPr="00100E0A" w:rsidRDefault="00E013BF" w:rsidP="00E013BF">
      <w:pPr>
        <w:spacing w:after="200" w:line="276" w:lineRule="auto"/>
        <w:jc w:val="both"/>
        <w:rPr>
          <w:rFonts w:ascii="Arial" w:eastAsia="Times New Roman" w:hAnsi="Arial" w:cs="Arial"/>
          <w:b/>
          <w:sz w:val="24"/>
          <w:szCs w:val="24"/>
          <w:lang w:val="hr-HR"/>
        </w:rPr>
      </w:pPr>
      <w:r w:rsidRPr="00100E0A">
        <w:rPr>
          <w:rFonts w:ascii="Arial" w:eastAsia="Times New Roman" w:hAnsi="Arial" w:cs="Arial"/>
          <w:b/>
          <w:sz w:val="24"/>
          <w:szCs w:val="24"/>
          <w:lang w:val="sr-Latn-CS"/>
        </w:rPr>
        <w:t>VI. FINANSIJSKA SREDSTVA POTREBNA ZA PROVEDBU PROPISA</w:t>
      </w:r>
    </w:p>
    <w:p w14:paraId="7C16E9C0" w14:textId="77777777" w:rsidR="00E013BF" w:rsidRDefault="00E013BF" w:rsidP="00E013BF">
      <w:pPr>
        <w:jc w:val="center"/>
        <w:rPr>
          <w:rFonts w:ascii="Arial" w:eastAsia="Times New Roman" w:hAnsi="Arial" w:cs="Arial"/>
          <w:sz w:val="24"/>
          <w:szCs w:val="24"/>
          <w:lang w:val="sr-Latn-CS"/>
        </w:rPr>
      </w:pPr>
      <w:r w:rsidRPr="00100E0A">
        <w:rPr>
          <w:rFonts w:ascii="Arial" w:eastAsia="Times New Roman" w:hAnsi="Arial" w:cs="Arial"/>
          <w:sz w:val="24"/>
          <w:szCs w:val="24"/>
          <w:lang w:val="sr-Latn-CS"/>
        </w:rPr>
        <w:t xml:space="preserve">Federacija BiH neće imati dodatne finansijske obaveze za primjenu ovog propisa. </w:t>
      </w:r>
    </w:p>
    <w:p w14:paraId="1612670F" w14:textId="77777777" w:rsidR="00E013BF" w:rsidRPr="00960C12" w:rsidRDefault="00E013BF" w:rsidP="00E013BF">
      <w:pPr>
        <w:spacing w:after="0" w:line="276" w:lineRule="auto"/>
        <w:rPr>
          <w:rStyle w:val="kurziv"/>
          <w:rFonts w:ascii="Arial" w:eastAsia="Times New Roman" w:hAnsi="Arial" w:cs="Arial"/>
          <w:b/>
          <w:iCs/>
          <w:color w:val="000000" w:themeColor="text1"/>
          <w:bdr w:val="none" w:sz="0" w:space="0" w:color="auto" w:frame="1"/>
          <w:lang w:val="bs-Latn-BA"/>
        </w:rPr>
      </w:pPr>
    </w:p>
    <w:p w14:paraId="6B52723E" w14:textId="77777777" w:rsidR="00E013BF" w:rsidRDefault="00E013BF"/>
    <w:sectPr w:rsidR="00E013BF" w:rsidSect="00592F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7B907" w14:textId="77777777" w:rsidR="00AC49FD" w:rsidRDefault="00AC49FD" w:rsidP="000B316B">
      <w:pPr>
        <w:spacing w:after="0" w:line="240" w:lineRule="auto"/>
      </w:pPr>
      <w:r>
        <w:separator/>
      </w:r>
    </w:p>
  </w:endnote>
  <w:endnote w:type="continuationSeparator" w:id="0">
    <w:p w14:paraId="31327AB2" w14:textId="77777777" w:rsidR="00AC49FD" w:rsidRDefault="00AC49FD" w:rsidP="000B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 Pro">
    <w:altName w:val="Cambria"/>
    <w:panose1 w:val="00000000000000000000"/>
    <w:charset w:val="00"/>
    <w:family w:val="roman"/>
    <w:notTrueType/>
    <w:pitch w:val="default"/>
  </w:font>
  <w:font w:name="MAC C Swis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E7D96" w14:textId="77777777" w:rsidR="00AC49FD" w:rsidRDefault="00AC49FD" w:rsidP="000B316B">
      <w:pPr>
        <w:spacing w:after="0" w:line="240" w:lineRule="auto"/>
      </w:pPr>
      <w:r>
        <w:separator/>
      </w:r>
    </w:p>
  </w:footnote>
  <w:footnote w:type="continuationSeparator" w:id="0">
    <w:p w14:paraId="11BC1E9C" w14:textId="77777777" w:rsidR="00AC49FD" w:rsidRDefault="00AC49FD" w:rsidP="000B316B">
      <w:pPr>
        <w:spacing w:after="0" w:line="240" w:lineRule="auto"/>
      </w:pPr>
      <w:r>
        <w:continuationSeparator/>
      </w:r>
    </w:p>
  </w:footnote>
  <w:footnote w:id="1">
    <w:p w14:paraId="61DE32B7" w14:textId="77777777" w:rsidR="00AB5CC5" w:rsidRPr="00757D6C" w:rsidRDefault="00AB5CC5" w:rsidP="000B316B">
      <w:pPr>
        <w:pStyle w:val="FootnoteText"/>
        <w:rPr>
          <w:lang w:val="hr-HR"/>
        </w:rPr>
      </w:pPr>
      <w:r>
        <w:rPr>
          <w:rStyle w:val="FootnoteReference"/>
        </w:rPr>
        <w:footnoteRef/>
      </w:r>
      <w:r>
        <w:t xml:space="preserve"> </w:t>
      </w:r>
      <w:r w:rsidRPr="00094DF8">
        <w:rPr>
          <w:lang w:val="hr-HR"/>
        </w:rPr>
        <w:t>Za novi pogon/ postorojenje priložiti izvod iz planskog akta odnosnog područja sa ucrtanom legendom o namjeni površina šireg područja i namjenama površine predmet</w:t>
      </w:r>
      <w:r>
        <w:rPr>
          <w:lang w:val="hr-HR"/>
        </w:rPr>
        <w:t>ne lokacije.</w:t>
      </w:r>
    </w:p>
  </w:footnote>
  <w:footnote w:id="2">
    <w:p w14:paraId="244C7B7C" w14:textId="77777777" w:rsidR="00AB5CC5" w:rsidRPr="00757D6C" w:rsidRDefault="00AB5CC5" w:rsidP="000B316B">
      <w:pPr>
        <w:pStyle w:val="FootnoteText"/>
        <w:rPr>
          <w:lang w:val="bs-Latn-BA"/>
        </w:rPr>
      </w:pPr>
    </w:p>
  </w:footnote>
  <w:footnote w:id="3">
    <w:p w14:paraId="252A1831" w14:textId="77777777" w:rsidR="00AB5CC5" w:rsidRPr="00E03B72" w:rsidRDefault="00AB5CC5" w:rsidP="000B316B">
      <w:pPr>
        <w:pStyle w:val="FootnoteText"/>
        <w:ind w:left="120" w:hanging="120"/>
        <w:rPr>
          <w:rFonts w:ascii="Calibri" w:hAnsi="Calibri" w:cs="Calibri"/>
          <w:lang w:val="pt-BR"/>
        </w:rPr>
      </w:pPr>
      <w:r w:rsidRPr="00E03B72">
        <w:rPr>
          <w:rStyle w:val="FootnoteReference"/>
          <w:rFonts w:ascii="Calibri" w:hAnsi="Calibri" w:cs="Calibri"/>
        </w:rPr>
        <w:footnoteRef/>
      </w:r>
      <w:r w:rsidRPr="00E03B72">
        <w:rPr>
          <w:rFonts w:ascii="Calibri" w:hAnsi="Calibri" w:cs="Calibri"/>
        </w:rPr>
        <w:t xml:space="preserve"> </w:t>
      </w:r>
      <w:r w:rsidRPr="00757D6C">
        <w:rPr>
          <w:lang w:val="hr-HR"/>
        </w:rPr>
        <w:t xml:space="preserve">NACE </w:t>
      </w:r>
      <w:r w:rsidRPr="00757D6C">
        <w:rPr>
          <w:lang w:val="hr-HR"/>
        </w:rPr>
        <w:t>nomenklatura djelatnosti</w:t>
      </w:r>
      <w:r>
        <w:rPr>
          <w:lang w:val="hr-HR"/>
        </w:rPr>
        <w:t>.</w:t>
      </w:r>
    </w:p>
    <w:p w14:paraId="5AEEE8F7" w14:textId="77777777" w:rsidR="00AB5CC5" w:rsidRPr="00FC2B1C" w:rsidRDefault="00AB5CC5" w:rsidP="000B316B">
      <w:pPr>
        <w:pStyle w:val="FootnoteText"/>
        <w:rPr>
          <w:rFonts w:ascii="MAC C Swiss" w:hAnsi="MAC C Swiss"/>
        </w:rPr>
      </w:pPr>
    </w:p>
  </w:footnote>
  <w:footnote w:id="4">
    <w:p w14:paraId="1A6C2B6B" w14:textId="77777777" w:rsidR="00AB5CC5" w:rsidRPr="008522D7" w:rsidRDefault="00AB5CC5" w:rsidP="000B316B">
      <w:pPr>
        <w:pStyle w:val="FootnoteText"/>
        <w:jc w:val="both"/>
        <w:rPr>
          <w:rFonts w:ascii="Calibri" w:hAnsi="Calibri" w:cs="Calibri"/>
          <w:lang w:val="pt-BR"/>
        </w:rPr>
      </w:pPr>
      <w:r w:rsidRPr="008522D7">
        <w:rPr>
          <w:rStyle w:val="FootnoteReference"/>
          <w:rFonts w:ascii="Calibri" w:hAnsi="Calibri" w:cs="Calibri"/>
        </w:rPr>
        <w:footnoteRef/>
      </w:r>
      <w:r w:rsidRPr="008522D7">
        <w:rPr>
          <w:rFonts w:ascii="Calibri" w:hAnsi="Calibri" w:cs="Calibri"/>
          <w:lang w:val="pt-BR"/>
        </w:rPr>
        <w:t xml:space="preserve"> </w:t>
      </w:r>
      <w:r w:rsidRPr="008522D7">
        <w:rPr>
          <w:rFonts w:ascii="Calibri" w:hAnsi="Calibri" w:cs="Calibri"/>
          <w:lang w:val="pt-BR"/>
        </w:rPr>
        <w:t xml:space="preserve">Odnosi se na naziv </w:t>
      </w:r>
      <w:r>
        <w:rPr>
          <w:rFonts w:ascii="Calibri" w:hAnsi="Calibri" w:cs="Calibri"/>
          <w:lang w:val="pt-BR"/>
        </w:rPr>
        <w:t>pogona/postrojenja kako je zvanično registrovano</w:t>
      </w:r>
    </w:p>
  </w:footnote>
  <w:footnote w:id="5">
    <w:p w14:paraId="42CA59A0" w14:textId="77777777" w:rsidR="00AB5CC5" w:rsidRPr="00634878" w:rsidRDefault="00AB5CC5" w:rsidP="000B316B">
      <w:pPr>
        <w:pStyle w:val="FootnoteText"/>
        <w:jc w:val="both"/>
        <w:rPr>
          <w:rFonts w:ascii="Calibri" w:hAnsi="Calibri" w:cs="Calibri"/>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8CF"/>
    <w:multiLevelType w:val="hybridMultilevel"/>
    <w:tmpl w:val="69B48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F127A"/>
    <w:multiLevelType w:val="hybridMultilevel"/>
    <w:tmpl w:val="327E68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526D2"/>
    <w:multiLevelType w:val="multilevel"/>
    <w:tmpl w:val="1766E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A0C7D"/>
    <w:multiLevelType w:val="hybridMultilevel"/>
    <w:tmpl w:val="30CA35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220F1"/>
    <w:multiLevelType w:val="hybridMultilevel"/>
    <w:tmpl w:val="D776587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 w15:restartNumberingAfterBreak="0">
    <w:nsid w:val="0D0E73A0"/>
    <w:multiLevelType w:val="hybridMultilevel"/>
    <w:tmpl w:val="BF66341A"/>
    <w:lvl w:ilvl="0" w:tplc="08090017">
      <w:start w:val="1"/>
      <w:numFmt w:val="lowerLetter"/>
      <w:lvlText w:val="%1)"/>
      <w:lvlJc w:val="left"/>
      <w:pPr>
        <w:ind w:left="720" w:hanging="360"/>
      </w:pPr>
    </w:lvl>
    <w:lvl w:ilvl="1" w:tplc="1396D6A8">
      <w:start w:val="2"/>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B6F9D"/>
    <w:multiLevelType w:val="hybridMultilevel"/>
    <w:tmpl w:val="8A8699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53A5D"/>
    <w:multiLevelType w:val="hybridMultilevel"/>
    <w:tmpl w:val="883CD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B5149"/>
    <w:multiLevelType w:val="hybridMultilevel"/>
    <w:tmpl w:val="2F983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36064"/>
    <w:multiLevelType w:val="hybridMultilevel"/>
    <w:tmpl w:val="470E77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8A231D"/>
    <w:multiLevelType w:val="hybridMultilevel"/>
    <w:tmpl w:val="4F307A0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1B5A0FBA"/>
    <w:multiLevelType w:val="hybridMultilevel"/>
    <w:tmpl w:val="1B340A14"/>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524F5E"/>
    <w:multiLevelType w:val="hybridMultilevel"/>
    <w:tmpl w:val="117C3176"/>
    <w:lvl w:ilvl="0" w:tplc="97F6224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815B4E"/>
    <w:multiLevelType w:val="hybridMultilevel"/>
    <w:tmpl w:val="32C07B2E"/>
    <w:lvl w:ilvl="0" w:tplc="97F622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620C3"/>
    <w:multiLevelType w:val="hybridMultilevel"/>
    <w:tmpl w:val="0F3A7154"/>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BD2E0E"/>
    <w:multiLevelType w:val="hybridMultilevel"/>
    <w:tmpl w:val="35CC1DBE"/>
    <w:lvl w:ilvl="0" w:tplc="08090017">
      <w:start w:val="1"/>
      <w:numFmt w:val="lowerLetter"/>
      <w:lvlText w:val="%1)"/>
      <w:lvlJc w:val="left"/>
      <w:pPr>
        <w:ind w:left="720" w:hanging="360"/>
      </w:pPr>
    </w:lvl>
    <w:lvl w:ilvl="1" w:tplc="6046B3A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501642"/>
    <w:multiLevelType w:val="hybridMultilevel"/>
    <w:tmpl w:val="21F29C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D343B4"/>
    <w:multiLevelType w:val="hybridMultilevel"/>
    <w:tmpl w:val="12A0DC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9364D8"/>
    <w:multiLevelType w:val="hybridMultilevel"/>
    <w:tmpl w:val="182A52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2A47CA"/>
    <w:multiLevelType w:val="hybridMultilevel"/>
    <w:tmpl w:val="0978C3F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CB54D73"/>
    <w:multiLevelType w:val="hybridMultilevel"/>
    <w:tmpl w:val="2640E0C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A1D0B"/>
    <w:multiLevelType w:val="hybridMultilevel"/>
    <w:tmpl w:val="6706BD2E"/>
    <w:lvl w:ilvl="0" w:tplc="09FA3CDA">
      <w:start w:val="5"/>
      <w:numFmt w:val="decimal"/>
      <w:lvlText w:val="(%1)"/>
      <w:lvlJc w:val="left"/>
      <w:pPr>
        <w:ind w:left="360" w:hanging="360"/>
      </w:pPr>
      <w:rPr>
        <w:rFonts w:hint="default"/>
      </w:rPr>
    </w:lvl>
    <w:lvl w:ilvl="1" w:tplc="00C046A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516D5D"/>
    <w:multiLevelType w:val="hybridMultilevel"/>
    <w:tmpl w:val="9BBCE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433CBA"/>
    <w:multiLevelType w:val="hybridMultilevel"/>
    <w:tmpl w:val="09B4B630"/>
    <w:lvl w:ilvl="0" w:tplc="7972B016">
      <w:start w:val="1"/>
      <w:numFmt w:val="bullet"/>
      <w:lvlText w:val=""/>
      <w:lvlJc w:val="left"/>
      <w:pPr>
        <w:ind w:left="360" w:hanging="360"/>
      </w:pPr>
      <w:rPr>
        <w:rFonts w:ascii="Symbol" w:hAnsi="Symbol" w:hint="default"/>
      </w:rPr>
    </w:lvl>
    <w:lvl w:ilvl="1" w:tplc="7972B01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0631E0"/>
    <w:multiLevelType w:val="hybridMultilevel"/>
    <w:tmpl w:val="4372F8C0"/>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3D743E"/>
    <w:multiLevelType w:val="hybridMultilevel"/>
    <w:tmpl w:val="89A61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6C5411"/>
    <w:multiLevelType w:val="hybridMultilevel"/>
    <w:tmpl w:val="1E342F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675A47"/>
    <w:multiLevelType w:val="hybridMultilevel"/>
    <w:tmpl w:val="C5D29658"/>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C00B61"/>
    <w:multiLevelType w:val="hybridMultilevel"/>
    <w:tmpl w:val="7B82A9F0"/>
    <w:lvl w:ilvl="0" w:tplc="7972B0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AF46AD1"/>
    <w:multiLevelType w:val="hybridMultilevel"/>
    <w:tmpl w:val="661CDD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76550B"/>
    <w:multiLevelType w:val="hybridMultilevel"/>
    <w:tmpl w:val="A6A0C8D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D81897"/>
    <w:multiLevelType w:val="hybridMultilevel"/>
    <w:tmpl w:val="041E47A4"/>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877B8"/>
    <w:multiLevelType w:val="hybridMultilevel"/>
    <w:tmpl w:val="8C1EC54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E7332C"/>
    <w:multiLevelType w:val="hybridMultilevel"/>
    <w:tmpl w:val="30CA35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8446CC"/>
    <w:multiLevelType w:val="hybridMultilevel"/>
    <w:tmpl w:val="ACCA474A"/>
    <w:lvl w:ilvl="0" w:tplc="7972B01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05A6469"/>
    <w:multiLevelType w:val="hybridMultilevel"/>
    <w:tmpl w:val="C6A091B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15:restartNumberingAfterBreak="0">
    <w:nsid w:val="52DC01E8"/>
    <w:multiLevelType w:val="hybridMultilevel"/>
    <w:tmpl w:val="855A5D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7" w15:restartNumberingAfterBreak="0">
    <w:nsid w:val="54F16A07"/>
    <w:multiLevelType w:val="hybridMultilevel"/>
    <w:tmpl w:val="939C7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B249B9"/>
    <w:multiLevelType w:val="hybridMultilevel"/>
    <w:tmpl w:val="9AFAD2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5DF11B8"/>
    <w:multiLevelType w:val="hybridMultilevel"/>
    <w:tmpl w:val="EFA06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9A00FE"/>
    <w:multiLevelType w:val="hybridMultilevel"/>
    <w:tmpl w:val="37B0E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79A6B05"/>
    <w:multiLevelType w:val="hybridMultilevel"/>
    <w:tmpl w:val="F4108DF6"/>
    <w:lvl w:ilvl="0" w:tplc="CFD48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E64C15"/>
    <w:multiLevelType w:val="hybridMultilevel"/>
    <w:tmpl w:val="F2902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93559F"/>
    <w:multiLevelType w:val="hybridMultilevel"/>
    <w:tmpl w:val="D4D0EF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692AC3"/>
    <w:multiLevelType w:val="hybridMultilevel"/>
    <w:tmpl w:val="7C6256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0530EDC"/>
    <w:multiLevelType w:val="hybridMultilevel"/>
    <w:tmpl w:val="CCB27C02"/>
    <w:lvl w:ilvl="0" w:tplc="04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6" w15:restartNumberingAfterBreak="0">
    <w:nsid w:val="60EC0E92"/>
    <w:multiLevelType w:val="hybridMultilevel"/>
    <w:tmpl w:val="C9FA3A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176008"/>
    <w:multiLevelType w:val="hybridMultilevel"/>
    <w:tmpl w:val="E1D0A0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F2655F"/>
    <w:multiLevelType w:val="hybridMultilevel"/>
    <w:tmpl w:val="5D3E8F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0A6828"/>
    <w:multiLevelType w:val="hybridMultilevel"/>
    <w:tmpl w:val="28D600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6105E9"/>
    <w:multiLevelType w:val="hybridMultilevel"/>
    <w:tmpl w:val="C64E3A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311078"/>
    <w:multiLevelType w:val="hybridMultilevel"/>
    <w:tmpl w:val="42B2F9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6B3950"/>
    <w:multiLevelType w:val="hybridMultilevel"/>
    <w:tmpl w:val="F19A2D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BF44F0"/>
    <w:multiLevelType w:val="hybridMultilevel"/>
    <w:tmpl w:val="CC5677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10A694A"/>
    <w:multiLevelType w:val="hybridMultilevel"/>
    <w:tmpl w:val="29201694"/>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1B330DB"/>
    <w:multiLevelType w:val="hybridMultilevel"/>
    <w:tmpl w:val="205A83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2950CC1"/>
    <w:multiLevelType w:val="hybridMultilevel"/>
    <w:tmpl w:val="F7AE935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2EA5D30"/>
    <w:multiLevelType w:val="hybridMultilevel"/>
    <w:tmpl w:val="A62A34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75045B77"/>
    <w:multiLevelType w:val="hybridMultilevel"/>
    <w:tmpl w:val="76FAF8C2"/>
    <w:lvl w:ilvl="0" w:tplc="7972B01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A457CF5"/>
    <w:multiLevelType w:val="hybridMultilevel"/>
    <w:tmpl w:val="0D04C8A0"/>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9314C4"/>
    <w:multiLevelType w:val="hybridMultilevel"/>
    <w:tmpl w:val="A224EE0C"/>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22"/>
  </w:num>
  <w:num w:numId="3">
    <w:abstractNumId w:val="42"/>
  </w:num>
  <w:num w:numId="4">
    <w:abstractNumId w:val="12"/>
  </w:num>
  <w:num w:numId="5">
    <w:abstractNumId w:val="45"/>
  </w:num>
  <w:num w:numId="6">
    <w:abstractNumId w:val="27"/>
  </w:num>
  <w:num w:numId="7">
    <w:abstractNumId w:val="20"/>
  </w:num>
  <w:num w:numId="8">
    <w:abstractNumId w:val="44"/>
  </w:num>
  <w:num w:numId="9">
    <w:abstractNumId w:val="4"/>
  </w:num>
  <w:num w:numId="10">
    <w:abstractNumId w:val="35"/>
  </w:num>
  <w:num w:numId="11">
    <w:abstractNumId w:val="36"/>
  </w:num>
  <w:num w:numId="12">
    <w:abstractNumId w:val="13"/>
  </w:num>
  <w:num w:numId="13">
    <w:abstractNumId w:val="56"/>
  </w:num>
  <w:num w:numId="14">
    <w:abstractNumId w:val="53"/>
  </w:num>
  <w:num w:numId="15">
    <w:abstractNumId w:val="30"/>
  </w:num>
  <w:num w:numId="16">
    <w:abstractNumId w:val="0"/>
  </w:num>
  <w:num w:numId="17">
    <w:abstractNumId w:val="10"/>
  </w:num>
  <w:num w:numId="18">
    <w:abstractNumId w:val="32"/>
  </w:num>
  <w:num w:numId="19">
    <w:abstractNumId w:val="17"/>
  </w:num>
  <w:num w:numId="20">
    <w:abstractNumId w:val="5"/>
  </w:num>
  <w:num w:numId="21">
    <w:abstractNumId w:val="39"/>
  </w:num>
  <w:num w:numId="22">
    <w:abstractNumId w:val="15"/>
  </w:num>
  <w:num w:numId="23">
    <w:abstractNumId w:val="57"/>
  </w:num>
  <w:num w:numId="24">
    <w:abstractNumId w:val="26"/>
  </w:num>
  <w:num w:numId="25">
    <w:abstractNumId w:val="37"/>
  </w:num>
  <w:num w:numId="26">
    <w:abstractNumId w:val="48"/>
  </w:num>
  <w:num w:numId="27">
    <w:abstractNumId w:val="52"/>
  </w:num>
  <w:num w:numId="28">
    <w:abstractNumId w:val="8"/>
  </w:num>
  <w:num w:numId="29">
    <w:abstractNumId w:val="33"/>
  </w:num>
  <w:num w:numId="30">
    <w:abstractNumId w:val="3"/>
  </w:num>
  <w:num w:numId="31">
    <w:abstractNumId w:val="40"/>
  </w:num>
  <w:num w:numId="32">
    <w:abstractNumId w:val="9"/>
  </w:num>
  <w:num w:numId="33">
    <w:abstractNumId w:val="50"/>
  </w:num>
  <w:num w:numId="34">
    <w:abstractNumId w:val="55"/>
  </w:num>
  <w:num w:numId="35">
    <w:abstractNumId w:val="29"/>
  </w:num>
  <w:num w:numId="36">
    <w:abstractNumId w:val="43"/>
  </w:num>
  <w:num w:numId="37">
    <w:abstractNumId w:val="25"/>
  </w:num>
  <w:num w:numId="38">
    <w:abstractNumId w:val="38"/>
  </w:num>
  <w:num w:numId="39">
    <w:abstractNumId w:val="11"/>
  </w:num>
  <w:num w:numId="40">
    <w:abstractNumId w:val="28"/>
  </w:num>
  <w:num w:numId="41">
    <w:abstractNumId w:val="49"/>
  </w:num>
  <w:num w:numId="42">
    <w:abstractNumId w:val="58"/>
  </w:num>
  <w:num w:numId="43">
    <w:abstractNumId w:val="54"/>
  </w:num>
  <w:num w:numId="44">
    <w:abstractNumId w:val="34"/>
  </w:num>
  <w:num w:numId="45">
    <w:abstractNumId w:val="21"/>
  </w:num>
  <w:num w:numId="46">
    <w:abstractNumId w:val="46"/>
  </w:num>
  <w:num w:numId="47">
    <w:abstractNumId w:val="7"/>
  </w:num>
  <w:num w:numId="48">
    <w:abstractNumId w:val="2"/>
  </w:num>
  <w:num w:numId="49">
    <w:abstractNumId w:val="41"/>
  </w:num>
  <w:num w:numId="50">
    <w:abstractNumId w:val="18"/>
  </w:num>
  <w:num w:numId="51">
    <w:abstractNumId w:val="6"/>
  </w:num>
  <w:num w:numId="52">
    <w:abstractNumId w:val="47"/>
  </w:num>
  <w:num w:numId="53">
    <w:abstractNumId w:val="16"/>
  </w:num>
  <w:num w:numId="54">
    <w:abstractNumId w:val="19"/>
  </w:num>
  <w:num w:numId="55">
    <w:abstractNumId w:val="1"/>
  </w:num>
  <w:num w:numId="56">
    <w:abstractNumId w:val="60"/>
  </w:num>
  <w:num w:numId="57">
    <w:abstractNumId w:val="31"/>
  </w:num>
  <w:num w:numId="58">
    <w:abstractNumId w:val="24"/>
  </w:num>
  <w:num w:numId="59">
    <w:abstractNumId w:val="23"/>
  </w:num>
  <w:num w:numId="60">
    <w:abstractNumId w:val="59"/>
  </w:num>
  <w:num w:numId="61">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6B"/>
    <w:rsid w:val="00010E9C"/>
    <w:rsid w:val="00022570"/>
    <w:rsid w:val="0005314B"/>
    <w:rsid w:val="000B2FA6"/>
    <w:rsid w:val="000B316B"/>
    <w:rsid w:val="000D7950"/>
    <w:rsid w:val="00134F36"/>
    <w:rsid w:val="001400DC"/>
    <w:rsid w:val="00142BC9"/>
    <w:rsid w:val="0017535B"/>
    <w:rsid w:val="00175C86"/>
    <w:rsid w:val="001E38E2"/>
    <w:rsid w:val="00214F94"/>
    <w:rsid w:val="00232DF3"/>
    <w:rsid w:val="0024309B"/>
    <w:rsid w:val="00244FB0"/>
    <w:rsid w:val="00252517"/>
    <w:rsid w:val="00256C62"/>
    <w:rsid w:val="002765F4"/>
    <w:rsid w:val="002A10F0"/>
    <w:rsid w:val="003243CF"/>
    <w:rsid w:val="003721FF"/>
    <w:rsid w:val="003B7B59"/>
    <w:rsid w:val="003D033E"/>
    <w:rsid w:val="004136FC"/>
    <w:rsid w:val="00437D38"/>
    <w:rsid w:val="004A224A"/>
    <w:rsid w:val="0051718F"/>
    <w:rsid w:val="00572354"/>
    <w:rsid w:val="00576151"/>
    <w:rsid w:val="00592F17"/>
    <w:rsid w:val="005A52C8"/>
    <w:rsid w:val="005B0BDA"/>
    <w:rsid w:val="005C07FB"/>
    <w:rsid w:val="005C2EFA"/>
    <w:rsid w:val="0060109A"/>
    <w:rsid w:val="0061700C"/>
    <w:rsid w:val="00673934"/>
    <w:rsid w:val="00684B50"/>
    <w:rsid w:val="00690738"/>
    <w:rsid w:val="006A42FF"/>
    <w:rsid w:val="006C2EE0"/>
    <w:rsid w:val="006F206A"/>
    <w:rsid w:val="00701B4C"/>
    <w:rsid w:val="00726877"/>
    <w:rsid w:val="007363A9"/>
    <w:rsid w:val="007559D9"/>
    <w:rsid w:val="00831098"/>
    <w:rsid w:val="0084509F"/>
    <w:rsid w:val="00896112"/>
    <w:rsid w:val="008A385F"/>
    <w:rsid w:val="008B038E"/>
    <w:rsid w:val="008C02B2"/>
    <w:rsid w:val="008D5BC5"/>
    <w:rsid w:val="008E0DF9"/>
    <w:rsid w:val="009152F5"/>
    <w:rsid w:val="0097382F"/>
    <w:rsid w:val="00995C66"/>
    <w:rsid w:val="009A58F7"/>
    <w:rsid w:val="009A5C18"/>
    <w:rsid w:val="009F25F0"/>
    <w:rsid w:val="00A0039E"/>
    <w:rsid w:val="00A00FA1"/>
    <w:rsid w:val="00A10D68"/>
    <w:rsid w:val="00A12F0E"/>
    <w:rsid w:val="00A167DC"/>
    <w:rsid w:val="00A23A42"/>
    <w:rsid w:val="00A336AA"/>
    <w:rsid w:val="00A6089F"/>
    <w:rsid w:val="00A74C3C"/>
    <w:rsid w:val="00AB5CC5"/>
    <w:rsid w:val="00AC49FD"/>
    <w:rsid w:val="00AF3A81"/>
    <w:rsid w:val="00B20BF2"/>
    <w:rsid w:val="00B30D5F"/>
    <w:rsid w:val="00B64128"/>
    <w:rsid w:val="00B66A08"/>
    <w:rsid w:val="00B84CC2"/>
    <w:rsid w:val="00BB7C22"/>
    <w:rsid w:val="00BC1E9F"/>
    <w:rsid w:val="00BC3A7B"/>
    <w:rsid w:val="00BD116F"/>
    <w:rsid w:val="00BE3116"/>
    <w:rsid w:val="00BF1E98"/>
    <w:rsid w:val="00BF7D60"/>
    <w:rsid w:val="00C2602A"/>
    <w:rsid w:val="00C408C5"/>
    <w:rsid w:val="00C67B29"/>
    <w:rsid w:val="00C748AE"/>
    <w:rsid w:val="00C84265"/>
    <w:rsid w:val="00C84365"/>
    <w:rsid w:val="00CE5160"/>
    <w:rsid w:val="00D11C46"/>
    <w:rsid w:val="00D43DF2"/>
    <w:rsid w:val="00D47E0B"/>
    <w:rsid w:val="00D95F82"/>
    <w:rsid w:val="00DD10D4"/>
    <w:rsid w:val="00E013BF"/>
    <w:rsid w:val="00E13C40"/>
    <w:rsid w:val="00E37223"/>
    <w:rsid w:val="00E50516"/>
    <w:rsid w:val="00E63BAF"/>
    <w:rsid w:val="00E718EF"/>
    <w:rsid w:val="00F26C5B"/>
    <w:rsid w:val="00F31B5A"/>
    <w:rsid w:val="00F51008"/>
    <w:rsid w:val="00F523A9"/>
    <w:rsid w:val="00F62EB7"/>
    <w:rsid w:val="00F9056F"/>
    <w:rsid w:val="00FB1524"/>
    <w:rsid w:val="00FD4A3E"/>
    <w:rsid w:val="00FE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1BED"/>
  <w15:chartTrackingRefBased/>
  <w15:docId w15:val="{64EB7DB4-ACBD-479C-8BA1-7117FE6D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16B"/>
  </w:style>
  <w:style w:type="paragraph" w:styleId="Heading1">
    <w:name w:val="heading 1"/>
    <w:basedOn w:val="Normal"/>
    <w:next w:val="Normal"/>
    <w:link w:val="Heading1Char"/>
    <w:uiPriority w:val="9"/>
    <w:qFormat/>
    <w:rsid w:val="00B641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B316B"/>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0B316B"/>
    <w:rPr>
      <w:rFonts w:ascii="Times New Roman" w:eastAsia="Times New Roman" w:hAnsi="Times New Roman" w:cs="Times New Roman"/>
      <w:sz w:val="24"/>
      <w:szCs w:val="20"/>
    </w:rPr>
  </w:style>
  <w:style w:type="paragraph" w:styleId="BodyText">
    <w:name w:val="Body Text"/>
    <w:basedOn w:val="Normal"/>
    <w:link w:val="BodyTextChar"/>
    <w:unhideWhenUsed/>
    <w:rsid w:val="000B316B"/>
    <w:pPr>
      <w:spacing w:after="120"/>
    </w:pPr>
  </w:style>
  <w:style w:type="character" w:customStyle="1" w:styleId="BodyTextChar">
    <w:name w:val="Body Text Char"/>
    <w:basedOn w:val="DefaultParagraphFont"/>
    <w:link w:val="BodyText"/>
    <w:rsid w:val="000B316B"/>
  </w:style>
  <w:style w:type="paragraph" w:styleId="ListParagraph">
    <w:name w:val="List Paragraph"/>
    <w:basedOn w:val="Normal"/>
    <w:uiPriority w:val="34"/>
    <w:qFormat/>
    <w:rsid w:val="000B316B"/>
    <w:pPr>
      <w:ind w:left="720"/>
      <w:contextualSpacing/>
    </w:pPr>
  </w:style>
  <w:style w:type="table" w:styleId="TableGrid">
    <w:name w:val="Table Grid"/>
    <w:basedOn w:val="TableNormal"/>
    <w:uiPriority w:val="39"/>
    <w:rsid w:val="000B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bez-uvl">
    <w:name w:val="t-9-8-bez-uvl"/>
    <w:basedOn w:val="Normal"/>
    <w:rsid w:val="000B3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a-fusnote">
    <w:name w:val="referenca-fusnote"/>
    <w:basedOn w:val="DefaultParagraphFont"/>
    <w:rsid w:val="000B316B"/>
  </w:style>
  <w:style w:type="character" w:styleId="CommentReference">
    <w:name w:val="annotation reference"/>
    <w:basedOn w:val="DefaultParagraphFont"/>
    <w:uiPriority w:val="99"/>
    <w:semiHidden/>
    <w:unhideWhenUsed/>
    <w:rsid w:val="000B316B"/>
    <w:rPr>
      <w:sz w:val="16"/>
      <w:szCs w:val="16"/>
    </w:rPr>
  </w:style>
  <w:style w:type="paragraph" w:styleId="CommentText">
    <w:name w:val="annotation text"/>
    <w:basedOn w:val="Normal"/>
    <w:link w:val="CommentTextChar"/>
    <w:uiPriority w:val="99"/>
    <w:semiHidden/>
    <w:unhideWhenUsed/>
    <w:rsid w:val="000B316B"/>
    <w:pPr>
      <w:spacing w:line="240" w:lineRule="auto"/>
    </w:pPr>
    <w:rPr>
      <w:sz w:val="20"/>
      <w:szCs w:val="20"/>
    </w:rPr>
  </w:style>
  <w:style w:type="character" w:customStyle="1" w:styleId="CommentTextChar">
    <w:name w:val="Comment Text Char"/>
    <w:basedOn w:val="DefaultParagraphFont"/>
    <w:link w:val="CommentText"/>
    <w:uiPriority w:val="99"/>
    <w:semiHidden/>
    <w:rsid w:val="000B316B"/>
    <w:rPr>
      <w:sz w:val="20"/>
      <w:szCs w:val="20"/>
    </w:rPr>
  </w:style>
  <w:style w:type="paragraph" w:styleId="CommentSubject">
    <w:name w:val="annotation subject"/>
    <w:basedOn w:val="CommentText"/>
    <w:next w:val="CommentText"/>
    <w:link w:val="CommentSubjectChar"/>
    <w:uiPriority w:val="99"/>
    <w:semiHidden/>
    <w:unhideWhenUsed/>
    <w:rsid w:val="000B316B"/>
    <w:rPr>
      <w:b/>
      <w:bCs/>
    </w:rPr>
  </w:style>
  <w:style w:type="character" w:customStyle="1" w:styleId="CommentSubjectChar">
    <w:name w:val="Comment Subject Char"/>
    <w:basedOn w:val="CommentTextChar"/>
    <w:link w:val="CommentSubject"/>
    <w:uiPriority w:val="99"/>
    <w:semiHidden/>
    <w:rsid w:val="000B316B"/>
    <w:rPr>
      <w:b/>
      <w:bCs/>
      <w:sz w:val="20"/>
      <w:szCs w:val="20"/>
    </w:rPr>
  </w:style>
  <w:style w:type="paragraph" w:styleId="BalloonText">
    <w:name w:val="Balloon Text"/>
    <w:basedOn w:val="Normal"/>
    <w:link w:val="BalloonTextChar"/>
    <w:uiPriority w:val="99"/>
    <w:semiHidden/>
    <w:unhideWhenUsed/>
    <w:rsid w:val="000B3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6B"/>
    <w:rPr>
      <w:rFonts w:ascii="Segoe UI" w:hAnsi="Segoe UI" w:cs="Segoe UI"/>
      <w:sz w:val="18"/>
      <w:szCs w:val="18"/>
    </w:rPr>
  </w:style>
  <w:style w:type="paragraph" w:styleId="NoSpacing">
    <w:name w:val="No Spacing"/>
    <w:uiPriority w:val="1"/>
    <w:qFormat/>
    <w:rsid w:val="000B316B"/>
    <w:pPr>
      <w:spacing w:after="0" w:line="240" w:lineRule="auto"/>
    </w:pPr>
  </w:style>
  <w:style w:type="paragraph" w:styleId="FootnoteText">
    <w:name w:val="footnote text"/>
    <w:basedOn w:val="Normal"/>
    <w:link w:val="FootnoteTextChar"/>
    <w:semiHidden/>
    <w:rsid w:val="000B316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B316B"/>
    <w:rPr>
      <w:rFonts w:ascii="Times New Roman" w:eastAsia="Times New Roman" w:hAnsi="Times New Roman" w:cs="Times New Roman"/>
      <w:sz w:val="20"/>
      <w:szCs w:val="20"/>
    </w:rPr>
  </w:style>
  <w:style w:type="character" w:styleId="FootnoteReference">
    <w:name w:val="footnote reference"/>
    <w:basedOn w:val="DefaultParagraphFont"/>
    <w:semiHidden/>
    <w:rsid w:val="000B316B"/>
    <w:rPr>
      <w:vertAlign w:val="superscript"/>
    </w:rPr>
  </w:style>
  <w:style w:type="paragraph" w:customStyle="1" w:styleId="t-9-8">
    <w:name w:val="t-9-8"/>
    <w:basedOn w:val="Normal"/>
    <w:rsid w:val="000B3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sred">
    <w:name w:val="t-12-9-sred"/>
    <w:basedOn w:val="Normal"/>
    <w:rsid w:val="000B316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0B316B"/>
    <w:pPr>
      <w:spacing w:after="120" w:line="480" w:lineRule="auto"/>
      <w:ind w:left="283"/>
    </w:pPr>
  </w:style>
  <w:style w:type="character" w:customStyle="1" w:styleId="BodyTextIndent2Char">
    <w:name w:val="Body Text Indent 2 Char"/>
    <w:basedOn w:val="DefaultParagraphFont"/>
    <w:link w:val="BodyTextIndent2"/>
    <w:rsid w:val="000B316B"/>
  </w:style>
  <w:style w:type="character" w:customStyle="1" w:styleId="st">
    <w:name w:val="st"/>
    <w:basedOn w:val="DefaultParagraphFont"/>
    <w:rsid w:val="000B316B"/>
  </w:style>
  <w:style w:type="character" w:customStyle="1" w:styleId="dolestoje-a">
    <w:name w:val="dolestoje-a"/>
    <w:basedOn w:val="DefaultParagraphFont"/>
    <w:rsid w:val="000B316B"/>
  </w:style>
  <w:style w:type="paragraph" w:styleId="Header">
    <w:name w:val="header"/>
    <w:basedOn w:val="Normal"/>
    <w:link w:val="HeaderChar"/>
    <w:uiPriority w:val="99"/>
    <w:unhideWhenUsed/>
    <w:rsid w:val="000B3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16B"/>
  </w:style>
  <w:style w:type="paragraph" w:styleId="Footer">
    <w:name w:val="footer"/>
    <w:basedOn w:val="Normal"/>
    <w:link w:val="FooterChar"/>
    <w:uiPriority w:val="99"/>
    <w:unhideWhenUsed/>
    <w:rsid w:val="000B3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16B"/>
  </w:style>
  <w:style w:type="character" w:customStyle="1" w:styleId="kurziv">
    <w:name w:val="kurziv"/>
    <w:basedOn w:val="DefaultParagraphFont"/>
    <w:rsid w:val="00E013BF"/>
  </w:style>
  <w:style w:type="character" w:customStyle="1" w:styleId="Heading1Char">
    <w:name w:val="Heading 1 Char"/>
    <w:basedOn w:val="DefaultParagraphFont"/>
    <w:link w:val="Heading1"/>
    <w:uiPriority w:val="9"/>
    <w:rsid w:val="00B641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90131">
      <w:bodyDiv w:val="1"/>
      <w:marLeft w:val="0"/>
      <w:marRight w:val="0"/>
      <w:marTop w:val="0"/>
      <w:marBottom w:val="0"/>
      <w:divBdr>
        <w:top w:val="none" w:sz="0" w:space="0" w:color="auto"/>
        <w:left w:val="none" w:sz="0" w:space="0" w:color="auto"/>
        <w:bottom w:val="none" w:sz="0" w:space="0" w:color="auto"/>
        <w:right w:val="none" w:sz="0" w:space="0" w:color="auto"/>
      </w:divBdr>
    </w:div>
    <w:div w:id="644510596">
      <w:bodyDiv w:val="1"/>
      <w:marLeft w:val="0"/>
      <w:marRight w:val="0"/>
      <w:marTop w:val="0"/>
      <w:marBottom w:val="0"/>
      <w:divBdr>
        <w:top w:val="none" w:sz="0" w:space="0" w:color="auto"/>
        <w:left w:val="none" w:sz="0" w:space="0" w:color="auto"/>
        <w:bottom w:val="none" w:sz="0" w:space="0" w:color="auto"/>
        <w:right w:val="none" w:sz="0" w:space="0" w:color="auto"/>
      </w:divBdr>
    </w:div>
    <w:div w:id="646131109">
      <w:bodyDiv w:val="1"/>
      <w:marLeft w:val="0"/>
      <w:marRight w:val="0"/>
      <w:marTop w:val="0"/>
      <w:marBottom w:val="0"/>
      <w:divBdr>
        <w:top w:val="none" w:sz="0" w:space="0" w:color="auto"/>
        <w:left w:val="none" w:sz="0" w:space="0" w:color="auto"/>
        <w:bottom w:val="none" w:sz="0" w:space="0" w:color="auto"/>
        <w:right w:val="none" w:sz="0" w:space="0" w:color="auto"/>
      </w:divBdr>
    </w:div>
    <w:div w:id="668413769">
      <w:bodyDiv w:val="1"/>
      <w:marLeft w:val="0"/>
      <w:marRight w:val="0"/>
      <w:marTop w:val="0"/>
      <w:marBottom w:val="0"/>
      <w:divBdr>
        <w:top w:val="none" w:sz="0" w:space="0" w:color="auto"/>
        <w:left w:val="none" w:sz="0" w:space="0" w:color="auto"/>
        <w:bottom w:val="none" w:sz="0" w:space="0" w:color="auto"/>
        <w:right w:val="none" w:sz="0" w:space="0" w:color="auto"/>
      </w:divBdr>
    </w:div>
    <w:div w:id="1252811731">
      <w:bodyDiv w:val="1"/>
      <w:marLeft w:val="0"/>
      <w:marRight w:val="0"/>
      <w:marTop w:val="0"/>
      <w:marBottom w:val="0"/>
      <w:divBdr>
        <w:top w:val="none" w:sz="0" w:space="0" w:color="auto"/>
        <w:left w:val="none" w:sz="0" w:space="0" w:color="auto"/>
        <w:bottom w:val="none" w:sz="0" w:space="0" w:color="auto"/>
        <w:right w:val="none" w:sz="0" w:space="0" w:color="auto"/>
      </w:divBdr>
    </w:div>
    <w:div w:id="1801070342">
      <w:bodyDiv w:val="1"/>
      <w:marLeft w:val="0"/>
      <w:marRight w:val="0"/>
      <w:marTop w:val="0"/>
      <w:marBottom w:val="0"/>
      <w:divBdr>
        <w:top w:val="none" w:sz="0" w:space="0" w:color="auto"/>
        <w:left w:val="none" w:sz="0" w:space="0" w:color="auto"/>
        <w:bottom w:val="none" w:sz="0" w:space="0" w:color="auto"/>
        <w:right w:val="none" w:sz="0" w:space="0" w:color="auto"/>
      </w:divBdr>
    </w:div>
    <w:div w:id="1902330130">
      <w:bodyDiv w:val="1"/>
      <w:marLeft w:val="0"/>
      <w:marRight w:val="0"/>
      <w:marTop w:val="0"/>
      <w:marBottom w:val="0"/>
      <w:divBdr>
        <w:top w:val="none" w:sz="0" w:space="0" w:color="auto"/>
        <w:left w:val="none" w:sz="0" w:space="0" w:color="auto"/>
        <w:bottom w:val="none" w:sz="0" w:space="0" w:color="auto"/>
        <w:right w:val="none" w:sz="0" w:space="0" w:color="auto"/>
      </w:divBdr>
    </w:div>
    <w:div w:id="19963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5DBE-1595-4654-8272-850B54C1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45</Pages>
  <Words>12800</Words>
  <Characters>72966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User</cp:lastModifiedBy>
  <cp:revision>4</cp:revision>
  <dcterms:created xsi:type="dcterms:W3CDTF">2021-06-11T09:33:00Z</dcterms:created>
  <dcterms:modified xsi:type="dcterms:W3CDTF">2021-06-11T10:38:00Z</dcterms:modified>
</cp:coreProperties>
</file>